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85" w:rsidRDefault="00E71673">
      <w:r w:rsidRPr="00E71673">
        <w:drawing>
          <wp:inline distT="0" distB="0" distL="0" distR="0">
            <wp:extent cx="9458325" cy="6372225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1272" cy="6171928"/>
                      <a:chOff x="251209" y="285750"/>
                      <a:chExt cx="8641272" cy="6171928"/>
                    </a:xfrm>
                  </a:grpSpPr>
                  <a:sp>
                    <a:nvSpPr>
                      <a:cNvPr id="75" name="Pentagon 74"/>
                      <a:cNvSpPr/>
                    </a:nvSpPr>
                    <a:spPr>
                      <a:xfrm>
                        <a:off x="251520" y="287612"/>
                        <a:ext cx="8109209" cy="557599"/>
                      </a:xfrm>
                      <a:prstGeom prst="homePlate">
                        <a:avLst/>
                      </a:prstGeom>
                      <a:gradFill>
                        <a:gsLst>
                          <a:gs pos="0">
                            <a:srgbClr val="4472C4">
                              <a:lumMod val="75000"/>
                            </a:srgbClr>
                          </a:gs>
                          <a:gs pos="74000">
                            <a:srgbClr val="5B9BD5">
                              <a:lumMod val="45000"/>
                              <a:lumOff val="55000"/>
                            </a:srgbClr>
                          </a:gs>
                          <a:gs pos="83000">
                            <a:srgbClr val="5B9BD5">
                              <a:lumMod val="45000"/>
                              <a:lumOff val="55000"/>
                            </a:srgbClr>
                          </a:gs>
                          <a:gs pos="100000">
                            <a:srgbClr val="5B9BD5">
                              <a:lumMod val="30000"/>
                              <a:lumOff val="70000"/>
                            </a:srgbClr>
                          </a:gs>
                        </a:gsLst>
                        <a:lin ang="5400000" scaled="1"/>
                      </a:gra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pPr>
                          <a:endParaRPr lang="en-GB" sz="2400" b="1" kern="0" dirty="0"/>
                        </a:p>
                      </a:txBody>
                      <a:useSpRect/>
                    </a:txSp>
                  </a:sp>
                  <a:pic>
                    <a:nvPicPr>
                      <a:cNvPr id="12" name="table"/>
                      <a:cNvPicPr>
                        <a:picLocks noChangeAspect="1"/>
                      </a:cNvPicPr>
                    </a:nvPicPr>
                    <a:blipFill>
                      <a:blip r:embed="rId4"/>
                      <a:stretch>
                        <a:fillRect/>
                      </a:stretch>
                    </a:blipFill>
                    <a:spPr>
                      <a:xfrm>
                        <a:off x="257713" y="5738288"/>
                        <a:ext cx="1438781" cy="719390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4" name="Title 3"/>
                      <a:cNvSpPr txBox="1">
                        <a:spLocks/>
                      </a:cNvSpPr>
                    </a:nvSpPr>
                    <a:spPr>
                      <a:xfrm>
                        <a:off x="251520" y="285750"/>
                        <a:ext cx="8109209" cy="711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GB" b="1" kern="0" dirty="0" smtClean="0">
                              <a:solidFill>
                                <a:schemeClr val="bg1"/>
                              </a:solidFill>
                            </a:rPr>
                            <a:t>EXECUTIVE SUMMARY</a:t>
                          </a:r>
                        </a:p>
                        <a:p>
                          <a:r>
                            <a:rPr lang="en-GB" b="1" kern="0" dirty="0"/>
                            <a:t>Ambulance Response </a:t>
                          </a:r>
                          <a:r>
                            <a:rPr lang="en-GB" b="1" kern="0" dirty="0" smtClean="0"/>
                            <a:t>Programme Hospital Conveyance</a:t>
                          </a:r>
                        </a:p>
                        <a:p>
                          <a:r>
                            <a:rPr lang="en-GB" b="1" kern="0" dirty="0" smtClean="0">
                              <a:solidFill>
                                <a:srgbClr val="FF0000"/>
                              </a:solidFill>
                            </a:rPr>
                            <a:t> </a:t>
                          </a:r>
                          <a:endParaRPr lang="en-GB" b="1" kern="0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" name="Rounded Rectangle 1"/>
                      <a:cNvSpPr/>
                    </a:nvSpPr>
                    <a:spPr bwMode="auto">
                      <a:xfrm>
                        <a:off x="251209" y="1035582"/>
                        <a:ext cx="1290082" cy="4613932"/>
                      </a:xfrm>
                      <a:prstGeom prst="roundRect">
                        <a:avLst>
                          <a:gd name="adj" fmla="val 7883"/>
                        </a:avLst>
                      </a:prstGeom>
                      <a:noFill/>
                      <a:ln w="9525" cap="flat" cmpd="sng" algn="ctr">
                        <a:solidFill>
                          <a:schemeClr val="bg1">
                            <a:lumMod val="85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="" xmlns:p="http://schemas.openxmlformats.org/presentationml/2006/main"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AF507438-7753-43E0-B8FC-AC1667EBCBE1}">
                          <a14:hiddenEffects xmlns="" xmlns:p="http://schemas.openxmlformats.org/presentationml/2006/main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36000" tIns="36000" rIns="36000" bIns="36000" numCol="1" rtlCol="0" anchor="t" anchorCtr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Tx/>
                            <a:buFont typeface="Symbol" pitchFamily="18" charset="2"/>
                            <a:buNone/>
                            <a:tabLst/>
                          </a:pPr>
                          <a:r>
                            <a:rPr kumimoji="0" lang="en-GB" sz="900" i="0" u="none" strike="noStrike" cap="none" normalizeH="0" baseline="0" dirty="0" smtClean="0">
                              <a:ln>
                                <a:noFill/>
                              </a:ln>
                              <a:effectLst/>
                              <a:latin typeface="Arial" charset="0"/>
                            </a:rPr>
                            <a:t>This map shows the location</a:t>
                          </a:r>
                          <a:r>
                            <a:rPr kumimoji="0" lang="en-GB" sz="900" i="0" u="none" strike="noStrike" cap="none" normalizeH="0" dirty="0" smtClean="0">
                              <a:ln>
                                <a:noFill/>
                              </a:ln>
                              <a:effectLst/>
                              <a:latin typeface="Arial" charset="0"/>
                            </a:rPr>
                            <a:t> of each ED hospital across London.  </a:t>
                          </a: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Tx/>
                            <a:buFont typeface="Symbol" pitchFamily="18" charset="2"/>
                            <a:buNone/>
                            <a:tabLst/>
                          </a:pPr>
                          <a:r>
                            <a:rPr kumimoji="0" lang="en-GB" sz="900" i="0" u="none" strike="noStrike" cap="none" normalizeH="0" dirty="0" smtClean="0">
                              <a:ln>
                                <a:noFill/>
                              </a:ln>
                              <a:effectLst/>
                              <a:latin typeface="Arial" charset="0"/>
                            </a:rPr>
                            <a:t>The size of the bubble relates to the comparative hours lost* at that hospital.</a:t>
                          </a: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Tx/>
                            <a:buFont typeface="Symbol" pitchFamily="18" charset="2"/>
                            <a:buNone/>
                            <a:tabLst/>
                          </a:pPr>
                          <a:r>
                            <a:rPr lang="en-GB" sz="900" dirty="0" smtClean="0"/>
                            <a:t>T</a:t>
                          </a:r>
                          <a:r>
                            <a:rPr kumimoji="0" lang="en-GB" sz="900" i="0" u="none" strike="noStrike" cap="none" normalizeH="0" dirty="0" smtClean="0">
                              <a:ln>
                                <a:noFill/>
                              </a:ln>
                              <a:effectLst/>
                              <a:latin typeface="Arial" charset="0"/>
                            </a:rPr>
                            <a:t>he larger the bubble, the more hours lost at hospital.</a:t>
                          </a: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Tx/>
                            <a:buFont typeface="Symbol" pitchFamily="18" charset="2"/>
                            <a:buNone/>
                            <a:tabLst/>
                          </a:pPr>
                          <a:endParaRPr lang="en-GB" sz="900" baseline="0" dirty="0" smtClean="0"/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Tx/>
                            <a:buFont typeface="Symbol" pitchFamily="18" charset="2"/>
                            <a:buNone/>
                            <a:tabLst/>
                          </a:pPr>
                          <a:endParaRPr lang="en-GB" sz="900" baseline="0" dirty="0"/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Tx/>
                            <a:buFont typeface="Symbol" pitchFamily="18" charset="2"/>
                            <a:buNone/>
                            <a:tabLst/>
                          </a:pPr>
                          <a:r>
                            <a:rPr kumimoji="0" lang="en-GB" sz="900" i="0" u="none" strike="noStrike" cap="none" normalizeH="0" dirty="0" smtClean="0">
                              <a:ln>
                                <a:noFill/>
                              </a:ln>
                              <a:effectLst/>
                              <a:latin typeface="Arial" charset="0"/>
                            </a:rPr>
                            <a:t>For example, during the reporting week, </a:t>
                          </a:r>
                          <a:r>
                            <a:rPr lang="en-GB" sz="900" dirty="0" smtClean="0"/>
                            <a:t>the highest hours lost were at Northwick Park.</a:t>
                          </a: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Tx/>
                            <a:buFont typeface="Symbol" pitchFamily="18" charset="2"/>
                            <a:buNone/>
                            <a:tabLst/>
                          </a:pPr>
                          <a:endParaRPr kumimoji="0" lang="en-GB" sz="900" i="0" u="none" strike="noStrike" cap="none" normalizeH="0" baseline="0" dirty="0">
                            <a:ln>
                              <a:noFill/>
                            </a:ln>
                            <a:effectLst/>
                            <a:latin typeface="Arial" charset="0"/>
                          </a:endParaRP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Tx/>
                            <a:buFont typeface="Symbol" pitchFamily="18" charset="2"/>
                            <a:buNone/>
                            <a:tabLst/>
                          </a:pPr>
                          <a:r>
                            <a:rPr lang="en-GB" sz="900" dirty="0" smtClean="0"/>
                            <a:t>The fewest hours were lost at Homerton, as the bubble can barely be seen</a:t>
                          </a: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Tx/>
                            <a:buFont typeface="Symbol" pitchFamily="18" charset="2"/>
                            <a:buNone/>
                            <a:tabLst/>
                          </a:pPr>
                          <a:endParaRPr kumimoji="0" lang="en-GB" sz="900" i="0" u="none" strike="noStrike" cap="none" normalizeH="0" baseline="0" dirty="0">
                            <a:ln>
                              <a:noFill/>
                            </a:ln>
                            <a:effectLst/>
                            <a:latin typeface="Arial" charset="0"/>
                          </a:endParaRP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Tx/>
                            <a:buFont typeface="Symbol" pitchFamily="18" charset="2"/>
                            <a:buNone/>
                            <a:tabLst/>
                          </a:pPr>
                          <a:endParaRPr kumimoji="0" lang="en-GB" sz="900" i="0" u="none" strike="noStrike" cap="none" normalizeH="0" baseline="0" dirty="0">
                            <a:ln>
                              <a:noFill/>
                            </a:ln>
                            <a:effectLst/>
                            <a:latin typeface="Arial" charset="0"/>
                          </a:endParaRP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Tx/>
                            <a:buFont typeface="Symbol" pitchFamily="18" charset="2"/>
                            <a:buNone/>
                            <a:tabLst/>
                          </a:pPr>
                          <a:r>
                            <a:rPr lang="en-GB" sz="700" dirty="0" smtClean="0"/>
                            <a:t>* Total time accrued after 15 minutes, for arrival at hospital to patient handover.</a:t>
                          </a:r>
                          <a:endParaRPr kumimoji="0" lang="en-GB" sz="700" i="0" u="none" strike="noStrike" cap="none" normalizeH="0" baseline="0" dirty="0" smtClean="0">
                            <a:ln>
                              <a:noFill/>
                            </a:ln>
                            <a:effectLst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9" name="Group 8"/>
                      <a:cNvGrpSpPr/>
                    </a:nvGrpSpPr>
                    <a:grpSpPr>
                      <a:xfrm>
                        <a:off x="345830" y="5756130"/>
                        <a:ext cx="252000" cy="422240"/>
                        <a:chOff x="345830" y="5535074"/>
                        <a:chExt cx="252000" cy="422240"/>
                      </a:xfrm>
                    </a:grpSpPr>
                    <a:sp>
                      <a:nvSpPr>
                        <a:cNvPr id="8" name="Oval 7"/>
                        <a:cNvSpPr/>
                      </a:nvSpPr>
                      <a:spPr bwMode="auto">
                        <a:xfrm>
                          <a:off x="437000" y="5893690"/>
                          <a:ext cx="63624" cy="63624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a:spPr>
                      <a:txSp>
                        <a:txBody>
                          <a:bodyPr vert="horz" wrap="none" lIns="90000" tIns="46800" rIns="90000" bIns="46800" numCol="1" rtlCol="0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9pPr>
                          </a:lstStyle>
                          <a:p>
                            <a:pPr marL="0" marR="0" indent="0" algn="ctr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buClr>
                                <a:schemeClr val="tx2"/>
                              </a:buClr>
                              <a:buSzTx/>
                              <a:buFont typeface="Symbol" pitchFamily="18" charset="2"/>
                              <a:buNone/>
                              <a:tabLst/>
                            </a:pPr>
                            <a:endParaRPr kumimoji="0" lang="en-GB" sz="1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rgbClr val="737377"/>
                              </a:solidFill>
                              <a:effectLst/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Oval 9"/>
                        <a:cNvSpPr/>
                      </a:nvSpPr>
                      <a:spPr bwMode="auto">
                        <a:xfrm>
                          <a:off x="345830" y="5535074"/>
                          <a:ext cx="252000" cy="2520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a:spPr>
                      <a:txSp>
                        <a:txBody>
                          <a:bodyPr vert="horz" wrap="none" lIns="90000" tIns="46800" rIns="90000" bIns="46800" numCol="1" rtlCol="0" anchor="ctr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9pPr>
                          </a:lstStyle>
                          <a:p>
                            <a:pPr marL="0" marR="0" indent="0" algn="ctr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50000"/>
                              </a:spcBef>
                              <a:spcAft>
                                <a:spcPct val="0"/>
                              </a:spcAft>
                              <a:buClr>
                                <a:schemeClr val="tx2"/>
                              </a:buClr>
                              <a:buSzTx/>
                              <a:buFont typeface="Symbol" pitchFamily="18" charset="2"/>
                              <a:buNone/>
                              <a:tabLst/>
                            </a:pPr>
                            <a:endParaRPr kumimoji="0" lang="en-GB" sz="1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rgbClr val="737377"/>
                              </a:solidFill>
                              <a:effectLst/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11" name="Rounded Rectangle 10"/>
                      <a:cNvSpPr/>
                    </a:nvSpPr>
                    <a:spPr bwMode="auto">
                      <a:xfrm>
                        <a:off x="251520" y="5738288"/>
                        <a:ext cx="1296144" cy="571032"/>
                      </a:xfrm>
                      <a:prstGeom prst="roundRect">
                        <a:avLst>
                          <a:gd name="adj" fmla="val 13617"/>
                        </a:avLst>
                      </a:prstGeom>
                      <a:noFill/>
                      <a:ln w="9525" cap="flat" cmpd="sng" algn="ctr">
                        <a:solidFill>
                          <a:schemeClr val="bg1">
                            <a:lumMod val="85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="" xmlns:p="http://schemas.openxmlformats.org/presentationml/2006/main"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AF507438-7753-43E0-B8FC-AC1667EBCBE1}">
                          <a14:hiddenEffects xmlns="" xmlns:p="http://schemas.openxmlformats.org/presentationml/2006/main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none" lIns="90000" tIns="46800" rIns="90000" bIns="46800" numCol="1" rtlCol="0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Tx/>
                            <a:buFont typeface="Symbol" pitchFamily="18" charset="2"/>
                            <a:buNone/>
                            <a:tabLst/>
                          </a:pPr>
                          <a:endParaRPr kumimoji="0" lang="en-GB" sz="1400" b="0" i="0" u="none" strike="noStrike" cap="none" normalizeH="0" baseline="0" smtClean="0">
                            <a:ln>
                              <a:noFill/>
                            </a:ln>
                            <a:solidFill>
                              <a:srgbClr val="737377"/>
                            </a:solidFill>
                            <a:effectLst/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5" name="Picture 4"/>
                      <a:cNvPicPr>
                        <a:picLocks noChangeAspect="1"/>
                      </a:cNvPicPr>
                    </a:nvPicPr>
                    <a:blipFill>
                      <a:blip r:embed="rId5"/>
                      <a:stretch>
                        <a:fillRect/>
                      </a:stretch>
                    </a:blipFill>
                    <a:spPr>
                      <a:xfrm>
                        <a:off x="1629409" y="1035582"/>
                        <a:ext cx="7263072" cy="5273738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</w:p>
    <w:sectPr w:rsidR="00916185" w:rsidSect="00E716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71673"/>
    <w:rsid w:val="00916185"/>
    <w:rsid w:val="00E7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2018-02-05T21:04:00Z</dcterms:created>
  <dcterms:modified xsi:type="dcterms:W3CDTF">2018-02-05T21:05:00Z</dcterms:modified>
</cp:coreProperties>
</file>