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C9" w:rsidRDefault="00AC1C1E">
      <w:r w:rsidRPr="00AC1C1E">
        <w:drawing>
          <wp:inline distT="0" distB="0" distL="0" distR="0">
            <wp:extent cx="9391650" cy="6219825"/>
            <wp:effectExtent l="0" t="0" r="0" b="0"/>
            <wp:docPr id="3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642578" cy="6033851"/>
                      <a:chOff x="251519" y="285750"/>
                      <a:chExt cx="8642578" cy="6033851"/>
                    </a:xfrm>
                  </a:grpSpPr>
                  <a:sp>
                    <a:nvSpPr>
                      <a:cNvPr id="37" name="Rounded Rectangle 36"/>
                      <a:cNvSpPr/>
                    </a:nvSpPr>
                    <a:spPr bwMode="auto">
                      <a:xfrm>
                        <a:off x="4594301" y="3356991"/>
                        <a:ext cx="2124000" cy="2962609"/>
                      </a:xfrm>
                      <a:prstGeom prst="roundRect">
                        <a:avLst>
                          <a:gd name="adj" fmla="val 5623"/>
                        </a:avLst>
                      </a:prstGeom>
                      <a:solidFill>
                        <a:schemeClr val="bg1"/>
                      </a:solidFill>
                      <a:ln w="12700" cap="flat" cmpd="sng" algn="ctr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a:spPr>
                    <a:txSp>
                      <a:txBody>
                        <a:bodyPr vert="horz" wrap="square" lIns="90000" tIns="46800" rIns="90000" bIns="4680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171450" indent="-171450" eaLnBrk="0" hangingPunct="0">
                            <a:spcBef>
                              <a:spcPts val="0"/>
                            </a:spcBef>
                            <a:buClr>
                              <a:schemeClr val="tx2"/>
                            </a:buClr>
                            <a:buFont typeface="Arial" panose="020B0604020202020204" pitchFamily="34" charset="0"/>
                            <a:buChar char="•"/>
                          </a:pPr>
                          <a:endParaRPr lang="en-GB" sz="900" dirty="0"/>
                        </a:p>
                      </a:txBody>
                      <a:useSpRect/>
                    </a:txSp>
                  </a:sp>
                  <a:grpSp>
                    <a:nvGrpSpPr>
                      <a:cNvPr id="6" name="Group 5"/>
                      <a:cNvGrpSpPr/>
                    </a:nvGrpSpPr>
                    <a:grpSpPr>
                      <a:xfrm>
                        <a:off x="4842166" y="3414435"/>
                        <a:ext cx="1602042" cy="973340"/>
                        <a:chOff x="5274214" y="3391764"/>
                        <a:chExt cx="1602042" cy="973340"/>
                      </a:xfrm>
                    </a:grpSpPr>
                    <a:sp>
                      <a:nvSpPr>
                        <a:cNvPr id="31" name="TextBox 30"/>
                        <a:cNvSpPr txBox="1">
                          <a:spLocks/>
                        </a:cNvSpPr>
                      </a:nvSpPr>
                      <a:spPr>
                        <a:xfrm>
                          <a:off x="5274214" y="4115805"/>
                          <a:ext cx="1602042" cy="249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vert="horz" wrap="none" lIns="0" tIns="0" rIns="0" bIns="0" numCol="1" anchor="b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buClr>
                                <a:srgbClr val="293947"/>
                              </a:buClr>
                            </a:pPr>
                            <a:r>
                              <a:rPr lang="en-GB" sz="1800" dirty="0" smtClean="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sym typeface="Calibri" panose="020F0502020204030204" pitchFamily="34" charset="0"/>
                              </a:rPr>
                              <a:t>Hospital Handover</a:t>
                            </a:r>
                            <a:endParaRPr lang="en-GB" sz="1400" dirty="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atin typeface="Calibri" panose="020F0502020204030204" pitchFamily="34" charset="0"/>
                              <a:sym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32" name="Freeform 73"/>
                        <a:cNvSpPr>
                          <a:spLocks noEditPoints="1"/>
                        </a:cNvSpPr>
                      </a:nvSpPr>
                      <a:spPr bwMode="auto">
                        <a:xfrm>
                          <a:off x="5597721" y="3391764"/>
                          <a:ext cx="918495" cy="701032"/>
                        </a:xfrm>
                        <a:custGeom>
                          <a:avLst/>
                          <a:gdLst>
                            <a:gd name="T0" fmla="*/ 439 w 633"/>
                            <a:gd name="T1" fmla="*/ 0 h 367"/>
                            <a:gd name="T2" fmla="*/ 185 w 633"/>
                            <a:gd name="T3" fmla="*/ 74 h 367"/>
                            <a:gd name="T4" fmla="*/ 185 w 633"/>
                            <a:gd name="T5" fmla="*/ 367 h 367"/>
                            <a:gd name="T6" fmla="*/ 321 w 633"/>
                            <a:gd name="T7" fmla="*/ 367 h 367"/>
                            <a:gd name="T8" fmla="*/ 633 w 633"/>
                            <a:gd name="T9" fmla="*/ 367 h 367"/>
                            <a:gd name="T10" fmla="*/ 12 w 633"/>
                            <a:gd name="T11" fmla="*/ 325 h 367"/>
                            <a:gd name="T12" fmla="*/ 12 w 633"/>
                            <a:gd name="T13" fmla="*/ 325 h 367"/>
                            <a:gd name="T14" fmla="*/ 87 w 633"/>
                            <a:gd name="T15" fmla="*/ 325 h 367"/>
                            <a:gd name="T16" fmla="*/ 131 w 633"/>
                            <a:gd name="T17" fmla="*/ 291 h 367"/>
                            <a:gd name="T18" fmla="*/ 139 w 633"/>
                            <a:gd name="T19" fmla="*/ 291 h 367"/>
                            <a:gd name="T20" fmla="*/ 173 w 633"/>
                            <a:gd name="T21" fmla="*/ 203 h 367"/>
                            <a:gd name="T22" fmla="*/ 173 w 633"/>
                            <a:gd name="T23" fmla="*/ 203 h 367"/>
                            <a:gd name="T24" fmla="*/ 139 w 633"/>
                            <a:gd name="T25" fmla="*/ 164 h 367"/>
                            <a:gd name="T26" fmla="*/ 173 w 633"/>
                            <a:gd name="T27" fmla="*/ 285 h 367"/>
                            <a:gd name="T28" fmla="*/ 98 w 633"/>
                            <a:gd name="T29" fmla="*/ 203 h 367"/>
                            <a:gd name="T30" fmla="*/ 98 w 633"/>
                            <a:gd name="T31" fmla="*/ 130 h 367"/>
                            <a:gd name="T32" fmla="*/ 98 w 633"/>
                            <a:gd name="T33" fmla="*/ 130 h 367"/>
                            <a:gd name="T34" fmla="*/ 98 w 633"/>
                            <a:gd name="T35" fmla="*/ 285 h 367"/>
                            <a:gd name="T36" fmla="*/ 54 w 633"/>
                            <a:gd name="T37" fmla="*/ 170 h 367"/>
                            <a:gd name="T38" fmla="*/ 87 w 633"/>
                            <a:gd name="T39" fmla="*/ 130 h 367"/>
                            <a:gd name="T40" fmla="*/ 54 w 633"/>
                            <a:gd name="T41" fmla="*/ 252 h 367"/>
                            <a:gd name="T42" fmla="*/ 54 w 633"/>
                            <a:gd name="T43" fmla="*/ 252 h 367"/>
                            <a:gd name="T44" fmla="*/ 46 w 633"/>
                            <a:gd name="T45" fmla="*/ 170 h 367"/>
                            <a:gd name="T46" fmla="*/ 46 w 633"/>
                            <a:gd name="T47" fmla="*/ 164 h 367"/>
                            <a:gd name="T48" fmla="*/ 46 w 633"/>
                            <a:gd name="T49" fmla="*/ 252 h 367"/>
                            <a:gd name="T50" fmla="*/ 398 w 633"/>
                            <a:gd name="T51" fmla="*/ 203 h 367"/>
                            <a:gd name="T52" fmla="*/ 398 w 633"/>
                            <a:gd name="T53" fmla="*/ 203 h 367"/>
                            <a:gd name="T54" fmla="*/ 396 w 633"/>
                            <a:gd name="T55" fmla="*/ 130 h 367"/>
                            <a:gd name="T56" fmla="*/ 300 w 633"/>
                            <a:gd name="T57" fmla="*/ 17 h 367"/>
                            <a:gd name="T58" fmla="*/ 366 w 633"/>
                            <a:gd name="T59" fmla="*/ 84 h 367"/>
                            <a:gd name="T60" fmla="*/ 300 w 633"/>
                            <a:gd name="T61" fmla="*/ 84 h 367"/>
                            <a:gd name="T62" fmla="*/ 356 w 633"/>
                            <a:gd name="T63" fmla="*/ 170 h 367"/>
                            <a:gd name="T64" fmla="*/ 321 w 633"/>
                            <a:gd name="T65" fmla="*/ 164 h 367"/>
                            <a:gd name="T66" fmla="*/ 321 w 633"/>
                            <a:gd name="T67" fmla="*/ 164 h 367"/>
                            <a:gd name="T68" fmla="*/ 279 w 633"/>
                            <a:gd name="T69" fmla="*/ 203 h 367"/>
                            <a:gd name="T70" fmla="*/ 312 w 633"/>
                            <a:gd name="T71" fmla="*/ 130 h 367"/>
                            <a:gd name="T72" fmla="*/ 271 w 633"/>
                            <a:gd name="T73" fmla="*/ 130 h 367"/>
                            <a:gd name="T74" fmla="*/ 271 w 633"/>
                            <a:gd name="T75" fmla="*/ 170 h 367"/>
                            <a:gd name="T76" fmla="*/ 271 w 633"/>
                            <a:gd name="T77" fmla="*/ 170 h 367"/>
                            <a:gd name="T78" fmla="*/ 312 w 633"/>
                            <a:gd name="T79" fmla="*/ 346 h 367"/>
                            <a:gd name="T80" fmla="*/ 383 w 633"/>
                            <a:gd name="T81" fmla="*/ 249 h 367"/>
                            <a:gd name="T82" fmla="*/ 620 w 633"/>
                            <a:gd name="T83" fmla="*/ 130 h 367"/>
                            <a:gd name="T84" fmla="*/ 620 w 633"/>
                            <a:gd name="T85" fmla="*/ 170 h 367"/>
                            <a:gd name="T86" fmla="*/ 620 w 633"/>
                            <a:gd name="T87" fmla="*/ 170 h 367"/>
                            <a:gd name="T88" fmla="*/ 587 w 633"/>
                            <a:gd name="T89" fmla="*/ 285 h 367"/>
                            <a:gd name="T90" fmla="*/ 587 w 633"/>
                            <a:gd name="T91" fmla="*/ 325 h 367"/>
                            <a:gd name="T92" fmla="*/ 579 w 633"/>
                            <a:gd name="T93" fmla="*/ 130 h 367"/>
                            <a:gd name="T94" fmla="*/ 581 w 633"/>
                            <a:gd name="T95" fmla="*/ 170 h 367"/>
                            <a:gd name="T96" fmla="*/ 581 w 633"/>
                            <a:gd name="T97" fmla="*/ 170 h 367"/>
                            <a:gd name="T98" fmla="*/ 545 w 633"/>
                            <a:gd name="T99" fmla="*/ 285 h 367"/>
                            <a:gd name="T100" fmla="*/ 545 w 633"/>
                            <a:gd name="T101" fmla="*/ 325 h 367"/>
                            <a:gd name="T102" fmla="*/ 535 w 633"/>
                            <a:gd name="T103" fmla="*/ 130 h 367"/>
                            <a:gd name="T104" fmla="*/ 535 w 633"/>
                            <a:gd name="T105" fmla="*/ 170 h 367"/>
                            <a:gd name="T106" fmla="*/ 535 w 633"/>
                            <a:gd name="T107" fmla="*/ 170 h 367"/>
                            <a:gd name="T108" fmla="*/ 502 w 633"/>
                            <a:gd name="T109" fmla="*/ 285 h 367"/>
                            <a:gd name="T110" fmla="*/ 502 w 633"/>
                            <a:gd name="T111" fmla="*/ 325 h 367"/>
                            <a:gd name="T112" fmla="*/ 493 w 633"/>
                            <a:gd name="T113" fmla="*/ 130 h 367"/>
                            <a:gd name="T114" fmla="*/ 495 w 633"/>
                            <a:gd name="T115" fmla="*/ 170 h 367"/>
                            <a:gd name="T116" fmla="*/ 495 w 633"/>
                            <a:gd name="T117" fmla="*/ 170 h 367"/>
                            <a:gd name="T118" fmla="*/ 460 w 633"/>
                            <a:gd name="T119" fmla="*/ 285 h 367"/>
                            <a:gd name="T120" fmla="*/ 460 w 633"/>
                            <a:gd name="T121" fmla="*/ 325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633" h="367">
                              <a:moveTo>
                                <a:pt x="450" y="74"/>
                              </a:moveTo>
                              <a:lnTo>
                                <a:pt x="450" y="346"/>
                              </a:lnTo>
                              <a:lnTo>
                                <a:pt x="439" y="346"/>
                              </a:lnTo>
                              <a:lnTo>
                                <a:pt x="439" y="0"/>
                              </a:lnTo>
                              <a:lnTo>
                                <a:pt x="193" y="0"/>
                              </a:lnTo>
                              <a:lnTo>
                                <a:pt x="193" y="346"/>
                              </a:lnTo>
                              <a:lnTo>
                                <a:pt x="185" y="346"/>
                              </a:lnTo>
                              <a:lnTo>
                                <a:pt x="185" y="74"/>
                              </a:lnTo>
                              <a:lnTo>
                                <a:pt x="0" y="74"/>
                              </a:lnTo>
                              <a:lnTo>
                                <a:pt x="0" y="346"/>
                              </a:lnTo>
                              <a:lnTo>
                                <a:pt x="0" y="367"/>
                              </a:lnTo>
                              <a:lnTo>
                                <a:pt x="185" y="367"/>
                              </a:lnTo>
                              <a:lnTo>
                                <a:pt x="193" y="367"/>
                              </a:lnTo>
                              <a:lnTo>
                                <a:pt x="250" y="367"/>
                              </a:lnTo>
                              <a:lnTo>
                                <a:pt x="312" y="367"/>
                              </a:lnTo>
                              <a:lnTo>
                                <a:pt x="321" y="367"/>
                              </a:lnTo>
                              <a:lnTo>
                                <a:pt x="383" y="367"/>
                              </a:lnTo>
                              <a:lnTo>
                                <a:pt x="439" y="367"/>
                              </a:lnTo>
                              <a:lnTo>
                                <a:pt x="450" y="367"/>
                              </a:lnTo>
                              <a:lnTo>
                                <a:pt x="633" y="367"/>
                              </a:lnTo>
                              <a:lnTo>
                                <a:pt x="633" y="346"/>
                              </a:lnTo>
                              <a:lnTo>
                                <a:pt x="633" y="74"/>
                              </a:lnTo>
                              <a:lnTo>
                                <a:pt x="450" y="74"/>
                              </a:lnTo>
                              <a:close/>
                              <a:moveTo>
                                <a:pt x="12" y="325"/>
                              </a:moveTo>
                              <a:lnTo>
                                <a:pt x="12" y="291"/>
                              </a:lnTo>
                              <a:lnTo>
                                <a:pt x="46" y="291"/>
                              </a:lnTo>
                              <a:lnTo>
                                <a:pt x="46" y="325"/>
                              </a:lnTo>
                              <a:lnTo>
                                <a:pt x="12" y="325"/>
                              </a:lnTo>
                              <a:close/>
                              <a:moveTo>
                                <a:pt x="54" y="325"/>
                              </a:moveTo>
                              <a:lnTo>
                                <a:pt x="54" y="291"/>
                              </a:lnTo>
                              <a:lnTo>
                                <a:pt x="87" y="291"/>
                              </a:lnTo>
                              <a:lnTo>
                                <a:pt x="87" y="325"/>
                              </a:lnTo>
                              <a:lnTo>
                                <a:pt x="54" y="325"/>
                              </a:lnTo>
                              <a:close/>
                              <a:moveTo>
                                <a:pt x="98" y="325"/>
                              </a:moveTo>
                              <a:lnTo>
                                <a:pt x="98" y="291"/>
                              </a:lnTo>
                              <a:lnTo>
                                <a:pt x="131" y="291"/>
                              </a:lnTo>
                              <a:lnTo>
                                <a:pt x="131" y="325"/>
                              </a:lnTo>
                              <a:lnTo>
                                <a:pt x="98" y="325"/>
                              </a:lnTo>
                              <a:close/>
                              <a:moveTo>
                                <a:pt x="139" y="325"/>
                              </a:moveTo>
                              <a:lnTo>
                                <a:pt x="139" y="291"/>
                              </a:lnTo>
                              <a:lnTo>
                                <a:pt x="173" y="291"/>
                              </a:lnTo>
                              <a:lnTo>
                                <a:pt x="173" y="325"/>
                              </a:lnTo>
                              <a:lnTo>
                                <a:pt x="139" y="325"/>
                              </a:lnTo>
                              <a:close/>
                              <a:moveTo>
                                <a:pt x="173" y="203"/>
                              </a:moveTo>
                              <a:lnTo>
                                <a:pt x="139" y="203"/>
                              </a:lnTo>
                              <a:lnTo>
                                <a:pt x="139" y="170"/>
                              </a:lnTo>
                              <a:lnTo>
                                <a:pt x="173" y="170"/>
                              </a:lnTo>
                              <a:lnTo>
                                <a:pt x="173" y="203"/>
                              </a:lnTo>
                              <a:close/>
                              <a:moveTo>
                                <a:pt x="139" y="130"/>
                              </a:moveTo>
                              <a:lnTo>
                                <a:pt x="173" y="130"/>
                              </a:lnTo>
                              <a:lnTo>
                                <a:pt x="173" y="164"/>
                              </a:lnTo>
                              <a:lnTo>
                                <a:pt x="139" y="164"/>
                              </a:lnTo>
                              <a:lnTo>
                                <a:pt x="139" y="130"/>
                              </a:lnTo>
                              <a:close/>
                              <a:moveTo>
                                <a:pt x="139" y="252"/>
                              </a:moveTo>
                              <a:lnTo>
                                <a:pt x="173" y="252"/>
                              </a:lnTo>
                              <a:lnTo>
                                <a:pt x="173" y="285"/>
                              </a:lnTo>
                              <a:lnTo>
                                <a:pt x="139" y="285"/>
                              </a:lnTo>
                              <a:lnTo>
                                <a:pt x="139" y="252"/>
                              </a:lnTo>
                              <a:close/>
                              <a:moveTo>
                                <a:pt x="131" y="203"/>
                              </a:moveTo>
                              <a:lnTo>
                                <a:pt x="98" y="203"/>
                              </a:lnTo>
                              <a:lnTo>
                                <a:pt x="98" y="170"/>
                              </a:lnTo>
                              <a:lnTo>
                                <a:pt x="131" y="170"/>
                              </a:lnTo>
                              <a:lnTo>
                                <a:pt x="131" y="203"/>
                              </a:lnTo>
                              <a:close/>
                              <a:moveTo>
                                <a:pt x="98" y="130"/>
                              </a:moveTo>
                              <a:lnTo>
                                <a:pt x="131" y="130"/>
                              </a:lnTo>
                              <a:lnTo>
                                <a:pt x="131" y="164"/>
                              </a:lnTo>
                              <a:lnTo>
                                <a:pt x="98" y="164"/>
                              </a:lnTo>
                              <a:lnTo>
                                <a:pt x="98" y="130"/>
                              </a:lnTo>
                              <a:close/>
                              <a:moveTo>
                                <a:pt x="98" y="252"/>
                              </a:moveTo>
                              <a:lnTo>
                                <a:pt x="131" y="252"/>
                              </a:lnTo>
                              <a:lnTo>
                                <a:pt x="131" y="285"/>
                              </a:lnTo>
                              <a:lnTo>
                                <a:pt x="98" y="285"/>
                              </a:lnTo>
                              <a:lnTo>
                                <a:pt x="98" y="252"/>
                              </a:lnTo>
                              <a:close/>
                              <a:moveTo>
                                <a:pt x="87" y="203"/>
                              </a:moveTo>
                              <a:lnTo>
                                <a:pt x="54" y="203"/>
                              </a:lnTo>
                              <a:lnTo>
                                <a:pt x="54" y="170"/>
                              </a:lnTo>
                              <a:lnTo>
                                <a:pt x="87" y="170"/>
                              </a:lnTo>
                              <a:lnTo>
                                <a:pt x="87" y="203"/>
                              </a:lnTo>
                              <a:close/>
                              <a:moveTo>
                                <a:pt x="54" y="130"/>
                              </a:moveTo>
                              <a:lnTo>
                                <a:pt x="87" y="130"/>
                              </a:lnTo>
                              <a:lnTo>
                                <a:pt x="87" y="164"/>
                              </a:lnTo>
                              <a:lnTo>
                                <a:pt x="54" y="164"/>
                              </a:lnTo>
                              <a:lnTo>
                                <a:pt x="54" y="130"/>
                              </a:lnTo>
                              <a:close/>
                              <a:moveTo>
                                <a:pt x="54" y="252"/>
                              </a:moveTo>
                              <a:lnTo>
                                <a:pt x="87" y="252"/>
                              </a:lnTo>
                              <a:lnTo>
                                <a:pt x="87" y="285"/>
                              </a:lnTo>
                              <a:lnTo>
                                <a:pt x="54" y="285"/>
                              </a:lnTo>
                              <a:lnTo>
                                <a:pt x="54" y="252"/>
                              </a:lnTo>
                              <a:close/>
                              <a:moveTo>
                                <a:pt x="46" y="203"/>
                              </a:moveTo>
                              <a:lnTo>
                                <a:pt x="12" y="203"/>
                              </a:lnTo>
                              <a:lnTo>
                                <a:pt x="12" y="170"/>
                              </a:lnTo>
                              <a:lnTo>
                                <a:pt x="46" y="170"/>
                              </a:lnTo>
                              <a:lnTo>
                                <a:pt x="46" y="203"/>
                              </a:lnTo>
                              <a:close/>
                              <a:moveTo>
                                <a:pt x="12" y="130"/>
                              </a:moveTo>
                              <a:lnTo>
                                <a:pt x="46" y="130"/>
                              </a:lnTo>
                              <a:lnTo>
                                <a:pt x="46" y="164"/>
                              </a:lnTo>
                              <a:lnTo>
                                <a:pt x="12" y="164"/>
                              </a:lnTo>
                              <a:lnTo>
                                <a:pt x="12" y="130"/>
                              </a:lnTo>
                              <a:close/>
                              <a:moveTo>
                                <a:pt x="12" y="252"/>
                              </a:moveTo>
                              <a:lnTo>
                                <a:pt x="46" y="252"/>
                              </a:lnTo>
                              <a:lnTo>
                                <a:pt x="46" y="285"/>
                              </a:lnTo>
                              <a:lnTo>
                                <a:pt x="12" y="285"/>
                              </a:lnTo>
                              <a:lnTo>
                                <a:pt x="12" y="252"/>
                              </a:lnTo>
                              <a:close/>
                              <a:moveTo>
                                <a:pt x="398" y="203"/>
                              </a:moveTo>
                              <a:lnTo>
                                <a:pt x="364" y="203"/>
                              </a:lnTo>
                              <a:lnTo>
                                <a:pt x="364" y="170"/>
                              </a:lnTo>
                              <a:lnTo>
                                <a:pt x="398" y="170"/>
                              </a:lnTo>
                              <a:lnTo>
                                <a:pt x="398" y="203"/>
                              </a:lnTo>
                              <a:close/>
                              <a:moveTo>
                                <a:pt x="396" y="164"/>
                              </a:moveTo>
                              <a:lnTo>
                                <a:pt x="362" y="164"/>
                              </a:lnTo>
                              <a:lnTo>
                                <a:pt x="362" y="130"/>
                              </a:lnTo>
                              <a:lnTo>
                                <a:pt x="396" y="130"/>
                              </a:lnTo>
                              <a:lnTo>
                                <a:pt x="396" y="164"/>
                              </a:lnTo>
                              <a:close/>
                              <a:moveTo>
                                <a:pt x="266" y="50"/>
                              </a:moveTo>
                              <a:lnTo>
                                <a:pt x="300" y="50"/>
                              </a:lnTo>
                              <a:lnTo>
                                <a:pt x="300" y="17"/>
                              </a:lnTo>
                              <a:lnTo>
                                <a:pt x="333" y="17"/>
                              </a:lnTo>
                              <a:lnTo>
                                <a:pt x="333" y="50"/>
                              </a:lnTo>
                              <a:lnTo>
                                <a:pt x="366" y="50"/>
                              </a:lnTo>
                              <a:lnTo>
                                <a:pt x="366" y="84"/>
                              </a:lnTo>
                              <a:lnTo>
                                <a:pt x="333" y="84"/>
                              </a:lnTo>
                              <a:lnTo>
                                <a:pt x="333" y="118"/>
                              </a:lnTo>
                              <a:lnTo>
                                <a:pt x="300" y="118"/>
                              </a:lnTo>
                              <a:lnTo>
                                <a:pt x="300" y="84"/>
                              </a:lnTo>
                              <a:lnTo>
                                <a:pt x="266" y="84"/>
                              </a:lnTo>
                              <a:lnTo>
                                <a:pt x="266" y="50"/>
                              </a:lnTo>
                              <a:close/>
                              <a:moveTo>
                                <a:pt x="323" y="170"/>
                              </a:moveTo>
                              <a:lnTo>
                                <a:pt x="356" y="170"/>
                              </a:lnTo>
                              <a:lnTo>
                                <a:pt x="356" y="203"/>
                              </a:lnTo>
                              <a:lnTo>
                                <a:pt x="323" y="203"/>
                              </a:lnTo>
                              <a:lnTo>
                                <a:pt x="323" y="170"/>
                              </a:lnTo>
                              <a:close/>
                              <a:moveTo>
                                <a:pt x="321" y="164"/>
                              </a:moveTo>
                              <a:lnTo>
                                <a:pt x="321" y="130"/>
                              </a:lnTo>
                              <a:lnTo>
                                <a:pt x="356" y="130"/>
                              </a:lnTo>
                              <a:lnTo>
                                <a:pt x="356" y="164"/>
                              </a:lnTo>
                              <a:lnTo>
                                <a:pt x="321" y="164"/>
                              </a:lnTo>
                              <a:close/>
                              <a:moveTo>
                                <a:pt x="279" y="170"/>
                              </a:moveTo>
                              <a:lnTo>
                                <a:pt x="312" y="170"/>
                              </a:lnTo>
                              <a:lnTo>
                                <a:pt x="312" y="203"/>
                              </a:lnTo>
                              <a:lnTo>
                                <a:pt x="279" y="203"/>
                              </a:lnTo>
                              <a:lnTo>
                                <a:pt x="279" y="170"/>
                              </a:lnTo>
                              <a:close/>
                              <a:moveTo>
                                <a:pt x="277" y="164"/>
                              </a:moveTo>
                              <a:lnTo>
                                <a:pt x="277" y="130"/>
                              </a:lnTo>
                              <a:lnTo>
                                <a:pt x="312" y="130"/>
                              </a:lnTo>
                              <a:lnTo>
                                <a:pt x="312" y="164"/>
                              </a:lnTo>
                              <a:lnTo>
                                <a:pt x="277" y="164"/>
                              </a:lnTo>
                              <a:close/>
                              <a:moveTo>
                                <a:pt x="237" y="130"/>
                              </a:moveTo>
                              <a:lnTo>
                                <a:pt x="271" y="130"/>
                              </a:lnTo>
                              <a:lnTo>
                                <a:pt x="271" y="164"/>
                              </a:lnTo>
                              <a:lnTo>
                                <a:pt x="237" y="164"/>
                              </a:lnTo>
                              <a:lnTo>
                                <a:pt x="237" y="130"/>
                              </a:lnTo>
                              <a:close/>
                              <a:moveTo>
                                <a:pt x="271" y="170"/>
                              </a:moveTo>
                              <a:lnTo>
                                <a:pt x="271" y="203"/>
                              </a:lnTo>
                              <a:lnTo>
                                <a:pt x="237" y="203"/>
                              </a:lnTo>
                              <a:lnTo>
                                <a:pt x="237" y="170"/>
                              </a:lnTo>
                              <a:lnTo>
                                <a:pt x="271" y="170"/>
                              </a:lnTo>
                              <a:close/>
                              <a:moveTo>
                                <a:pt x="250" y="346"/>
                              </a:moveTo>
                              <a:lnTo>
                                <a:pt x="250" y="249"/>
                              </a:lnTo>
                              <a:lnTo>
                                <a:pt x="312" y="249"/>
                              </a:lnTo>
                              <a:lnTo>
                                <a:pt x="312" y="346"/>
                              </a:lnTo>
                              <a:lnTo>
                                <a:pt x="250" y="346"/>
                              </a:lnTo>
                              <a:close/>
                              <a:moveTo>
                                <a:pt x="321" y="346"/>
                              </a:moveTo>
                              <a:lnTo>
                                <a:pt x="321" y="249"/>
                              </a:lnTo>
                              <a:lnTo>
                                <a:pt x="383" y="249"/>
                              </a:lnTo>
                              <a:lnTo>
                                <a:pt x="383" y="346"/>
                              </a:lnTo>
                              <a:lnTo>
                                <a:pt x="321" y="346"/>
                              </a:lnTo>
                              <a:close/>
                              <a:moveTo>
                                <a:pt x="587" y="130"/>
                              </a:moveTo>
                              <a:lnTo>
                                <a:pt x="620" y="130"/>
                              </a:lnTo>
                              <a:lnTo>
                                <a:pt x="620" y="164"/>
                              </a:lnTo>
                              <a:lnTo>
                                <a:pt x="587" y="164"/>
                              </a:lnTo>
                              <a:lnTo>
                                <a:pt x="587" y="130"/>
                              </a:lnTo>
                              <a:close/>
                              <a:moveTo>
                                <a:pt x="620" y="170"/>
                              </a:moveTo>
                              <a:lnTo>
                                <a:pt x="620" y="203"/>
                              </a:lnTo>
                              <a:lnTo>
                                <a:pt x="587" y="203"/>
                              </a:lnTo>
                              <a:lnTo>
                                <a:pt x="587" y="170"/>
                              </a:lnTo>
                              <a:lnTo>
                                <a:pt x="620" y="170"/>
                              </a:lnTo>
                              <a:close/>
                              <a:moveTo>
                                <a:pt x="587" y="252"/>
                              </a:moveTo>
                              <a:lnTo>
                                <a:pt x="620" y="252"/>
                              </a:lnTo>
                              <a:lnTo>
                                <a:pt x="620" y="285"/>
                              </a:lnTo>
                              <a:lnTo>
                                <a:pt x="587" y="285"/>
                              </a:lnTo>
                              <a:lnTo>
                                <a:pt x="587" y="252"/>
                              </a:lnTo>
                              <a:close/>
                              <a:moveTo>
                                <a:pt x="620" y="291"/>
                              </a:moveTo>
                              <a:lnTo>
                                <a:pt x="620" y="325"/>
                              </a:lnTo>
                              <a:lnTo>
                                <a:pt x="587" y="325"/>
                              </a:lnTo>
                              <a:lnTo>
                                <a:pt x="587" y="291"/>
                              </a:lnTo>
                              <a:lnTo>
                                <a:pt x="620" y="291"/>
                              </a:lnTo>
                              <a:close/>
                              <a:moveTo>
                                <a:pt x="545" y="130"/>
                              </a:moveTo>
                              <a:lnTo>
                                <a:pt x="579" y="130"/>
                              </a:lnTo>
                              <a:lnTo>
                                <a:pt x="579" y="164"/>
                              </a:lnTo>
                              <a:lnTo>
                                <a:pt x="545" y="164"/>
                              </a:lnTo>
                              <a:lnTo>
                                <a:pt x="545" y="130"/>
                              </a:lnTo>
                              <a:close/>
                              <a:moveTo>
                                <a:pt x="581" y="170"/>
                              </a:moveTo>
                              <a:lnTo>
                                <a:pt x="581" y="203"/>
                              </a:lnTo>
                              <a:lnTo>
                                <a:pt x="545" y="203"/>
                              </a:lnTo>
                              <a:lnTo>
                                <a:pt x="545" y="170"/>
                              </a:lnTo>
                              <a:lnTo>
                                <a:pt x="581" y="170"/>
                              </a:lnTo>
                              <a:close/>
                              <a:moveTo>
                                <a:pt x="545" y="252"/>
                              </a:moveTo>
                              <a:lnTo>
                                <a:pt x="579" y="252"/>
                              </a:lnTo>
                              <a:lnTo>
                                <a:pt x="579" y="285"/>
                              </a:lnTo>
                              <a:lnTo>
                                <a:pt x="545" y="285"/>
                              </a:lnTo>
                              <a:lnTo>
                                <a:pt x="545" y="252"/>
                              </a:lnTo>
                              <a:close/>
                              <a:moveTo>
                                <a:pt x="581" y="291"/>
                              </a:moveTo>
                              <a:lnTo>
                                <a:pt x="581" y="325"/>
                              </a:lnTo>
                              <a:lnTo>
                                <a:pt x="545" y="325"/>
                              </a:lnTo>
                              <a:lnTo>
                                <a:pt x="545" y="291"/>
                              </a:lnTo>
                              <a:lnTo>
                                <a:pt x="581" y="291"/>
                              </a:lnTo>
                              <a:close/>
                              <a:moveTo>
                                <a:pt x="502" y="130"/>
                              </a:moveTo>
                              <a:lnTo>
                                <a:pt x="535" y="130"/>
                              </a:lnTo>
                              <a:lnTo>
                                <a:pt x="535" y="164"/>
                              </a:lnTo>
                              <a:lnTo>
                                <a:pt x="502" y="164"/>
                              </a:lnTo>
                              <a:lnTo>
                                <a:pt x="502" y="130"/>
                              </a:lnTo>
                              <a:close/>
                              <a:moveTo>
                                <a:pt x="535" y="170"/>
                              </a:moveTo>
                              <a:lnTo>
                                <a:pt x="535" y="203"/>
                              </a:lnTo>
                              <a:lnTo>
                                <a:pt x="502" y="203"/>
                              </a:lnTo>
                              <a:lnTo>
                                <a:pt x="502" y="170"/>
                              </a:lnTo>
                              <a:lnTo>
                                <a:pt x="535" y="170"/>
                              </a:lnTo>
                              <a:close/>
                              <a:moveTo>
                                <a:pt x="502" y="252"/>
                              </a:moveTo>
                              <a:lnTo>
                                <a:pt x="535" y="252"/>
                              </a:lnTo>
                              <a:lnTo>
                                <a:pt x="535" y="285"/>
                              </a:lnTo>
                              <a:lnTo>
                                <a:pt x="502" y="285"/>
                              </a:lnTo>
                              <a:lnTo>
                                <a:pt x="502" y="252"/>
                              </a:lnTo>
                              <a:close/>
                              <a:moveTo>
                                <a:pt x="535" y="291"/>
                              </a:moveTo>
                              <a:lnTo>
                                <a:pt x="535" y="325"/>
                              </a:lnTo>
                              <a:lnTo>
                                <a:pt x="502" y="325"/>
                              </a:lnTo>
                              <a:lnTo>
                                <a:pt x="502" y="291"/>
                              </a:lnTo>
                              <a:lnTo>
                                <a:pt x="535" y="291"/>
                              </a:lnTo>
                              <a:close/>
                              <a:moveTo>
                                <a:pt x="460" y="130"/>
                              </a:moveTo>
                              <a:lnTo>
                                <a:pt x="493" y="130"/>
                              </a:lnTo>
                              <a:lnTo>
                                <a:pt x="493" y="164"/>
                              </a:lnTo>
                              <a:lnTo>
                                <a:pt x="460" y="164"/>
                              </a:lnTo>
                              <a:lnTo>
                                <a:pt x="460" y="130"/>
                              </a:lnTo>
                              <a:close/>
                              <a:moveTo>
                                <a:pt x="495" y="170"/>
                              </a:moveTo>
                              <a:lnTo>
                                <a:pt x="495" y="203"/>
                              </a:lnTo>
                              <a:lnTo>
                                <a:pt x="460" y="203"/>
                              </a:lnTo>
                              <a:lnTo>
                                <a:pt x="460" y="170"/>
                              </a:lnTo>
                              <a:lnTo>
                                <a:pt x="495" y="170"/>
                              </a:lnTo>
                              <a:close/>
                              <a:moveTo>
                                <a:pt x="460" y="252"/>
                              </a:moveTo>
                              <a:lnTo>
                                <a:pt x="493" y="252"/>
                              </a:lnTo>
                              <a:lnTo>
                                <a:pt x="493" y="285"/>
                              </a:lnTo>
                              <a:lnTo>
                                <a:pt x="460" y="285"/>
                              </a:lnTo>
                              <a:lnTo>
                                <a:pt x="460" y="252"/>
                              </a:lnTo>
                              <a:close/>
                              <a:moveTo>
                                <a:pt x="495" y="291"/>
                              </a:moveTo>
                              <a:lnTo>
                                <a:pt x="495" y="325"/>
                              </a:lnTo>
                              <a:lnTo>
                                <a:pt x="460" y="325"/>
                              </a:lnTo>
                              <a:lnTo>
                                <a:pt x="460" y="291"/>
                              </a:lnTo>
                              <a:lnTo>
                                <a:pt x="495" y="29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p="http://schemas.openxmlformats.org/presentation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a:spPr>
                      <a:txSp>
                        <a:txBody>
                          <a:bodyPr vert="horz" wrap="square" lIns="84406" tIns="42203" rIns="84406" bIns="42203" numCol="1" anchor="t" anchorCtr="0" compatLnSpc="1">
                            <a:prstTxWarp prst="textNoShape">
                              <a:avLst/>
                            </a:prstTxWarp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9pPr>
                          </a:lstStyle>
                          <a:p>
                            <a:pPr>
                              <a:defRPr/>
                            </a:pPr>
                            <a:endParaRPr lang="en-US" sz="1600" kern="0">
                              <a:solidFill>
                                <a:sysClr val="windowText" lastClr="000000"/>
                              </a:solidFill>
                              <a:latin typeface="Calibri" panose="020F0502020204030204" pitchFamily="34" charset="0"/>
                              <a:sym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28" name="Pentagon 27"/>
                      <a:cNvSpPr/>
                    </a:nvSpPr>
                    <a:spPr>
                      <a:xfrm>
                        <a:off x="251520" y="287612"/>
                        <a:ext cx="8109209" cy="557599"/>
                      </a:xfrm>
                      <a:prstGeom prst="homePlate">
                        <a:avLst/>
                      </a:prstGeom>
                      <a:gradFill>
                        <a:gsLst>
                          <a:gs pos="0">
                            <a:srgbClr val="4472C4">
                              <a:lumMod val="7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endParaRPr lang="en-GB" sz="2400" b="1" kern="0" dirty="0"/>
                        </a:p>
                      </a:txBody>
                      <a:useSpRect/>
                    </a:txSp>
                  </a:sp>
                  <a:sp>
                    <a:nvSpPr>
                      <a:cNvPr id="162" name="Title 3"/>
                      <a:cNvSpPr txBox="1">
                        <a:spLocks/>
                      </a:cNvSpPr>
                    </a:nvSpPr>
                    <a:spPr>
                      <a:xfrm>
                        <a:off x="251520" y="285750"/>
                        <a:ext cx="8109209" cy="711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GB" b="1" kern="0" dirty="0" smtClean="0">
                              <a:solidFill>
                                <a:schemeClr val="bg1"/>
                              </a:solidFill>
                            </a:rPr>
                            <a:t>EXECUTIVE SUMMARY</a:t>
                          </a:r>
                        </a:p>
                        <a:p>
                          <a:r>
                            <a:rPr lang="en-GB" b="1" kern="0" dirty="0"/>
                            <a:t>Ambulance Response Programme </a:t>
                          </a:r>
                          <a:r>
                            <a:rPr lang="en-GB" b="1" kern="0" dirty="0" smtClean="0"/>
                            <a:t>- Summary</a:t>
                          </a:r>
                          <a:endParaRPr lang="en-GB" b="1" kern="0" dirty="0"/>
                        </a:p>
                      </a:txBody>
                      <a:useSpRect/>
                    </a:txSp>
                  </a:sp>
                  <a:sp>
                    <a:nvSpPr>
                      <a:cNvPr id="29" name="TextBox 28"/>
                      <a:cNvSpPr txBox="1"/>
                    </a:nvSpPr>
                    <a:spPr>
                      <a:xfrm>
                        <a:off x="4572000" y="4580910"/>
                        <a:ext cx="2088233" cy="172819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108000" tIns="36000" rIns="36000" bIns="36000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050" dirty="0"/>
                            <a:t>A total of </a:t>
                          </a:r>
                          <a:r>
                            <a:rPr lang="en-US" sz="1050" b="1" dirty="0" smtClean="0"/>
                            <a:t>1,291 </a:t>
                          </a:r>
                          <a:r>
                            <a:rPr lang="en-US" sz="1050" b="1" dirty="0"/>
                            <a:t>hours</a:t>
                          </a:r>
                          <a:r>
                            <a:rPr lang="en-US" sz="1050" dirty="0"/>
                            <a:t> were </a:t>
                          </a:r>
                          <a:r>
                            <a:rPr lang="en-US" sz="1050" b="1" dirty="0"/>
                            <a:t>lost</a:t>
                          </a:r>
                          <a:r>
                            <a:rPr lang="en-US" sz="1050" dirty="0"/>
                            <a:t> at hospital during patient </a:t>
                          </a:r>
                          <a:r>
                            <a:rPr lang="en-US" sz="1050" dirty="0" smtClean="0"/>
                            <a:t>handover.  </a:t>
                          </a:r>
                        </a:p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endParaRPr lang="en-GB" sz="1050" dirty="0" smtClean="0"/>
                        </a:p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050" b="1" dirty="0" smtClean="0"/>
                            <a:t>142 </a:t>
                          </a:r>
                          <a:r>
                            <a:rPr lang="en-US" sz="1050" b="1" dirty="0"/>
                            <a:t>hours</a:t>
                          </a:r>
                          <a:r>
                            <a:rPr lang="en-US" sz="1050" dirty="0"/>
                            <a:t> were lost at </a:t>
                          </a:r>
                          <a:r>
                            <a:rPr lang="en-US" sz="1050" b="1" dirty="0"/>
                            <a:t>Northwick Park.</a:t>
                          </a:r>
                          <a:r>
                            <a:rPr lang="en-US" sz="1050" dirty="0"/>
                            <a:t>  This is </a:t>
                          </a:r>
                          <a:r>
                            <a:rPr lang="en-US" sz="1050" b="1" dirty="0" smtClean="0"/>
                            <a:t>11%</a:t>
                          </a:r>
                          <a:r>
                            <a:rPr lang="en-US" sz="1050" dirty="0" smtClean="0"/>
                            <a:t> </a:t>
                          </a:r>
                          <a:r>
                            <a:rPr lang="en-US" sz="1050" dirty="0"/>
                            <a:t>of all hours lost at hospital across London.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36" name="Rounded Rectangle 35"/>
                      <a:cNvSpPr/>
                    </a:nvSpPr>
                    <a:spPr bwMode="auto">
                      <a:xfrm>
                        <a:off x="2426628" y="3356992"/>
                        <a:ext cx="2124000" cy="2962609"/>
                      </a:xfrm>
                      <a:prstGeom prst="roundRect">
                        <a:avLst>
                          <a:gd name="adj" fmla="val 5623"/>
                        </a:avLst>
                      </a:prstGeom>
                      <a:solidFill>
                        <a:schemeClr val="bg1"/>
                      </a:solidFill>
                      <a:ln w="12700" cap="flat" cmpd="sng" algn="ctr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a:spPr>
                    <a:txSp>
                      <a:txBody>
                        <a:bodyPr vert="horz" wrap="square" lIns="90000" tIns="46800" rIns="90000" bIns="4680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171450" indent="-171450" eaLnBrk="0" hangingPunct="0">
                            <a:spcBef>
                              <a:spcPts val="0"/>
                            </a:spcBef>
                            <a:buClr>
                              <a:schemeClr val="tx2"/>
                            </a:buClr>
                            <a:buFont typeface="Arial" panose="020B0604020202020204" pitchFamily="34" charset="0"/>
                            <a:buChar char="•"/>
                          </a:pPr>
                          <a:endParaRPr lang="en-GB" sz="900" dirty="0"/>
                        </a:p>
                      </a:txBody>
                      <a:useSpRect/>
                    </a:txSp>
                  </a:sp>
                  <a:grpSp>
                    <a:nvGrpSpPr>
                      <a:cNvPr id="5" name="Group 4"/>
                      <a:cNvGrpSpPr/>
                    </a:nvGrpSpPr>
                    <a:grpSpPr>
                      <a:xfrm>
                        <a:off x="2915817" y="3410597"/>
                        <a:ext cx="1117293" cy="981689"/>
                        <a:chOff x="3200690" y="3410597"/>
                        <a:chExt cx="1117293" cy="981689"/>
                      </a:xfrm>
                    </a:grpSpPr>
                    <a:sp>
                      <a:nvSpPr>
                        <a:cNvPr id="34" name="TextBox 33"/>
                        <a:cNvSpPr txBox="1">
                          <a:spLocks/>
                        </a:cNvSpPr>
                      </a:nvSpPr>
                      <a:spPr>
                        <a:xfrm>
                          <a:off x="3200690" y="4142987"/>
                          <a:ext cx="1117293" cy="249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vert="horz" wrap="none" lIns="0" tIns="0" rIns="0" bIns="0" numCol="1" anchor="b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buClr>
                                <a:srgbClr val="293947"/>
                              </a:buClr>
                            </a:pPr>
                            <a:r>
                              <a:rPr lang="en-GB" sz="1800" dirty="0" smtClean="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sym typeface="Calibri" panose="020F0502020204030204" pitchFamily="34" charset="0"/>
                              </a:rPr>
                              <a:t>Performance</a:t>
                            </a:r>
                            <a:endParaRPr lang="en-GB" sz="1400" dirty="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atin typeface="Calibri" panose="020F0502020204030204" pitchFamily="34" charset="0"/>
                              <a:sym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  <a:pic>
                      <a:nvPicPr>
                        <a:cNvPr id="35" name="Picture 34"/>
                        <a:cNvPicPr>
                          <a:picLocks noChangeAspect="1"/>
                        </a:cNvPicPr>
                      </a:nvPicPr>
                      <a:blipFill>
                        <a:blip r:embed="rId4" cstate="print">
                          <a:lum bright="70000" contrast="-70000"/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3354901" y="3410597"/>
                          <a:ext cx="730294" cy="704230"/>
                        </a:xfrm>
                        <a:prstGeom prst="rect">
                          <a:avLst/>
                        </a:prstGeom>
                      </a:spPr>
                    </a:pic>
                  </a:grpSp>
                  <a:sp>
                    <a:nvSpPr>
                      <a:cNvPr id="42" name="Rounded Rectangle 41"/>
                      <a:cNvSpPr/>
                    </a:nvSpPr>
                    <a:spPr bwMode="auto">
                      <a:xfrm>
                        <a:off x="251519" y="3356990"/>
                        <a:ext cx="2124000" cy="2962609"/>
                      </a:xfrm>
                      <a:prstGeom prst="roundRect">
                        <a:avLst>
                          <a:gd name="adj" fmla="val 5623"/>
                        </a:avLst>
                      </a:prstGeom>
                      <a:solidFill>
                        <a:schemeClr val="bg1"/>
                      </a:solidFill>
                      <a:ln w="12700" cap="flat" cmpd="sng" algn="ctr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a:spPr>
                    <a:txSp>
                      <a:txBody>
                        <a:bodyPr vert="horz" wrap="square" lIns="90000" tIns="46800" rIns="90000" bIns="4680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171450" indent="-171450" eaLnBrk="0" hangingPunct="0">
                            <a:spcBef>
                              <a:spcPts val="0"/>
                            </a:spcBef>
                            <a:buClr>
                              <a:schemeClr val="tx2"/>
                            </a:buClr>
                            <a:buFont typeface="Arial" panose="020B0604020202020204" pitchFamily="34" charset="0"/>
                            <a:buChar char="•"/>
                          </a:pPr>
                          <a:endParaRPr lang="en-GB" sz="900" dirty="0"/>
                        </a:p>
                      </a:txBody>
                      <a:useSpRect/>
                    </a:txSp>
                  </a:sp>
                  <a:grpSp>
                    <a:nvGrpSpPr>
                      <a:cNvPr id="3" name="Group 2"/>
                      <a:cNvGrpSpPr/>
                    </a:nvGrpSpPr>
                    <a:grpSpPr>
                      <a:xfrm>
                        <a:off x="866621" y="3391764"/>
                        <a:ext cx="897067" cy="973340"/>
                        <a:chOff x="866620" y="3391764"/>
                        <a:chExt cx="897067" cy="973340"/>
                      </a:xfrm>
                    </a:grpSpPr>
                    <a:pic>
                      <a:nvPicPr>
                        <a:cNvPr id="39" name="Picture 38"/>
                        <a:cNvPicPr>
                          <a:picLocks noChangeAspect="1"/>
                        </a:cNvPicPr>
                      </a:nvPicPr>
                      <a:blipFill>
                        <a:blip r:embed="rId5" cstate="print">
                          <a:lum bright="70000" contrast="-70000"/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 flipH="1">
                          <a:off x="866620" y="3391764"/>
                          <a:ext cx="897067" cy="772046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40" name="TextBox 39"/>
                        <a:cNvSpPr txBox="1">
                          <a:spLocks/>
                        </a:cNvSpPr>
                      </a:nvSpPr>
                      <a:spPr>
                        <a:xfrm>
                          <a:off x="949219" y="4115805"/>
                          <a:ext cx="748730" cy="249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vert="horz" wrap="none" lIns="0" tIns="0" rIns="0" bIns="0" numCol="1" anchor="b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buClr>
                                <a:srgbClr val="293947"/>
                              </a:buClr>
                            </a:pPr>
                            <a:r>
                              <a:rPr lang="en-GB" sz="1800" dirty="0" smtClean="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sym typeface="Calibri" panose="020F0502020204030204" pitchFamily="34" charset="0"/>
                              </a:rPr>
                              <a:t>Demand</a:t>
                            </a:r>
                            <a:endParaRPr lang="en-GB" sz="1800" dirty="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atin typeface="Calibri" panose="020F0502020204030204" pitchFamily="34" charset="0"/>
                              <a:sym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  <a:sp>
                    <a:nvSpPr>
                      <a:cNvPr id="43" name="TextBox 42"/>
                      <a:cNvSpPr txBox="1"/>
                    </a:nvSpPr>
                    <a:spPr>
                      <a:xfrm>
                        <a:off x="251520" y="4580911"/>
                        <a:ext cx="2088233" cy="172819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108000" tIns="36000" rIns="36000" bIns="36000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050" b="1" dirty="0" smtClean="0"/>
                            <a:t>21,647</a:t>
                          </a:r>
                          <a:r>
                            <a:rPr lang="en-US" sz="1050" dirty="0" smtClean="0"/>
                            <a:t> </a:t>
                          </a:r>
                          <a:r>
                            <a:rPr lang="en-US" sz="1050" dirty="0"/>
                            <a:t>Incidents were provided with a face-to-face response. </a:t>
                          </a:r>
                        </a:p>
                        <a:p>
                          <a:pPr marL="171450" indent="-171450" algn="l">
                            <a:buFont typeface="Arial" panose="020B0604020202020204" pitchFamily="34" charset="0"/>
                            <a:buChar char="•"/>
                          </a:pPr>
                          <a:endParaRPr lang="en-GB" sz="1050" b="1" dirty="0" smtClean="0"/>
                        </a:p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050" dirty="0"/>
                            <a:t>Last week </a:t>
                          </a:r>
                          <a:r>
                            <a:rPr lang="en-US" sz="1050" b="1" dirty="0" smtClean="0"/>
                            <a:t>12,236</a:t>
                          </a:r>
                          <a:r>
                            <a:rPr lang="en-US" sz="1050" dirty="0" smtClean="0"/>
                            <a:t> </a:t>
                          </a:r>
                          <a:r>
                            <a:rPr lang="en-US" sz="1050" dirty="0"/>
                            <a:t>incidents were categorised </a:t>
                          </a:r>
                          <a:r>
                            <a:rPr lang="en-US" sz="1050" dirty="0" smtClean="0"/>
                            <a:t>as </a:t>
                          </a:r>
                          <a:r>
                            <a:rPr lang="en-US" sz="1050" b="1" dirty="0"/>
                            <a:t>Category 2 </a:t>
                          </a:r>
                          <a:r>
                            <a:rPr lang="en-US" sz="1050" dirty="0"/>
                            <a:t>and provided with a face-to-face </a:t>
                          </a:r>
                          <a:r>
                            <a:rPr lang="en-US" sz="1050" dirty="0" smtClean="0"/>
                            <a:t>response.</a:t>
                          </a:r>
                          <a:endParaRPr lang="en-US" sz="1050" dirty="0"/>
                        </a:p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endParaRPr lang="en-GB" sz="1050" dirty="0" smtClean="0"/>
                        </a:p>
                      </a:txBody>
                      <a:useSpRect/>
                    </a:txSp>
                  </a:sp>
                  <a:sp>
                    <a:nvSpPr>
                      <a:cNvPr id="2" name="Rounded Rectangle 1"/>
                      <a:cNvSpPr/>
                    </a:nvSpPr>
                    <a:spPr bwMode="auto">
                      <a:xfrm>
                        <a:off x="2079973" y="3032964"/>
                        <a:ext cx="4984053" cy="252020"/>
                      </a:xfrm>
                      <a:prstGeom prst="roundRect">
                        <a:avLst/>
                      </a:prstGeom>
                      <a:noFill/>
                      <a:ln w="12700" cap="flat" cmpd="sng" algn="ctr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="" xmlns:p="http://schemas.openxmlformats.org/presentationml/2006/main"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AF507438-7753-43E0-B8FC-AC1667EBCBE1}">
                          <a14:hiddenEffects xmlns="" xmlns:p="http://schemas.openxmlformats.org/presentationml/2006/main"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a:spPr>
                    <a:txSp>
                      <a:txBody>
                        <a:bodyPr vert="horz" wrap="none" lIns="90000" tIns="46800" rIns="90000" bIns="46800" numCol="1" rtlCol="0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0" marR="0" indent="0" algn="ctr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500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Tx/>
                            <a:buFont typeface="Symbol" pitchFamily="18" charset="2"/>
                            <a:buNone/>
                            <a:tabLst/>
                          </a:pPr>
                          <a:r>
                            <a:rPr kumimoji="0" lang="en-GB" sz="1400" b="1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ffectLst/>
                              <a:latin typeface="Arial" charset="0"/>
                            </a:rPr>
                            <a:t>LAST WEEK OVERVIEW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2411760" y="4581127"/>
                        <a:ext cx="2088233" cy="172819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108000" tIns="36000" rIns="36000" bIns="36000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050" dirty="0"/>
                            <a:t>The Mean response time for </a:t>
                          </a:r>
                          <a:r>
                            <a:rPr lang="en-US" sz="1050" b="1" dirty="0"/>
                            <a:t>C1</a:t>
                          </a:r>
                          <a:r>
                            <a:rPr lang="en-US" sz="1050" dirty="0"/>
                            <a:t> was </a:t>
                          </a:r>
                          <a:r>
                            <a:rPr lang="en-US" sz="1050" b="1" dirty="0"/>
                            <a:t>7 minutes </a:t>
                          </a:r>
                          <a:r>
                            <a:rPr lang="en-US" sz="1050" b="1" dirty="0" smtClean="0"/>
                            <a:t>1 second</a:t>
                          </a:r>
                          <a:r>
                            <a:rPr lang="en-US" sz="1050" dirty="0" smtClean="0"/>
                            <a:t>. </a:t>
                          </a:r>
                          <a:endParaRPr lang="en-US" sz="1050" dirty="0"/>
                        </a:p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endParaRPr lang="en-GB" sz="1050" b="1" dirty="0" smtClean="0"/>
                        </a:p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050" dirty="0"/>
                            <a:t>The </a:t>
                          </a:r>
                          <a:r>
                            <a:rPr lang="en-US" sz="1050" b="1" dirty="0"/>
                            <a:t>C1 </a:t>
                          </a:r>
                          <a:r>
                            <a:rPr lang="en-US" sz="1050" b="1" dirty="0" smtClean="0"/>
                            <a:t>90</a:t>
                          </a:r>
                          <a:r>
                            <a:rPr lang="en-US" sz="1050" b="1" baseline="30000" dirty="0" smtClean="0"/>
                            <a:t>th</a:t>
                          </a:r>
                          <a:r>
                            <a:rPr lang="en-US" sz="1050" b="1" dirty="0" smtClean="0"/>
                            <a:t> </a:t>
                          </a:r>
                          <a:r>
                            <a:rPr lang="en-US" sz="1050" b="1" dirty="0"/>
                            <a:t>Centile</a:t>
                          </a:r>
                          <a:r>
                            <a:rPr lang="en-US" sz="1050" dirty="0"/>
                            <a:t> was </a:t>
                          </a:r>
                          <a:r>
                            <a:rPr lang="en-US" sz="1050" b="1" dirty="0" smtClean="0"/>
                            <a:t>11 </a:t>
                          </a:r>
                          <a:r>
                            <a:rPr lang="en-US" sz="1050" b="1" dirty="0"/>
                            <a:t>minutes </a:t>
                          </a:r>
                          <a:r>
                            <a:rPr lang="en-US" sz="1050" b="1" dirty="0" smtClean="0"/>
                            <a:t>43 </a:t>
                          </a:r>
                          <a:r>
                            <a:rPr lang="en-US" sz="1050" b="1" dirty="0"/>
                            <a:t>seconds</a:t>
                          </a:r>
                          <a:r>
                            <a:rPr lang="en-US" sz="1050" dirty="0"/>
                            <a:t>.                          </a:t>
                          </a:r>
                          <a:r>
                            <a:rPr lang="en-US" sz="1050" dirty="0" smtClean="0"/>
                            <a:t>                        </a:t>
                          </a:r>
                          <a:r>
                            <a:rPr lang="en-US" sz="1050" dirty="0"/>
                            <a:t>This has remained </a:t>
                          </a:r>
                          <a:r>
                            <a:rPr lang="en-US" sz="1050" b="1" dirty="0"/>
                            <a:t>within</a:t>
                          </a:r>
                          <a:r>
                            <a:rPr lang="en-US" sz="1050" dirty="0"/>
                            <a:t> the 15 minute national standard for </a:t>
                          </a:r>
                          <a:r>
                            <a:rPr lang="en-US" sz="1050" b="1" dirty="0" smtClean="0"/>
                            <a:t>12 consecutive </a:t>
                          </a:r>
                          <a:r>
                            <a:rPr lang="en-US" sz="1050" b="1" dirty="0"/>
                            <a:t>weeks</a:t>
                          </a:r>
                          <a:r>
                            <a:rPr lang="en-US" sz="1050" dirty="0"/>
                            <a:t>. 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44" name="Rounded Rectangle 43"/>
                      <a:cNvSpPr/>
                    </a:nvSpPr>
                    <a:spPr bwMode="auto">
                      <a:xfrm>
                        <a:off x="251519" y="1045044"/>
                        <a:ext cx="8633916" cy="1943482"/>
                      </a:xfrm>
                      <a:prstGeom prst="roundRect">
                        <a:avLst>
                          <a:gd name="adj" fmla="val 14849"/>
                        </a:avLst>
                      </a:prstGeom>
                      <a:noFill/>
                      <a:ln w="12700" cap="flat" cmpd="sng" algn="ctr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a:spPr>
                    <a:txSp>
                      <a:txBody>
                        <a:bodyPr vert="horz" wrap="square" lIns="90000" tIns="46800" rIns="90000" bIns="4680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171450" indent="-171450" eaLnBrk="0" hangingPunct="0">
                            <a:spcBef>
                              <a:spcPts val="0"/>
                            </a:spcBef>
                            <a:buClr>
                              <a:schemeClr val="tx2"/>
                            </a:buClr>
                            <a:buFont typeface="Arial" panose="020B0604020202020204" pitchFamily="34" charset="0"/>
                            <a:buChar char="•"/>
                          </a:pPr>
                          <a:endParaRPr lang="en-GB" sz="900" dirty="0"/>
                        </a:p>
                      </a:txBody>
                      <a:useSpRect/>
                    </a:txSp>
                  </a:sp>
                  <a:pic>
                    <a:nvPicPr>
                      <a:cNvPr id="27" name="table"/>
                      <a:cNvPicPr>
                        <a:picLocks noChangeAspect="1"/>
                      </a:cNvPicPr>
                    </a:nvPicPr>
                    <a:blipFill>
                      <a:blip r:embed="rId6"/>
                      <a:stretch>
                        <a:fillRect/>
                      </a:stretch>
                    </a:blipFill>
                    <a:spPr>
                      <a:xfrm>
                        <a:off x="395536" y="1052736"/>
                        <a:ext cx="8498561" cy="2066723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2" name="Rounded Rectangle 21"/>
                      <a:cNvSpPr/>
                    </a:nvSpPr>
                    <a:spPr bwMode="auto">
                      <a:xfrm>
                        <a:off x="6761435" y="3356990"/>
                        <a:ext cx="2124000" cy="2962609"/>
                      </a:xfrm>
                      <a:prstGeom prst="roundRect">
                        <a:avLst>
                          <a:gd name="adj" fmla="val 5623"/>
                        </a:avLst>
                      </a:prstGeom>
                      <a:solidFill>
                        <a:schemeClr val="bg1"/>
                      </a:solidFill>
                      <a:ln w="12700" cap="flat" cmpd="sng" algn="ctr">
                        <a:solidFill>
                          <a:schemeClr val="bg1">
                            <a:lumMod val="7500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/>
                    </a:spPr>
                    <a:txSp>
                      <a:txBody>
                        <a:bodyPr vert="horz" wrap="square" lIns="90000" tIns="46800" rIns="90000" bIns="46800" numCol="1" rtlCol="0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171450" indent="-171450" eaLnBrk="0" hangingPunct="0">
                            <a:spcBef>
                              <a:spcPts val="0"/>
                            </a:spcBef>
                            <a:buClr>
                              <a:schemeClr val="tx2"/>
                            </a:buClr>
                            <a:buFont typeface="Arial" panose="020B0604020202020204" pitchFamily="34" charset="0"/>
                            <a:buChar char="•"/>
                          </a:pPr>
                          <a:endParaRPr lang="en-GB" sz="900" dirty="0"/>
                        </a:p>
                      </a:txBody>
                      <a:useSpRect/>
                    </a:txSp>
                  </a:sp>
                  <a:sp>
                    <a:nvSpPr>
                      <a:cNvPr id="23" name="TextBox 22"/>
                      <a:cNvSpPr txBox="1"/>
                    </a:nvSpPr>
                    <a:spPr>
                      <a:xfrm>
                        <a:off x="6804248" y="4586937"/>
                        <a:ext cx="2088233" cy="1728193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lIns="108000" tIns="36000" rIns="36000" bIns="36000" rtlCol="0">
                          <a:no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050" dirty="0" smtClean="0"/>
                            <a:t>The </a:t>
                          </a:r>
                          <a:r>
                            <a:rPr lang="en-US" sz="1050" dirty="0"/>
                            <a:t>average time taken to answer a call was </a:t>
                          </a:r>
                          <a:r>
                            <a:rPr lang="en-US" sz="1050" b="1" dirty="0" smtClean="0"/>
                            <a:t>12 seconds, 4 </a:t>
                          </a:r>
                          <a:r>
                            <a:rPr lang="en-US" sz="1050" dirty="0" smtClean="0"/>
                            <a:t>seconds lower than last week.</a:t>
                          </a:r>
                        </a:p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endParaRPr lang="en-GB" sz="1050" dirty="0" smtClean="0"/>
                        </a:p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r>
                            <a:rPr lang="en-US" sz="1050" b="1" dirty="0" smtClean="0"/>
                            <a:t>80.8% </a:t>
                          </a:r>
                          <a:r>
                            <a:rPr lang="en-US" sz="1050" dirty="0"/>
                            <a:t>of callers received an answer </a:t>
                          </a:r>
                          <a:r>
                            <a:rPr lang="en-US" sz="1050" b="1" dirty="0"/>
                            <a:t>within</a:t>
                          </a:r>
                          <a:r>
                            <a:rPr lang="en-US" sz="1050" dirty="0"/>
                            <a:t> </a:t>
                          </a:r>
                          <a:r>
                            <a:rPr lang="en-US" sz="1050" b="1" dirty="0"/>
                            <a:t>5 </a:t>
                          </a:r>
                          <a:r>
                            <a:rPr lang="en-US" sz="1050" b="1" dirty="0" smtClean="0"/>
                            <a:t>seconds</a:t>
                          </a:r>
                          <a:r>
                            <a:rPr lang="en-US" sz="1050" dirty="0" smtClean="0"/>
                            <a:t>, an increase of </a:t>
                          </a:r>
                          <a:r>
                            <a:rPr lang="en-US" sz="1050" b="1" dirty="0" smtClean="0"/>
                            <a:t>5%</a:t>
                          </a:r>
                          <a:r>
                            <a:rPr lang="en-US" sz="1050" dirty="0" smtClean="0"/>
                            <a:t>.</a:t>
                          </a:r>
                          <a:endParaRPr lang="en-US" sz="1050" dirty="0"/>
                        </a:p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endParaRPr lang="en-US" sz="1050" dirty="0" smtClean="0"/>
                        </a:p>
                        <a:p>
                          <a:pPr marL="171450" indent="-171450">
                            <a:buFont typeface="Arial" panose="020B0604020202020204" pitchFamily="34" charset="0"/>
                            <a:buChar char="•"/>
                          </a:pPr>
                          <a:endParaRPr lang="en-US" sz="1050" dirty="0"/>
                        </a:p>
                      </a:txBody>
                      <a:useSpRect/>
                    </a:txSp>
                  </a:sp>
                  <a:grpSp>
                    <a:nvGrpSpPr>
                      <a:cNvPr id="10" name="Group 9"/>
                      <a:cNvGrpSpPr/>
                    </a:nvGrpSpPr>
                    <a:grpSpPr>
                      <a:xfrm>
                        <a:off x="7192970" y="3446637"/>
                        <a:ext cx="1267462" cy="918467"/>
                        <a:chOff x="7211975" y="3446637"/>
                        <a:chExt cx="1267462" cy="918467"/>
                      </a:xfrm>
                    </a:grpSpPr>
                    <a:pic>
                      <a:nvPicPr>
                        <a:cNvPr id="41" name="Picture 40"/>
                        <a:cNvPicPr>
                          <a:picLocks noChangeAspect="1"/>
                        </a:cNvPicPr>
                      </a:nvPicPr>
                      <a:blipFill>
                        <a:blip r:embed="rId7" cstate="print">
                          <a:extLst>
                            <a:ext uri="{28A0092B-C50C-407E-A947-70E740481C1C}">
                              <a14:useLocalDpi xmlns="" xmlns:p="http://schemas.openxmlformats.org/presentationml/2006/main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a:blipFill>
                      <a:spPr>
                        <a:xfrm>
                          <a:off x="7391841" y="3446637"/>
                          <a:ext cx="907731" cy="671234"/>
                        </a:xfrm>
                        <a:prstGeom prst="rect">
                          <a:avLst/>
                        </a:prstGeom>
                      </a:spPr>
                    </a:pic>
                    <a:sp>
                      <a:nvSpPr>
                        <a:cNvPr id="45" name="TextBox 44"/>
                        <a:cNvSpPr txBox="1">
                          <a:spLocks/>
                        </a:cNvSpPr>
                      </a:nvSpPr>
                      <a:spPr>
                        <a:xfrm>
                          <a:off x="7211975" y="4115805"/>
                          <a:ext cx="1267462" cy="2492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p="http://schemas.openxmlformats.org/presentationml/2006/main"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="" xmlns:p="http://schemas.openxmlformats.org/presentationml/2006/main"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a:spPr>
                      <a:txSp>
                        <a:txBody>
                          <a:bodyPr vert="horz" wrap="none" lIns="0" tIns="0" rIns="0" bIns="0" numCol="1" anchor="b" anchorCtr="0" compatLnSpc="1">
                            <a:prstTxWarp prst="textNoShape">
                              <a:avLst/>
                            </a:prstTxWarp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1pPr>
                            <a:lvl2pPr marL="4572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2pPr>
                            <a:lvl3pPr marL="9144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3pPr>
                            <a:lvl4pPr marL="13716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4pPr>
                            <a:lvl5pPr marL="1828800" algn="l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5pPr>
                            <a:lvl6pPr marL="22860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6pPr>
                            <a:lvl7pPr marL="27432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7pPr>
                            <a:lvl8pPr marL="32004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8pPr>
                            <a:lvl9pPr marL="3657600" algn="l" defTabSz="914400" rtl="0" eaLnBrk="1" latinLnBrk="0" hangingPunct="1">
                              <a:defRPr sz="2400" kern="1200">
                                <a:solidFill>
                                  <a:schemeClr val="tx1"/>
                                </a:solidFill>
                                <a:latin typeface="Arial" charset="0"/>
                                <a:ea typeface="MS PGothic" pitchFamily="34" charset="-128"/>
                                <a:cs typeface="Arial" charset="0"/>
                              </a:defRPr>
                            </a:lvl9pPr>
                          </a:lstStyle>
                          <a:p>
                            <a:pPr algn="ctr">
                              <a:buClr>
                                <a:srgbClr val="293947"/>
                              </a:buClr>
                            </a:pPr>
                            <a:r>
                              <a:rPr lang="en-GB" sz="1800" dirty="0" smtClean="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atin typeface="Calibri" panose="020F0502020204030204" pitchFamily="34" charset="0"/>
                                <a:sym typeface="Calibri" panose="020F0502020204030204" pitchFamily="34" charset="0"/>
                              </a:rPr>
                              <a:t>Call Answering</a:t>
                            </a:r>
                            <a:endParaRPr lang="en-GB" sz="1800" dirty="0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atin typeface="Calibri" panose="020F0502020204030204" pitchFamily="34" charset="0"/>
                              <a:sym typeface="Calibri" panose="020F0502020204030204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sectPr w:rsidR="004515C9" w:rsidSect="00AC1C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C1C1E"/>
    <w:rsid w:val="004515C9"/>
    <w:rsid w:val="00AC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C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2018-02-05T21:15:00Z</dcterms:created>
  <dcterms:modified xsi:type="dcterms:W3CDTF">2018-02-05T21:15:00Z</dcterms:modified>
</cp:coreProperties>
</file>