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6A" w:rsidRPr="005C3BEE" w:rsidRDefault="001B574A" w:rsidP="00E53413">
      <w:pPr>
        <w:spacing w:after="0"/>
        <w:rPr>
          <w:rFonts w:ascii="Arial" w:hAnsi="Arial" w:cs="Arial"/>
          <w:b/>
          <w:sz w:val="36"/>
          <w:szCs w:val="36"/>
        </w:rPr>
      </w:pPr>
      <w:bookmarkStart w:id="0" w:name="_GoBack"/>
      <w:bookmarkEnd w:id="0"/>
      <w:r w:rsidRPr="005C3BEE">
        <w:rPr>
          <w:rFonts w:ascii="Arial" w:hAnsi="Arial" w:cs="Arial"/>
          <w:b/>
          <w:noProof/>
          <w:sz w:val="36"/>
          <w:szCs w:val="36"/>
          <w:lang w:val="en-US" w:eastAsia="en-US"/>
        </w:rPr>
        <w:drawing>
          <wp:anchor distT="0" distB="0" distL="114300" distR="114300" simplePos="0" relativeHeight="251659264" behindDoc="0" locked="0" layoutInCell="1" allowOverlap="1">
            <wp:simplePos x="0" y="0"/>
            <wp:positionH relativeFrom="column">
              <wp:posOffset>361950</wp:posOffset>
            </wp:positionH>
            <wp:positionV relativeFrom="paragraph">
              <wp:posOffset>-990600</wp:posOffset>
            </wp:positionV>
            <wp:extent cx="811530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115300" cy="1009650"/>
                    </a:xfrm>
                    <a:prstGeom prst="rect">
                      <a:avLst/>
                    </a:prstGeom>
                    <a:noFill/>
                    <a:ln w="9525">
                      <a:noFill/>
                      <a:miter lim="800000"/>
                      <a:headEnd/>
                      <a:tailEnd/>
                    </a:ln>
                  </pic:spPr>
                </pic:pic>
              </a:graphicData>
            </a:graphic>
          </wp:anchor>
        </w:drawing>
      </w:r>
    </w:p>
    <w:p w:rsidR="00D66F8E" w:rsidRPr="005C3BEE" w:rsidRDefault="00F86A46" w:rsidP="00E53413">
      <w:pPr>
        <w:spacing w:after="0"/>
        <w:rPr>
          <w:rFonts w:ascii="Arial" w:hAnsi="Arial" w:cs="Arial"/>
          <w:b/>
          <w:sz w:val="36"/>
          <w:szCs w:val="36"/>
        </w:rPr>
      </w:pPr>
      <w:r w:rsidRPr="005C3BEE">
        <w:rPr>
          <w:rFonts w:ascii="Arial" w:hAnsi="Arial" w:cs="Arial"/>
          <w:b/>
          <w:sz w:val="36"/>
          <w:szCs w:val="36"/>
        </w:rPr>
        <w:t>ACTION LOG</w:t>
      </w:r>
      <w:r w:rsidR="002D65FC" w:rsidRPr="005C3BEE">
        <w:rPr>
          <w:rFonts w:ascii="Arial" w:hAnsi="Arial" w:cs="Arial"/>
          <w:b/>
          <w:sz w:val="36"/>
          <w:szCs w:val="36"/>
        </w:rPr>
        <w:t xml:space="preserve"> –</w:t>
      </w:r>
      <w:r w:rsidR="007B6BB3">
        <w:rPr>
          <w:rFonts w:ascii="Arial" w:hAnsi="Arial" w:cs="Arial"/>
          <w:b/>
          <w:sz w:val="36"/>
          <w:szCs w:val="36"/>
        </w:rPr>
        <w:t xml:space="preserve"> JULY</w:t>
      </w:r>
      <w:r w:rsidR="001B574A" w:rsidRPr="005C3BEE">
        <w:rPr>
          <w:rFonts w:ascii="Arial" w:hAnsi="Arial" w:cs="Arial"/>
          <w:b/>
          <w:sz w:val="36"/>
          <w:szCs w:val="36"/>
        </w:rPr>
        <w:t xml:space="preserve"> 1</w:t>
      </w:r>
      <w:r w:rsidR="007B6BB3">
        <w:rPr>
          <w:rFonts w:ascii="Arial" w:hAnsi="Arial" w:cs="Arial"/>
          <w:b/>
          <w:sz w:val="36"/>
          <w:szCs w:val="36"/>
        </w:rPr>
        <w:t>0</w:t>
      </w:r>
      <w:r w:rsidR="00857753" w:rsidRPr="005C3BEE">
        <w:rPr>
          <w:rFonts w:ascii="Arial" w:hAnsi="Arial" w:cs="Arial"/>
          <w:b/>
          <w:sz w:val="36"/>
          <w:szCs w:val="36"/>
          <w:vertAlign w:val="superscript"/>
        </w:rPr>
        <w:t>th</w:t>
      </w:r>
      <w:r w:rsidR="00041B2B" w:rsidRPr="005C3BEE">
        <w:rPr>
          <w:rFonts w:ascii="Arial" w:hAnsi="Arial" w:cs="Arial"/>
          <w:b/>
          <w:sz w:val="36"/>
          <w:szCs w:val="36"/>
        </w:rPr>
        <w:t xml:space="preserve"> 2017</w:t>
      </w:r>
    </w:p>
    <w:tbl>
      <w:tblPr>
        <w:tblStyle w:val="TableGrid"/>
        <w:tblW w:w="13750" w:type="dxa"/>
        <w:tblInd w:w="-34" w:type="dxa"/>
        <w:tblLayout w:type="fixed"/>
        <w:tblLook w:val="04A0" w:firstRow="1" w:lastRow="0" w:firstColumn="1" w:lastColumn="0" w:noHBand="0" w:noVBand="1"/>
      </w:tblPr>
      <w:tblGrid>
        <w:gridCol w:w="4395"/>
        <w:gridCol w:w="4677"/>
        <w:gridCol w:w="4678"/>
      </w:tblGrid>
      <w:tr w:rsidR="009437C6" w:rsidRPr="00041604" w:rsidTr="007D0214">
        <w:tc>
          <w:tcPr>
            <w:tcW w:w="4395" w:type="dxa"/>
          </w:tcPr>
          <w:p w:rsidR="009437C6" w:rsidRPr="00041604" w:rsidRDefault="002333CB" w:rsidP="00E53413">
            <w:pPr>
              <w:pStyle w:val="NoSpacing"/>
              <w:spacing w:line="276" w:lineRule="auto"/>
              <w:rPr>
                <w:rFonts w:ascii="Arial" w:hAnsi="Arial" w:cs="Arial"/>
                <w:b/>
                <w:bCs/>
                <w:sz w:val="24"/>
                <w:szCs w:val="24"/>
              </w:rPr>
            </w:pPr>
            <w:r w:rsidRPr="00041604">
              <w:rPr>
                <w:rFonts w:ascii="Arial" w:hAnsi="Arial" w:cs="Arial"/>
                <w:b/>
                <w:bCs/>
                <w:sz w:val="24"/>
                <w:szCs w:val="24"/>
              </w:rPr>
              <w:t xml:space="preserve">OBJECTIVE </w:t>
            </w:r>
          </w:p>
        </w:tc>
        <w:tc>
          <w:tcPr>
            <w:tcW w:w="4677" w:type="dxa"/>
          </w:tcPr>
          <w:p w:rsidR="009437C6" w:rsidRPr="00041604" w:rsidRDefault="002333CB" w:rsidP="00E53413">
            <w:pPr>
              <w:pStyle w:val="NoSpacing"/>
              <w:spacing w:line="276" w:lineRule="auto"/>
              <w:rPr>
                <w:rFonts w:ascii="Arial" w:hAnsi="Arial" w:cs="Arial"/>
                <w:b/>
                <w:sz w:val="24"/>
                <w:szCs w:val="24"/>
              </w:rPr>
            </w:pPr>
            <w:r w:rsidRPr="00041604">
              <w:rPr>
                <w:rFonts w:ascii="Arial" w:hAnsi="Arial" w:cs="Arial"/>
                <w:b/>
                <w:sz w:val="24"/>
                <w:szCs w:val="24"/>
              </w:rPr>
              <w:t>PLAN</w:t>
            </w:r>
          </w:p>
        </w:tc>
        <w:tc>
          <w:tcPr>
            <w:tcW w:w="4678" w:type="dxa"/>
          </w:tcPr>
          <w:p w:rsidR="009437C6" w:rsidRPr="00041604" w:rsidRDefault="002333CB" w:rsidP="00E53413">
            <w:pPr>
              <w:pStyle w:val="NoSpacing"/>
              <w:spacing w:line="276" w:lineRule="auto"/>
              <w:rPr>
                <w:rFonts w:ascii="Arial" w:hAnsi="Arial" w:cs="Arial"/>
                <w:b/>
                <w:sz w:val="24"/>
                <w:szCs w:val="24"/>
              </w:rPr>
            </w:pPr>
            <w:r w:rsidRPr="00041604">
              <w:rPr>
                <w:rFonts w:ascii="Arial" w:hAnsi="Arial" w:cs="Arial"/>
                <w:b/>
                <w:sz w:val="24"/>
                <w:szCs w:val="24"/>
              </w:rPr>
              <w:t>PROGRESS</w:t>
            </w:r>
          </w:p>
        </w:tc>
      </w:tr>
      <w:tr w:rsidR="007E2CD2" w:rsidRPr="00041604" w:rsidTr="007D0214">
        <w:tc>
          <w:tcPr>
            <w:tcW w:w="4395" w:type="dxa"/>
          </w:tcPr>
          <w:p w:rsidR="007E2CD2" w:rsidRPr="00605005" w:rsidRDefault="00605005" w:rsidP="00E53413">
            <w:pPr>
              <w:pStyle w:val="NoSpacing"/>
              <w:spacing w:line="276" w:lineRule="auto"/>
              <w:rPr>
                <w:rFonts w:ascii="Arial" w:hAnsi="Arial" w:cs="Arial"/>
                <w:b/>
                <w:bCs/>
                <w:sz w:val="24"/>
                <w:szCs w:val="24"/>
              </w:rPr>
            </w:pPr>
            <w:r w:rsidRPr="00605005">
              <w:rPr>
                <w:rFonts w:ascii="Arial" w:hAnsi="Arial" w:cs="Arial"/>
                <w:b/>
                <w:bCs/>
                <w:sz w:val="24"/>
                <w:szCs w:val="24"/>
              </w:rPr>
              <w:t>MENTAL HEALTH</w:t>
            </w:r>
          </w:p>
          <w:p w:rsidR="00605005" w:rsidRPr="00605005" w:rsidRDefault="00605005" w:rsidP="00605005">
            <w:pPr>
              <w:widowControl w:val="0"/>
              <w:autoSpaceDE w:val="0"/>
              <w:autoSpaceDN w:val="0"/>
              <w:adjustRightInd w:val="0"/>
              <w:spacing w:after="0"/>
              <w:rPr>
                <w:rFonts w:ascii="Arial" w:hAnsi="Arial" w:cs="Arial"/>
                <w:b/>
                <w:sz w:val="24"/>
                <w:szCs w:val="24"/>
              </w:rPr>
            </w:pPr>
            <w:r>
              <w:rPr>
                <w:rFonts w:ascii="Arial" w:hAnsi="Arial" w:cs="Arial"/>
                <w:b/>
                <w:sz w:val="24"/>
                <w:szCs w:val="24"/>
              </w:rPr>
              <w:t>a)</w:t>
            </w:r>
            <w:r w:rsidRPr="00605005">
              <w:rPr>
                <w:rFonts w:ascii="Arial" w:hAnsi="Arial" w:cs="Arial"/>
                <w:b/>
                <w:sz w:val="24"/>
                <w:szCs w:val="24"/>
              </w:rPr>
              <w:t xml:space="preserve">Police and Crime Act 2017 – </w:t>
            </w:r>
          </w:p>
          <w:p w:rsidR="00605005" w:rsidRDefault="00605005" w:rsidP="00605005">
            <w:pPr>
              <w:pStyle w:val="NoSpacing"/>
              <w:spacing w:line="276" w:lineRule="auto"/>
              <w:rPr>
                <w:rFonts w:ascii="Arial" w:hAnsi="Arial" w:cs="Arial"/>
                <w:b/>
                <w:sz w:val="24"/>
                <w:szCs w:val="24"/>
              </w:rPr>
            </w:pPr>
            <w:r w:rsidRPr="00605005">
              <w:rPr>
                <w:rFonts w:ascii="Arial" w:hAnsi="Arial" w:cs="Arial"/>
                <w:b/>
                <w:sz w:val="24"/>
                <w:szCs w:val="24"/>
              </w:rPr>
              <w:t xml:space="preserve">Noted that this Act requires the police when detaining a person under the s136 of the Mental Health Act to seek advice and support from mental health professionals. </w:t>
            </w:r>
          </w:p>
          <w:p w:rsidR="00990B5F" w:rsidRDefault="00990B5F" w:rsidP="00605005">
            <w:pPr>
              <w:pStyle w:val="NoSpacing"/>
              <w:spacing w:line="276" w:lineRule="auto"/>
              <w:rPr>
                <w:rFonts w:ascii="Arial" w:hAnsi="Arial" w:cs="Arial"/>
                <w:b/>
                <w:sz w:val="24"/>
                <w:szCs w:val="24"/>
              </w:rPr>
            </w:pPr>
          </w:p>
          <w:p w:rsidR="00605005" w:rsidRPr="00605005" w:rsidRDefault="00990B5F" w:rsidP="00605005">
            <w:pPr>
              <w:pStyle w:val="NoSpacing"/>
              <w:spacing w:line="276" w:lineRule="auto"/>
              <w:rPr>
                <w:rFonts w:ascii="Arial" w:hAnsi="Arial" w:cs="Arial"/>
                <w:b/>
                <w:bCs/>
                <w:sz w:val="24"/>
                <w:szCs w:val="24"/>
              </w:rPr>
            </w:pPr>
            <w:r>
              <w:rPr>
                <w:rFonts w:ascii="Arial" w:hAnsi="Arial" w:cs="Arial"/>
                <w:b/>
                <w:sz w:val="24"/>
                <w:szCs w:val="24"/>
              </w:rPr>
              <w:t>b) Campaign for</w:t>
            </w:r>
            <w:r w:rsidR="00605005">
              <w:rPr>
                <w:rFonts w:ascii="Arial" w:hAnsi="Arial" w:cs="Arial"/>
                <w:b/>
                <w:sz w:val="24"/>
                <w:szCs w:val="24"/>
              </w:rPr>
              <w:t xml:space="preserve"> parity of esteem for patients in mental health crisis. </w:t>
            </w:r>
          </w:p>
        </w:tc>
        <w:tc>
          <w:tcPr>
            <w:tcW w:w="4677" w:type="dxa"/>
          </w:tcPr>
          <w:p w:rsidR="00990B5F" w:rsidRDefault="00E0130D" w:rsidP="00990B5F">
            <w:pPr>
              <w:widowControl w:val="0"/>
              <w:autoSpaceDE w:val="0"/>
              <w:autoSpaceDN w:val="0"/>
              <w:adjustRightInd w:val="0"/>
              <w:spacing w:after="0"/>
              <w:rPr>
                <w:rFonts w:ascii="Arial" w:hAnsi="Arial" w:cs="Arial"/>
                <w:b/>
                <w:sz w:val="24"/>
                <w:szCs w:val="24"/>
              </w:rPr>
            </w:pPr>
            <w:r>
              <w:rPr>
                <w:rFonts w:ascii="Arial" w:hAnsi="Arial" w:cs="Arial"/>
                <w:b/>
                <w:sz w:val="24"/>
                <w:szCs w:val="24"/>
              </w:rPr>
              <w:t>a) Promote</w:t>
            </w:r>
            <w:r w:rsidR="00990B5F">
              <w:rPr>
                <w:rFonts w:ascii="Arial" w:hAnsi="Arial" w:cs="Arial"/>
                <w:b/>
                <w:sz w:val="24"/>
                <w:szCs w:val="24"/>
              </w:rPr>
              <w:t xml:space="preserve"> employment of LAS</w:t>
            </w:r>
            <w:r w:rsidR="00605005" w:rsidRPr="00990B5F">
              <w:rPr>
                <w:rFonts w:ascii="Arial" w:hAnsi="Arial" w:cs="Arial"/>
                <w:b/>
                <w:sz w:val="24"/>
                <w:szCs w:val="24"/>
              </w:rPr>
              <w:t xml:space="preserve"> mental health nurses, and </w:t>
            </w:r>
            <w:r w:rsidR="00990B5F">
              <w:rPr>
                <w:rFonts w:ascii="Arial" w:hAnsi="Arial" w:cs="Arial"/>
                <w:b/>
                <w:sz w:val="24"/>
                <w:szCs w:val="24"/>
              </w:rPr>
              <w:t>Advanced MH paramedics.</w:t>
            </w:r>
          </w:p>
          <w:p w:rsidR="00605005" w:rsidRDefault="00990B5F" w:rsidP="00990B5F">
            <w:pPr>
              <w:widowControl w:val="0"/>
              <w:autoSpaceDE w:val="0"/>
              <w:autoSpaceDN w:val="0"/>
              <w:adjustRightInd w:val="0"/>
              <w:spacing w:after="0"/>
              <w:rPr>
                <w:rFonts w:ascii="Arial" w:hAnsi="Arial" w:cs="Arial"/>
                <w:b/>
                <w:sz w:val="24"/>
                <w:szCs w:val="24"/>
              </w:rPr>
            </w:pPr>
            <w:r>
              <w:rPr>
                <w:rFonts w:ascii="Arial" w:hAnsi="Arial" w:cs="Arial"/>
                <w:b/>
                <w:sz w:val="24"/>
                <w:szCs w:val="24"/>
              </w:rPr>
              <w:t>b)  ‘P</w:t>
            </w:r>
            <w:r w:rsidR="00605005" w:rsidRPr="00990B5F">
              <w:rPr>
                <w:rFonts w:ascii="Arial" w:hAnsi="Arial" w:cs="Arial"/>
                <w:b/>
                <w:sz w:val="24"/>
                <w:szCs w:val="24"/>
              </w:rPr>
              <w:t xml:space="preserve">arity of esteem’ between mental and physical health </w:t>
            </w:r>
            <w:r>
              <w:rPr>
                <w:rFonts w:ascii="Arial" w:hAnsi="Arial" w:cs="Arial"/>
                <w:b/>
                <w:sz w:val="24"/>
                <w:szCs w:val="24"/>
              </w:rPr>
              <w:t>raised consistently by Forum with LAS and Commissioners</w:t>
            </w:r>
          </w:p>
          <w:p w:rsidR="007E2CD2" w:rsidRPr="00605005" w:rsidRDefault="00990B5F" w:rsidP="00990B5F">
            <w:pPr>
              <w:widowControl w:val="0"/>
              <w:autoSpaceDE w:val="0"/>
              <w:autoSpaceDN w:val="0"/>
              <w:adjustRightInd w:val="0"/>
              <w:spacing w:after="0"/>
              <w:rPr>
                <w:rFonts w:ascii="Arial" w:hAnsi="Arial" w:cs="Arial"/>
                <w:b/>
                <w:sz w:val="24"/>
                <w:szCs w:val="24"/>
              </w:rPr>
            </w:pPr>
            <w:r>
              <w:rPr>
                <w:rFonts w:ascii="Arial" w:hAnsi="Arial" w:cs="Arial"/>
                <w:b/>
                <w:sz w:val="24"/>
                <w:szCs w:val="24"/>
              </w:rPr>
              <w:t xml:space="preserve">c) Kathy West leading through membership of the Mental Health Committee. </w:t>
            </w:r>
          </w:p>
        </w:tc>
        <w:tc>
          <w:tcPr>
            <w:tcW w:w="4678" w:type="dxa"/>
          </w:tcPr>
          <w:p w:rsidR="00990B5F" w:rsidRDefault="00990B5F" w:rsidP="00E53413">
            <w:pPr>
              <w:pStyle w:val="NoSpacing"/>
              <w:spacing w:line="276" w:lineRule="auto"/>
              <w:rPr>
                <w:rFonts w:ascii="Arial" w:hAnsi="Arial" w:cs="Arial"/>
                <w:b/>
                <w:sz w:val="24"/>
                <w:szCs w:val="24"/>
              </w:rPr>
            </w:pPr>
            <w:r>
              <w:rPr>
                <w:rFonts w:ascii="Arial" w:hAnsi="Arial" w:cs="Arial"/>
                <w:b/>
                <w:sz w:val="24"/>
                <w:szCs w:val="24"/>
              </w:rPr>
              <w:t xml:space="preserve">a) </w:t>
            </w:r>
            <w:r w:rsidR="00605005" w:rsidRPr="00605005">
              <w:rPr>
                <w:rFonts w:ascii="Arial" w:hAnsi="Arial" w:cs="Arial"/>
                <w:b/>
                <w:sz w:val="24"/>
                <w:szCs w:val="24"/>
              </w:rPr>
              <w:t xml:space="preserve">Issue raised with </w:t>
            </w:r>
            <w:r>
              <w:rPr>
                <w:rFonts w:ascii="Arial" w:hAnsi="Arial" w:cs="Arial"/>
                <w:b/>
                <w:sz w:val="24"/>
                <w:szCs w:val="24"/>
              </w:rPr>
              <w:t xml:space="preserve">Trisha Bain, Chief Quality Officer, </w:t>
            </w:r>
            <w:r w:rsidR="00605005" w:rsidRPr="00605005">
              <w:rPr>
                <w:rFonts w:ascii="Arial" w:hAnsi="Arial" w:cs="Arial"/>
                <w:b/>
                <w:sz w:val="24"/>
                <w:szCs w:val="24"/>
              </w:rPr>
              <w:t>Briony Sloper</w:t>
            </w:r>
            <w:r>
              <w:rPr>
                <w:rFonts w:ascii="Arial" w:hAnsi="Arial" w:cs="Arial"/>
                <w:b/>
                <w:sz w:val="24"/>
                <w:szCs w:val="24"/>
              </w:rPr>
              <w:t xml:space="preserve">, Dep Director of Nursing and </w:t>
            </w:r>
            <w:r w:rsidR="00E0130D">
              <w:rPr>
                <w:rFonts w:ascii="Arial" w:hAnsi="Arial" w:cs="Arial"/>
                <w:b/>
                <w:sz w:val="24"/>
                <w:szCs w:val="24"/>
              </w:rPr>
              <w:t xml:space="preserve">Quality </w:t>
            </w:r>
            <w:r w:rsidR="00E0130D" w:rsidRPr="00605005">
              <w:rPr>
                <w:rFonts w:ascii="Arial" w:hAnsi="Arial" w:cs="Arial"/>
                <w:b/>
                <w:sz w:val="24"/>
                <w:szCs w:val="24"/>
              </w:rPr>
              <w:t>and</w:t>
            </w:r>
            <w:r w:rsidR="00605005" w:rsidRPr="00605005">
              <w:rPr>
                <w:rFonts w:ascii="Arial" w:hAnsi="Arial" w:cs="Arial"/>
                <w:b/>
                <w:sz w:val="24"/>
                <w:szCs w:val="24"/>
              </w:rPr>
              <w:t xml:space="preserve"> Elizabeth Ogunoye</w:t>
            </w:r>
            <w:r>
              <w:rPr>
                <w:rFonts w:ascii="Arial" w:hAnsi="Arial" w:cs="Arial"/>
                <w:b/>
                <w:sz w:val="24"/>
                <w:szCs w:val="24"/>
              </w:rPr>
              <w:t>, Commissioner</w:t>
            </w:r>
            <w:r w:rsidR="00605005" w:rsidRPr="00605005">
              <w:rPr>
                <w:rFonts w:ascii="Arial" w:hAnsi="Arial" w:cs="Arial"/>
                <w:b/>
                <w:sz w:val="24"/>
                <w:szCs w:val="24"/>
              </w:rPr>
              <w:t xml:space="preserve">. </w:t>
            </w:r>
          </w:p>
          <w:p w:rsidR="007E2CD2" w:rsidRDefault="00990B5F" w:rsidP="00E53413">
            <w:pPr>
              <w:pStyle w:val="NoSpacing"/>
              <w:spacing w:line="276" w:lineRule="auto"/>
              <w:rPr>
                <w:rFonts w:ascii="Arial" w:hAnsi="Arial" w:cs="Arial"/>
                <w:b/>
                <w:sz w:val="24"/>
                <w:szCs w:val="24"/>
              </w:rPr>
            </w:pPr>
            <w:r>
              <w:rPr>
                <w:rFonts w:ascii="Arial" w:hAnsi="Arial" w:cs="Arial"/>
                <w:b/>
                <w:sz w:val="24"/>
                <w:szCs w:val="24"/>
              </w:rPr>
              <w:t xml:space="preserve">b) </w:t>
            </w:r>
            <w:r w:rsidR="00605005" w:rsidRPr="00605005">
              <w:rPr>
                <w:rFonts w:ascii="Arial" w:hAnsi="Arial" w:cs="Arial"/>
                <w:b/>
                <w:sz w:val="24"/>
                <w:szCs w:val="24"/>
              </w:rPr>
              <w:t>Paper to be prepared for Clinical Quality Review Group</w:t>
            </w:r>
            <w:r>
              <w:rPr>
                <w:rFonts w:ascii="Arial" w:hAnsi="Arial" w:cs="Arial"/>
                <w:b/>
                <w:sz w:val="24"/>
                <w:szCs w:val="24"/>
              </w:rPr>
              <w:t xml:space="preserve"> by Forum</w:t>
            </w:r>
          </w:p>
          <w:p w:rsidR="00990B5F" w:rsidRDefault="00990B5F" w:rsidP="00E53413">
            <w:pPr>
              <w:pStyle w:val="NoSpacing"/>
              <w:spacing w:line="276" w:lineRule="auto"/>
              <w:rPr>
                <w:rFonts w:ascii="Arial" w:hAnsi="Arial" w:cs="Arial"/>
                <w:b/>
                <w:sz w:val="24"/>
                <w:szCs w:val="24"/>
              </w:rPr>
            </w:pPr>
            <w:r>
              <w:rPr>
                <w:rFonts w:ascii="Arial" w:hAnsi="Arial" w:cs="Arial"/>
                <w:b/>
                <w:sz w:val="24"/>
                <w:szCs w:val="24"/>
              </w:rPr>
              <w:t>c) EO invited Forum to attend CQRG meeting for deep dive of MH care.</w:t>
            </w:r>
          </w:p>
          <w:p w:rsidR="00990B5F" w:rsidRPr="00605005" w:rsidRDefault="00990B5F" w:rsidP="00E53413">
            <w:pPr>
              <w:pStyle w:val="NoSpacing"/>
              <w:spacing w:line="276" w:lineRule="auto"/>
              <w:rPr>
                <w:rFonts w:ascii="Arial" w:hAnsi="Arial" w:cs="Arial"/>
                <w:b/>
                <w:sz w:val="24"/>
                <w:szCs w:val="24"/>
              </w:rPr>
            </w:pPr>
            <w:r>
              <w:rPr>
                <w:rFonts w:ascii="Arial" w:hAnsi="Arial" w:cs="Arial"/>
                <w:b/>
                <w:sz w:val="24"/>
                <w:szCs w:val="24"/>
              </w:rPr>
              <w:t>d) LAS oppose our proposal for Advance MH Paramedics.</w:t>
            </w:r>
          </w:p>
        </w:tc>
      </w:tr>
      <w:tr w:rsidR="00A7730D" w:rsidRPr="00041604" w:rsidTr="007D0214">
        <w:tc>
          <w:tcPr>
            <w:tcW w:w="4395" w:type="dxa"/>
          </w:tcPr>
          <w:p w:rsidR="00A7730D" w:rsidRPr="00041604" w:rsidRDefault="00A7730D" w:rsidP="00E53413">
            <w:pPr>
              <w:pStyle w:val="NoSpacing"/>
              <w:spacing w:line="276" w:lineRule="auto"/>
              <w:rPr>
                <w:rFonts w:ascii="Arial" w:hAnsi="Arial" w:cs="Arial"/>
                <w:b/>
                <w:sz w:val="24"/>
                <w:szCs w:val="24"/>
              </w:rPr>
            </w:pPr>
            <w:r>
              <w:rPr>
                <w:rFonts w:ascii="Arial" w:hAnsi="Arial" w:cs="Arial"/>
                <w:b/>
                <w:sz w:val="24"/>
                <w:szCs w:val="24"/>
              </w:rPr>
              <w:t>QUALITY ACCOUNT</w:t>
            </w:r>
          </w:p>
        </w:tc>
        <w:tc>
          <w:tcPr>
            <w:tcW w:w="4677" w:type="dxa"/>
          </w:tcPr>
          <w:p w:rsidR="00A7730D" w:rsidRPr="00041604" w:rsidRDefault="00A7730D" w:rsidP="00E53413">
            <w:pPr>
              <w:pStyle w:val="NoSpacing"/>
              <w:spacing w:line="276" w:lineRule="auto"/>
              <w:rPr>
                <w:rFonts w:ascii="Arial" w:hAnsi="Arial" w:cs="Arial"/>
                <w:b/>
                <w:sz w:val="24"/>
                <w:szCs w:val="24"/>
              </w:rPr>
            </w:pPr>
            <w:r>
              <w:rPr>
                <w:rFonts w:ascii="Arial" w:hAnsi="Arial" w:cs="Arial"/>
                <w:b/>
                <w:sz w:val="24"/>
                <w:szCs w:val="24"/>
              </w:rPr>
              <w:t xml:space="preserve">Submission made to the LAS and available on Forum website with June 2017 papers. </w:t>
            </w:r>
          </w:p>
        </w:tc>
        <w:tc>
          <w:tcPr>
            <w:tcW w:w="4678" w:type="dxa"/>
          </w:tcPr>
          <w:p w:rsidR="00A7730D" w:rsidRDefault="00F60A7C" w:rsidP="00E53413">
            <w:pPr>
              <w:pStyle w:val="NoSpacing"/>
              <w:spacing w:line="276" w:lineRule="auto"/>
              <w:rPr>
                <w:rFonts w:ascii="Arial" w:hAnsi="Arial" w:cs="Arial"/>
                <w:b/>
                <w:sz w:val="24"/>
                <w:szCs w:val="24"/>
              </w:rPr>
            </w:pPr>
            <w:r>
              <w:rPr>
                <w:rFonts w:ascii="Arial" w:hAnsi="Arial" w:cs="Arial"/>
                <w:b/>
                <w:sz w:val="24"/>
                <w:szCs w:val="24"/>
              </w:rPr>
              <w:t xml:space="preserve">a) </w:t>
            </w:r>
            <w:r w:rsidR="00A7730D">
              <w:rPr>
                <w:rFonts w:ascii="Arial" w:hAnsi="Arial" w:cs="Arial"/>
                <w:b/>
                <w:sz w:val="24"/>
                <w:szCs w:val="24"/>
              </w:rPr>
              <w:t>Discussions</w:t>
            </w:r>
            <w:r>
              <w:rPr>
                <w:rFonts w:ascii="Arial" w:hAnsi="Arial" w:cs="Arial"/>
                <w:b/>
                <w:sz w:val="24"/>
                <w:szCs w:val="24"/>
              </w:rPr>
              <w:t xml:space="preserve"> taken place</w:t>
            </w:r>
            <w:r w:rsidR="00A7730D">
              <w:rPr>
                <w:rFonts w:ascii="Arial" w:hAnsi="Arial" w:cs="Arial"/>
                <w:b/>
                <w:sz w:val="24"/>
                <w:szCs w:val="24"/>
              </w:rPr>
              <w:t xml:space="preserve"> with Trisha </w:t>
            </w:r>
            <w:r w:rsidR="00DA6159">
              <w:rPr>
                <w:rFonts w:ascii="Arial" w:hAnsi="Arial" w:cs="Arial"/>
                <w:b/>
                <w:sz w:val="24"/>
                <w:szCs w:val="24"/>
              </w:rPr>
              <w:t xml:space="preserve">Bain regarding collaborative work on QA and Forum priorities. </w:t>
            </w:r>
          </w:p>
          <w:p w:rsidR="00F60A7C" w:rsidRDefault="00F60A7C" w:rsidP="00E53413">
            <w:pPr>
              <w:pStyle w:val="NoSpacing"/>
              <w:spacing w:line="276" w:lineRule="auto"/>
              <w:rPr>
                <w:rFonts w:ascii="Arial" w:hAnsi="Arial" w:cs="Arial"/>
                <w:b/>
                <w:sz w:val="24"/>
                <w:szCs w:val="24"/>
              </w:rPr>
            </w:pPr>
            <w:r>
              <w:rPr>
                <w:rFonts w:ascii="Arial" w:hAnsi="Arial" w:cs="Arial"/>
                <w:b/>
                <w:sz w:val="24"/>
                <w:szCs w:val="24"/>
              </w:rPr>
              <w:t xml:space="preserve">b) Full Forum response with recommendations on NHS website: </w:t>
            </w:r>
          </w:p>
          <w:p w:rsidR="00F60A7C" w:rsidRPr="00F60A7C" w:rsidRDefault="00DF3F94" w:rsidP="00F60A7C">
            <w:pPr>
              <w:widowControl w:val="0"/>
              <w:autoSpaceDE w:val="0"/>
              <w:autoSpaceDN w:val="0"/>
              <w:adjustRightInd w:val="0"/>
              <w:spacing w:after="0"/>
              <w:rPr>
                <w:rFonts w:ascii="Arial" w:eastAsia="Times New Roman" w:hAnsi="Arial" w:cs="Arial"/>
                <w:bCs/>
                <w:sz w:val="24"/>
                <w:szCs w:val="24"/>
                <w:lang w:val="en-US"/>
              </w:rPr>
            </w:pPr>
            <w:hyperlink r:id="rId10" w:history="1">
              <w:r w:rsidR="00F60A7C" w:rsidRPr="00F60A7C">
                <w:rPr>
                  <w:rStyle w:val="Hyperlink"/>
                  <w:rFonts w:ascii="Arial" w:eastAsia="Times New Roman" w:hAnsi="Arial" w:cs="Arial"/>
                  <w:bCs/>
                  <w:color w:val="auto"/>
                  <w:sz w:val="24"/>
                  <w:szCs w:val="24"/>
                  <w:lang w:val="en-US"/>
                </w:rPr>
                <w:t>www.nhs.uk/Services/Trusts/Overview/DefaultView.aspx?id=29236</w:t>
              </w:r>
            </w:hyperlink>
          </w:p>
          <w:p w:rsidR="00F60A7C" w:rsidRPr="00041604" w:rsidRDefault="00F60A7C" w:rsidP="00E53413">
            <w:pPr>
              <w:pStyle w:val="NoSpacing"/>
              <w:spacing w:line="276" w:lineRule="auto"/>
              <w:rPr>
                <w:rFonts w:ascii="Arial" w:hAnsi="Arial" w:cs="Arial"/>
                <w:b/>
                <w:sz w:val="24"/>
                <w:szCs w:val="24"/>
              </w:rPr>
            </w:pPr>
          </w:p>
        </w:tc>
      </w:tr>
      <w:tr w:rsidR="003D6A19" w:rsidRPr="00041604" w:rsidTr="007D0214">
        <w:tc>
          <w:tcPr>
            <w:tcW w:w="4395" w:type="dxa"/>
          </w:tcPr>
          <w:p w:rsidR="003D6A19" w:rsidRPr="00FA7B70" w:rsidRDefault="003D6A19" w:rsidP="00E53413">
            <w:pPr>
              <w:pStyle w:val="NoSpacing"/>
              <w:spacing w:line="276" w:lineRule="auto"/>
              <w:rPr>
                <w:rFonts w:ascii="Arial" w:hAnsi="Arial" w:cs="Arial"/>
                <w:b/>
                <w:sz w:val="24"/>
                <w:szCs w:val="24"/>
              </w:rPr>
            </w:pPr>
            <w:r w:rsidRPr="00FA7B70">
              <w:rPr>
                <w:rFonts w:ascii="Arial" w:hAnsi="Arial" w:cs="Arial"/>
                <w:b/>
                <w:sz w:val="24"/>
                <w:szCs w:val="24"/>
              </w:rPr>
              <w:t>Cat C RESPONSES – DOWNGRADING OF TARGET.</w:t>
            </w:r>
          </w:p>
        </w:tc>
        <w:tc>
          <w:tcPr>
            <w:tcW w:w="4677" w:type="dxa"/>
          </w:tcPr>
          <w:p w:rsidR="00D12A6C" w:rsidRDefault="00FA7B70" w:rsidP="00D12A6C">
            <w:pPr>
              <w:rPr>
                <w:rFonts w:ascii="Arial" w:hAnsi="Arial" w:cs="Arial"/>
                <w:b/>
                <w:sz w:val="24"/>
                <w:szCs w:val="24"/>
              </w:rPr>
            </w:pPr>
            <w:r w:rsidRPr="00FA7B70">
              <w:rPr>
                <w:rFonts w:ascii="Arial" w:hAnsi="Arial" w:cs="Arial"/>
                <w:b/>
                <w:sz w:val="24"/>
                <w:szCs w:val="24"/>
              </w:rPr>
              <w:t>LAS</w:t>
            </w:r>
            <w:r w:rsidR="00D12A6C">
              <w:rPr>
                <w:rFonts w:ascii="Arial" w:hAnsi="Arial" w:cs="Arial"/>
                <w:b/>
                <w:sz w:val="24"/>
                <w:szCs w:val="24"/>
              </w:rPr>
              <w:t xml:space="preserve"> and Commissioners have</w:t>
            </w:r>
            <w:r w:rsidRPr="00FA7B70">
              <w:rPr>
                <w:rFonts w:ascii="Arial" w:hAnsi="Arial" w:cs="Arial"/>
                <w:b/>
                <w:sz w:val="24"/>
                <w:szCs w:val="24"/>
              </w:rPr>
              <w:t xml:space="preserve"> changed the Cat C targets in a way that </w:t>
            </w:r>
            <w:r w:rsidR="00D12A6C">
              <w:rPr>
                <w:rFonts w:ascii="Arial" w:hAnsi="Arial" w:cs="Arial"/>
                <w:b/>
                <w:sz w:val="24"/>
                <w:szCs w:val="24"/>
              </w:rPr>
              <w:t xml:space="preserve">substantially reduces response time for patients and falsely shows the </w:t>
            </w:r>
            <w:r w:rsidR="00D12A6C">
              <w:rPr>
                <w:rFonts w:ascii="Arial" w:hAnsi="Arial" w:cs="Arial"/>
                <w:b/>
                <w:sz w:val="24"/>
                <w:szCs w:val="24"/>
              </w:rPr>
              <w:lastRenderedPageBreak/>
              <w:t xml:space="preserve">LAS as achieving much higher levels of response against Cat C Targets, </w:t>
            </w:r>
            <w:r w:rsidRPr="00FA7B70">
              <w:rPr>
                <w:rFonts w:ascii="Arial" w:hAnsi="Arial" w:cs="Arial"/>
                <w:b/>
                <w:sz w:val="24"/>
                <w:szCs w:val="24"/>
              </w:rPr>
              <w:t xml:space="preserve">whereas in practice performance is much worse. </w:t>
            </w:r>
          </w:p>
          <w:p w:rsidR="003D6A19" w:rsidRPr="00FA7B70" w:rsidRDefault="00FA7B70" w:rsidP="00D12A6C">
            <w:pPr>
              <w:rPr>
                <w:rFonts w:ascii="Arial" w:hAnsi="Arial" w:cs="Arial"/>
                <w:b/>
                <w:sz w:val="24"/>
                <w:szCs w:val="24"/>
              </w:rPr>
            </w:pPr>
            <w:r w:rsidRPr="00FA7B70">
              <w:rPr>
                <w:rFonts w:ascii="Arial" w:hAnsi="Arial" w:cs="Arial"/>
                <w:b/>
                <w:sz w:val="24"/>
                <w:szCs w:val="24"/>
              </w:rPr>
              <w:t xml:space="preserve">The Forum is concerned that the lower targets will cause harm to patients by delaying patient care. </w:t>
            </w:r>
          </w:p>
        </w:tc>
        <w:tc>
          <w:tcPr>
            <w:tcW w:w="4678" w:type="dxa"/>
          </w:tcPr>
          <w:p w:rsidR="00D12A6C" w:rsidRDefault="00E0130D" w:rsidP="00D12A6C">
            <w:pPr>
              <w:pStyle w:val="NoSpacing"/>
              <w:spacing w:line="276" w:lineRule="auto"/>
              <w:rPr>
                <w:rFonts w:ascii="Arial" w:hAnsi="Arial" w:cs="Arial"/>
                <w:b/>
                <w:sz w:val="24"/>
                <w:szCs w:val="24"/>
              </w:rPr>
            </w:pPr>
            <w:r>
              <w:rPr>
                <w:rFonts w:ascii="Arial" w:hAnsi="Arial" w:cs="Arial"/>
                <w:b/>
                <w:sz w:val="24"/>
                <w:szCs w:val="24"/>
              </w:rPr>
              <w:lastRenderedPageBreak/>
              <w:t>a)</w:t>
            </w:r>
            <w:r w:rsidRPr="00FA7B70">
              <w:rPr>
                <w:rFonts w:ascii="Arial" w:hAnsi="Arial" w:cs="Arial"/>
                <w:b/>
                <w:sz w:val="24"/>
                <w:szCs w:val="24"/>
              </w:rPr>
              <w:t xml:space="preserve"> EO</w:t>
            </w:r>
            <w:r w:rsidR="00D12A6C" w:rsidRPr="00FA7B70">
              <w:rPr>
                <w:rFonts w:ascii="Arial" w:hAnsi="Arial" w:cs="Arial"/>
                <w:b/>
                <w:sz w:val="24"/>
                <w:szCs w:val="24"/>
              </w:rPr>
              <w:t xml:space="preserve"> </w:t>
            </w:r>
            <w:r w:rsidR="00D12A6C">
              <w:rPr>
                <w:rFonts w:ascii="Arial" w:hAnsi="Arial" w:cs="Arial"/>
                <w:b/>
                <w:sz w:val="24"/>
                <w:szCs w:val="24"/>
              </w:rPr>
              <w:t xml:space="preserve">advised Forum that </w:t>
            </w:r>
            <w:r w:rsidR="00D12A6C" w:rsidRPr="00FA7B70">
              <w:rPr>
                <w:rFonts w:ascii="Arial" w:hAnsi="Arial" w:cs="Arial"/>
                <w:b/>
                <w:sz w:val="24"/>
                <w:szCs w:val="24"/>
              </w:rPr>
              <w:t>2016/17 contract</w:t>
            </w:r>
            <w:r w:rsidR="00D12A6C">
              <w:rPr>
                <w:rFonts w:ascii="Arial" w:hAnsi="Arial" w:cs="Arial"/>
                <w:b/>
                <w:sz w:val="24"/>
                <w:szCs w:val="24"/>
              </w:rPr>
              <w:t xml:space="preserve"> with LAS has been </w:t>
            </w:r>
            <w:r>
              <w:rPr>
                <w:rFonts w:ascii="Arial" w:hAnsi="Arial" w:cs="Arial"/>
                <w:b/>
                <w:sz w:val="24"/>
                <w:szCs w:val="24"/>
              </w:rPr>
              <w:t>altered to</w:t>
            </w:r>
            <w:r w:rsidR="006046CD">
              <w:rPr>
                <w:rFonts w:ascii="Arial" w:hAnsi="Arial" w:cs="Arial"/>
                <w:b/>
                <w:sz w:val="24"/>
                <w:szCs w:val="24"/>
              </w:rPr>
              <w:t xml:space="preserve"> allow extended responses to patients</w:t>
            </w:r>
            <w:r w:rsidR="00D12A6C">
              <w:rPr>
                <w:rFonts w:ascii="Arial" w:hAnsi="Arial" w:cs="Arial"/>
                <w:b/>
                <w:sz w:val="24"/>
                <w:szCs w:val="24"/>
              </w:rPr>
              <w:t xml:space="preserve">. </w:t>
            </w:r>
          </w:p>
          <w:p w:rsidR="00D12A6C" w:rsidRDefault="00D12A6C" w:rsidP="00D12A6C">
            <w:pPr>
              <w:pStyle w:val="NoSpacing"/>
              <w:spacing w:line="276" w:lineRule="auto"/>
              <w:rPr>
                <w:rFonts w:ascii="Arial" w:hAnsi="Arial" w:cs="Arial"/>
                <w:b/>
                <w:sz w:val="24"/>
                <w:szCs w:val="24"/>
              </w:rPr>
            </w:pPr>
            <w:r>
              <w:rPr>
                <w:rFonts w:ascii="Arial" w:hAnsi="Arial" w:cs="Arial"/>
                <w:b/>
                <w:sz w:val="24"/>
                <w:szCs w:val="24"/>
              </w:rPr>
              <w:t xml:space="preserve">b) All CCGs in London have agreed to </w:t>
            </w:r>
            <w:r>
              <w:rPr>
                <w:rFonts w:ascii="Arial" w:hAnsi="Arial" w:cs="Arial"/>
                <w:b/>
                <w:sz w:val="24"/>
                <w:szCs w:val="24"/>
              </w:rPr>
              <w:lastRenderedPageBreak/>
              <w:t xml:space="preserve">substantial reduction in response to patients. There is a risk of harm to patients because even with the revised target of a 45 minute response time for C1 in many areas the target is not being met. </w:t>
            </w:r>
          </w:p>
          <w:p w:rsidR="00D12A6C" w:rsidRDefault="00D12A6C" w:rsidP="00E53413">
            <w:pPr>
              <w:pStyle w:val="NoSpacing"/>
              <w:spacing w:line="276" w:lineRule="auto"/>
              <w:rPr>
                <w:rFonts w:ascii="Arial" w:hAnsi="Arial" w:cs="Arial"/>
                <w:b/>
                <w:sz w:val="24"/>
                <w:szCs w:val="24"/>
              </w:rPr>
            </w:pPr>
          </w:p>
          <w:p w:rsidR="006046CD" w:rsidRPr="00041604" w:rsidRDefault="00FA7B70" w:rsidP="00E53413">
            <w:pPr>
              <w:pStyle w:val="NoSpacing"/>
              <w:spacing w:line="276" w:lineRule="auto"/>
              <w:rPr>
                <w:rFonts w:ascii="Arial" w:hAnsi="Arial" w:cs="Arial"/>
                <w:b/>
                <w:sz w:val="24"/>
                <w:szCs w:val="24"/>
              </w:rPr>
            </w:pPr>
            <w:r>
              <w:rPr>
                <w:rFonts w:ascii="Arial" w:hAnsi="Arial" w:cs="Arial"/>
                <w:b/>
                <w:sz w:val="24"/>
                <w:szCs w:val="24"/>
              </w:rPr>
              <w:t xml:space="preserve">Refer to CQRG for advice. </w:t>
            </w:r>
            <w:r w:rsidR="006046CD">
              <w:rPr>
                <w:rFonts w:ascii="Arial" w:hAnsi="Arial" w:cs="Arial"/>
                <w:b/>
                <w:sz w:val="24"/>
                <w:szCs w:val="24"/>
              </w:rPr>
              <w:t>Ask CCG</w:t>
            </w:r>
            <w:r w:rsidR="007D0214">
              <w:rPr>
                <w:rFonts w:ascii="Arial" w:hAnsi="Arial" w:cs="Arial"/>
                <w:b/>
                <w:sz w:val="24"/>
                <w:szCs w:val="24"/>
              </w:rPr>
              <w:t>s</w:t>
            </w:r>
            <w:r w:rsidR="006046CD">
              <w:rPr>
                <w:rFonts w:ascii="Arial" w:hAnsi="Arial" w:cs="Arial"/>
                <w:b/>
                <w:sz w:val="24"/>
                <w:szCs w:val="24"/>
              </w:rPr>
              <w:t xml:space="preserve"> why they have agreed to extend response times</w:t>
            </w:r>
            <w:r w:rsidR="007D0214">
              <w:rPr>
                <w:rFonts w:ascii="Arial" w:hAnsi="Arial" w:cs="Arial"/>
                <w:b/>
                <w:sz w:val="24"/>
                <w:szCs w:val="24"/>
              </w:rPr>
              <w:t xml:space="preserve"> to allow LAS to achieve target rather than resourcing the LAS to meet patient needs. </w:t>
            </w:r>
          </w:p>
        </w:tc>
      </w:tr>
      <w:tr w:rsidR="00FA7B70" w:rsidRPr="00041604" w:rsidTr="007D0214">
        <w:tc>
          <w:tcPr>
            <w:tcW w:w="4395" w:type="dxa"/>
          </w:tcPr>
          <w:p w:rsidR="00FA7B70"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DEFIBRILLATOR CAMPAIGN</w:t>
            </w:r>
          </w:p>
        </w:tc>
        <w:tc>
          <w:tcPr>
            <w:tcW w:w="4677" w:type="dxa"/>
          </w:tcPr>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pStyle w:val="NoSpacing"/>
              <w:spacing w:line="276" w:lineRule="auto"/>
              <w:rPr>
                <w:rFonts w:ascii="Arial" w:hAnsi="Arial" w:cs="Arial"/>
                <w:b/>
                <w:sz w:val="24"/>
                <w:szCs w:val="24"/>
              </w:rPr>
            </w:pPr>
          </w:p>
        </w:tc>
      </w:tr>
      <w:tr w:rsidR="00FA7B70" w:rsidRPr="00041604" w:rsidTr="00EE31B7">
        <w:trPr>
          <w:trHeight w:val="1269"/>
        </w:trPr>
        <w:tc>
          <w:tcPr>
            <w:tcW w:w="4395" w:type="dxa"/>
          </w:tcPr>
          <w:p w:rsidR="00FA7B70" w:rsidRDefault="007D0214" w:rsidP="007D0214">
            <w:pPr>
              <w:spacing w:after="0"/>
              <w:rPr>
                <w:rFonts w:ascii="Arial" w:hAnsi="Arial" w:cs="Arial"/>
                <w:b/>
                <w:sz w:val="24"/>
                <w:szCs w:val="24"/>
              </w:rPr>
            </w:pPr>
            <w:r>
              <w:rPr>
                <w:rFonts w:ascii="Arial" w:hAnsi="Arial" w:cs="Arial"/>
                <w:b/>
                <w:sz w:val="24"/>
                <w:szCs w:val="24"/>
              </w:rPr>
              <w:t xml:space="preserve">a) </w:t>
            </w:r>
            <w:r w:rsidR="00FA7B70" w:rsidRPr="007D0214">
              <w:rPr>
                <w:rFonts w:ascii="Arial" w:hAnsi="Arial" w:cs="Arial"/>
                <w:b/>
                <w:sz w:val="24"/>
                <w:szCs w:val="24"/>
              </w:rPr>
              <w:t>Campaign to encourage Boots to install defibs in their stores.</w:t>
            </w:r>
          </w:p>
          <w:p w:rsidR="007D0214" w:rsidRPr="007D0214" w:rsidRDefault="007D0214" w:rsidP="007D0214">
            <w:pPr>
              <w:spacing w:after="0"/>
              <w:rPr>
                <w:rFonts w:ascii="Arial" w:hAnsi="Arial" w:cs="Arial"/>
                <w:b/>
                <w:sz w:val="24"/>
                <w:szCs w:val="24"/>
              </w:rPr>
            </w:pPr>
          </w:p>
          <w:p w:rsidR="007D0214" w:rsidRPr="007D0214" w:rsidRDefault="007D0214" w:rsidP="007D0214">
            <w:pPr>
              <w:spacing w:after="0"/>
              <w:rPr>
                <w:rFonts w:ascii="Arial" w:eastAsia="Arial Unicode MS" w:hAnsi="Arial" w:cs="Arial"/>
                <w:b/>
                <w:bCs/>
                <w:sz w:val="24"/>
                <w:szCs w:val="24"/>
              </w:rPr>
            </w:pPr>
            <w:r>
              <w:rPr>
                <w:rFonts w:ascii="Arial" w:eastAsia="Arial Unicode MS" w:hAnsi="Arial" w:cs="Arial"/>
                <w:b/>
                <w:bCs/>
                <w:sz w:val="24"/>
                <w:szCs w:val="24"/>
              </w:rPr>
              <w:t>b)Campaign for all schools and colleges to install a defib and train students and staff</w:t>
            </w:r>
          </w:p>
          <w:p w:rsidR="00FA7B70" w:rsidRPr="00041604" w:rsidRDefault="00FA7B70" w:rsidP="00E53413">
            <w:pPr>
              <w:spacing w:after="0"/>
              <w:rPr>
                <w:rFonts w:ascii="Arial" w:eastAsia="Arial Unicode MS" w:hAnsi="Arial" w:cs="Arial"/>
                <w:b/>
                <w:bCs/>
                <w:sz w:val="24"/>
                <w:szCs w:val="24"/>
              </w:rPr>
            </w:pPr>
          </w:p>
        </w:tc>
        <w:tc>
          <w:tcPr>
            <w:tcW w:w="4677" w:type="dxa"/>
          </w:tcPr>
          <w:p w:rsidR="00FA7B70" w:rsidRPr="00041604" w:rsidRDefault="00E0130D" w:rsidP="007D0214">
            <w:pPr>
              <w:pStyle w:val="NoSpacing"/>
              <w:spacing w:before="240" w:line="276" w:lineRule="auto"/>
              <w:rPr>
                <w:rFonts w:ascii="Arial" w:hAnsi="Arial" w:cs="Arial"/>
                <w:b/>
                <w:sz w:val="24"/>
                <w:szCs w:val="24"/>
              </w:rPr>
            </w:pPr>
            <w:r>
              <w:rPr>
                <w:rFonts w:ascii="Arial" w:hAnsi="Arial" w:cs="Arial"/>
                <w:b/>
                <w:sz w:val="24"/>
                <w:szCs w:val="24"/>
              </w:rPr>
              <w:t>a) Boots</w:t>
            </w:r>
            <w:r w:rsidR="007D0214">
              <w:rPr>
                <w:rFonts w:ascii="Arial" w:hAnsi="Arial" w:cs="Arial"/>
                <w:b/>
                <w:sz w:val="24"/>
                <w:szCs w:val="24"/>
              </w:rPr>
              <w:t xml:space="preserve"> </w:t>
            </w:r>
            <w:r w:rsidR="00FA7B70" w:rsidRPr="00041604">
              <w:rPr>
                <w:rFonts w:ascii="Arial" w:hAnsi="Arial" w:cs="Arial"/>
                <w:b/>
                <w:sz w:val="24"/>
                <w:szCs w:val="24"/>
              </w:rPr>
              <w:t>refused to install unless 3</w:t>
            </w:r>
            <w:r w:rsidR="00FA7B70" w:rsidRPr="00041604">
              <w:rPr>
                <w:rFonts w:ascii="Arial" w:hAnsi="Arial" w:cs="Arial"/>
                <w:b/>
                <w:sz w:val="24"/>
                <w:szCs w:val="24"/>
                <w:vertAlign w:val="superscript"/>
              </w:rPr>
              <w:t>rd</w:t>
            </w:r>
            <w:r w:rsidR="00FA7B70" w:rsidRPr="00041604">
              <w:rPr>
                <w:rFonts w:ascii="Arial" w:hAnsi="Arial" w:cs="Arial"/>
                <w:b/>
                <w:sz w:val="24"/>
                <w:szCs w:val="24"/>
              </w:rPr>
              <w:t xml:space="preserve"> parties pay. </w:t>
            </w:r>
            <w:r w:rsidR="00EE31B7">
              <w:rPr>
                <w:rFonts w:ascii="Arial" w:hAnsi="Arial" w:cs="Arial"/>
                <w:b/>
                <w:sz w:val="24"/>
                <w:szCs w:val="24"/>
              </w:rPr>
              <w:t>Will pay for installation only</w:t>
            </w:r>
          </w:p>
          <w:p w:rsidR="00EE31B7" w:rsidRDefault="00EE31B7" w:rsidP="00EE31B7">
            <w:pPr>
              <w:pStyle w:val="NoSpacing"/>
              <w:spacing w:before="240" w:line="276" w:lineRule="auto"/>
              <w:rPr>
                <w:rFonts w:ascii="Arial" w:hAnsi="Arial" w:cs="Arial"/>
                <w:b/>
                <w:sz w:val="24"/>
                <w:szCs w:val="24"/>
              </w:rPr>
            </w:pPr>
            <w:r>
              <w:rPr>
                <w:rFonts w:ascii="Arial" w:hAnsi="Arial" w:cs="Arial"/>
                <w:b/>
                <w:sz w:val="24"/>
                <w:szCs w:val="24"/>
              </w:rPr>
              <w:t xml:space="preserve">b)Installation at </w:t>
            </w:r>
            <w:r w:rsidR="00FA7B70" w:rsidRPr="00041604">
              <w:rPr>
                <w:rFonts w:ascii="Arial" w:hAnsi="Arial" w:cs="Arial"/>
                <w:b/>
                <w:sz w:val="24"/>
                <w:szCs w:val="24"/>
              </w:rPr>
              <w:t xml:space="preserve">English Martyrs church </w:t>
            </w:r>
          </w:p>
          <w:p w:rsidR="00FA7B70" w:rsidRPr="00041604" w:rsidRDefault="00EE31B7" w:rsidP="00EE31B7">
            <w:pPr>
              <w:pStyle w:val="NoSpacing"/>
              <w:spacing w:before="240" w:line="276" w:lineRule="auto"/>
              <w:rPr>
                <w:rFonts w:ascii="Arial" w:hAnsi="Arial" w:cs="Arial"/>
                <w:b/>
                <w:sz w:val="24"/>
                <w:szCs w:val="24"/>
              </w:rPr>
            </w:pPr>
            <w:r>
              <w:rPr>
                <w:rFonts w:ascii="Arial" w:hAnsi="Arial" w:cs="Arial"/>
                <w:b/>
                <w:sz w:val="24"/>
                <w:szCs w:val="24"/>
              </w:rPr>
              <w:t>c) Arrange for installation and training at</w:t>
            </w:r>
            <w:r w:rsidR="00FA7B70" w:rsidRPr="00041604">
              <w:rPr>
                <w:rFonts w:ascii="Arial" w:hAnsi="Arial" w:cs="Arial"/>
                <w:b/>
                <w:sz w:val="24"/>
                <w:szCs w:val="24"/>
              </w:rPr>
              <w:t xml:space="preserve"> Westminster</w:t>
            </w:r>
            <w:r>
              <w:rPr>
                <w:rFonts w:ascii="Arial" w:hAnsi="Arial" w:cs="Arial"/>
                <w:b/>
                <w:sz w:val="24"/>
                <w:szCs w:val="24"/>
              </w:rPr>
              <w:t xml:space="preserve"> Cathedral</w:t>
            </w:r>
            <w:r w:rsidR="00FA7B70" w:rsidRPr="00041604">
              <w:rPr>
                <w:rFonts w:ascii="Arial" w:hAnsi="Arial" w:cs="Arial"/>
                <w:b/>
                <w:sz w:val="24"/>
                <w:szCs w:val="24"/>
              </w:rPr>
              <w:t xml:space="preserve">. </w:t>
            </w:r>
          </w:p>
          <w:p w:rsidR="00FA7B70" w:rsidRPr="00041604" w:rsidRDefault="00EE31B7" w:rsidP="00EE31B7">
            <w:pPr>
              <w:pStyle w:val="NoSpacing"/>
              <w:spacing w:before="240" w:line="276" w:lineRule="auto"/>
              <w:rPr>
                <w:rFonts w:ascii="Arial" w:hAnsi="Arial" w:cs="Arial"/>
                <w:b/>
                <w:sz w:val="24"/>
                <w:szCs w:val="24"/>
              </w:rPr>
            </w:pPr>
            <w:r>
              <w:rPr>
                <w:rFonts w:ascii="Arial" w:hAnsi="Arial" w:cs="Arial"/>
                <w:b/>
                <w:sz w:val="24"/>
                <w:szCs w:val="24"/>
              </w:rPr>
              <w:t>d)</w:t>
            </w:r>
            <w:r w:rsidR="00FA7B70" w:rsidRPr="00041604">
              <w:rPr>
                <w:rFonts w:ascii="Arial" w:hAnsi="Arial" w:cs="Arial"/>
                <w:b/>
                <w:sz w:val="24"/>
                <w:szCs w:val="24"/>
              </w:rPr>
              <w:t>Arrange</w:t>
            </w:r>
            <w:r>
              <w:rPr>
                <w:rFonts w:ascii="Arial" w:hAnsi="Arial" w:cs="Arial"/>
                <w:b/>
                <w:sz w:val="24"/>
                <w:szCs w:val="24"/>
              </w:rPr>
              <w:t>d</w:t>
            </w:r>
            <w:r w:rsidR="00FA7B70" w:rsidRPr="00041604">
              <w:rPr>
                <w:rFonts w:ascii="Arial" w:hAnsi="Arial" w:cs="Arial"/>
                <w:b/>
                <w:sz w:val="24"/>
                <w:szCs w:val="24"/>
              </w:rPr>
              <w:t xml:space="preserve"> CPR training for members of Forum X 12</w:t>
            </w:r>
          </w:p>
          <w:p w:rsidR="00FA7B70" w:rsidRPr="00041604" w:rsidRDefault="00FA7B70" w:rsidP="00E53413">
            <w:pPr>
              <w:pStyle w:val="NoSpacing"/>
              <w:spacing w:before="240" w:line="276" w:lineRule="auto"/>
              <w:rPr>
                <w:rFonts w:ascii="Arial" w:hAnsi="Arial" w:cs="Arial"/>
                <w:b/>
                <w:sz w:val="24"/>
                <w:szCs w:val="24"/>
              </w:rPr>
            </w:pPr>
            <w:r w:rsidRPr="00041604">
              <w:rPr>
                <w:rFonts w:ascii="Arial" w:hAnsi="Arial" w:cs="Arial"/>
                <w:b/>
                <w:sz w:val="24"/>
                <w:szCs w:val="24"/>
              </w:rPr>
              <w:lastRenderedPageBreak/>
              <w:t xml:space="preserve">f) Encourage Council in London to install defibs in schools and colleges. </w:t>
            </w:r>
            <w:r w:rsidR="00EE31B7">
              <w:rPr>
                <w:rFonts w:ascii="Arial" w:hAnsi="Arial" w:cs="Arial"/>
                <w:b/>
                <w:sz w:val="24"/>
                <w:szCs w:val="24"/>
              </w:rPr>
              <w:t>Every council in London written to.</w:t>
            </w:r>
          </w:p>
        </w:tc>
        <w:tc>
          <w:tcPr>
            <w:tcW w:w="4678" w:type="dxa"/>
          </w:tcPr>
          <w:p w:rsidR="00EE31B7" w:rsidRPr="00EE31B7" w:rsidRDefault="00E0130D" w:rsidP="00EE31B7">
            <w:pPr>
              <w:rPr>
                <w:rFonts w:ascii="Arial" w:hAnsi="Arial" w:cs="Arial"/>
                <w:b/>
                <w:sz w:val="24"/>
                <w:szCs w:val="24"/>
              </w:rPr>
            </w:pPr>
            <w:r>
              <w:rPr>
                <w:rFonts w:ascii="Arial" w:hAnsi="Arial" w:cs="Arial"/>
                <w:b/>
                <w:sz w:val="24"/>
                <w:szCs w:val="24"/>
              </w:rPr>
              <w:lastRenderedPageBreak/>
              <w:t>a)</w:t>
            </w:r>
            <w:r w:rsidRPr="00EE31B7">
              <w:rPr>
                <w:rFonts w:ascii="Arial" w:hAnsi="Arial" w:cs="Arial"/>
                <w:b/>
                <w:sz w:val="24"/>
                <w:szCs w:val="24"/>
              </w:rPr>
              <w:t xml:space="preserve"> Boots</w:t>
            </w:r>
            <w:r w:rsidR="00FA7B70" w:rsidRPr="00EE31B7">
              <w:rPr>
                <w:rFonts w:ascii="Arial" w:hAnsi="Arial" w:cs="Arial"/>
                <w:b/>
                <w:sz w:val="24"/>
                <w:szCs w:val="24"/>
              </w:rPr>
              <w:t xml:space="preserve"> continue to refuse to install defibs unless community pay, but have agreed to pay installation costs. No defibs in Boots/London. </w:t>
            </w:r>
          </w:p>
          <w:p w:rsidR="00FA7B70" w:rsidRPr="00EE31B7" w:rsidRDefault="00E0130D" w:rsidP="00EE31B7">
            <w:pPr>
              <w:rPr>
                <w:rFonts w:ascii="Arial" w:hAnsi="Arial" w:cs="Arial"/>
                <w:b/>
                <w:sz w:val="24"/>
                <w:szCs w:val="24"/>
              </w:rPr>
            </w:pPr>
            <w:r>
              <w:rPr>
                <w:rFonts w:ascii="Arial" w:hAnsi="Arial" w:cs="Arial"/>
                <w:b/>
                <w:sz w:val="24"/>
                <w:szCs w:val="24"/>
              </w:rPr>
              <w:t>b)</w:t>
            </w:r>
            <w:r w:rsidRPr="00EE31B7">
              <w:rPr>
                <w:rFonts w:ascii="Arial" w:hAnsi="Arial" w:cs="Arial"/>
                <w:b/>
                <w:sz w:val="24"/>
                <w:szCs w:val="24"/>
              </w:rPr>
              <w:t xml:space="preserve"> Meeting</w:t>
            </w:r>
            <w:r w:rsidR="00FA7B70" w:rsidRPr="00EE31B7">
              <w:rPr>
                <w:rFonts w:ascii="Arial" w:hAnsi="Arial" w:cs="Arial"/>
                <w:b/>
                <w:sz w:val="24"/>
                <w:szCs w:val="24"/>
              </w:rPr>
              <w:t xml:space="preserve"> arranged between LAS and Boots. Adrian Bremner, Head of Safety and Governance, Boots UK has explained Boots stance. </w:t>
            </w:r>
          </w:p>
          <w:p w:rsidR="00FA7B70" w:rsidRPr="00EE31B7" w:rsidRDefault="00EE31B7" w:rsidP="00EE31B7">
            <w:pPr>
              <w:rPr>
                <w:rFonts w:ascii="Arial" w:hAnsi="Arial" w:cs="Arial"/>
                <w:b/>
                <w:sz w:val="24"/>
                <w:szCs w:val="24"/>
              </w:rPr>
            </w:pPr>
            <w:r>
              <w:rPr>
                <w:rFonts w:ascii="Arial" w:hAnsi="Arial" w:cs="Arial"/>
                <w:b/>
                <w:sz w:val="24"/>
                <w:szCs w:val="24"/>
              </w:rPr>
              <w:t>c) Now running</w:t>
            </w:r>
            <w:r w:rsidR="00FA7B70" w:rsidRPr="00EE31B7">
              <w:rPr>
                <w:rFonts w:ascii="Arial" w:hAnsi="Arial" w:cs="Arial"/>
                <w:b/>
                <w:sz w:val="24"/>
                <w:szCs w:val="24"/>
              </w:rPr>
              <w:t xml:space="preserve"> pan London campaign on defibs in schools</w:t>
            </w:r>
            <w:r>
              <w:rPr>
                <w:rFonts w:ascii="Arial" w:hAnsi="Arial" w:cs="Arial"/>
                <w:b/>
                <w:sz w:val="24"/>
                <w:szCs w:val="24"/>
              </w:rPr>
              <w:t xml:space="preserve"> and colleges. </w:t>
            </w:r>
            <w:r>
              <w:rPr>
                <w:rFonts w:ascii="Arial" w:hAnsi="Arial" w:cs="Arial"/>
                <w:b/>
                <w:sz w:val="24"/>
                <w:szCs w:val="24"/>
              </w:rPr>
              <w:lastRenderedPageBreak/>
              <w:t>Every Council Leader, CE, Chair of OSC and HWBB, PH Director and local Councillor contacted on July 6/7</w:t>
            </w:r>
          </w:p>
        </w:tc>
      </w:tr>
      <w:tr w:rsidR="00FA7B70" w:rsidRPr="00041604" w:rsidTr="007D0214">
        <w:tc>
          <w:tcPr>
            <w:tcW w:w="4395" w:type="dxa"/>
          </w:tcPr>
          <w:p w:rsidR="00FA7B70" w:rsidRPr="00656BB9" w:rsidRDefault="00FA7B70" w:rsidP="00E53413">
            <w:pPr>
              <w:pStyle w:val="NoSpacing"/>
              <w:spacing w:line="276" w:lineRule="auto"/>
              <w:rPr>
                <w:rFonts w:ascii="Arial" w:hAnsi="Arial" w:cs="Arial"/>
                <w:b/>
                <w:sz w:val="24"/>
                <w:szCs w:val="24"/>
              </w:rPr>
            </w:pPr>
            <w:r w:rsidRPr="00656BB9">
              <w:rPr>
                <w:rFonts w:ascii="Arial" w:hAnsi="Arial" w:cs="Arial"/>
                <w:b/>
                <w:sz w:val="24"/>
                <w:szCs w:val="24"/>
              </w:rPr>
              <w:lastRenderedPageBreak/>
              <w:t>DIABETIC CARE</w:t>
            </w:r>
          </w:p>
        </w:tc>
        <w:tc>
          <w:tcPr>
            <w:tcW w:w="4677" w:type="dxa"/>
          </w:tcPr>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pStyle w:val="NoSpacing"/>
              <w:spacing w:line="276" w:lineRule="auto"/>
              <w:rPr>
                <w:rFonts w:ascii="Arial" w:hAnsi="Arial" w:cs="Arial"/>
                <w:b/>
                <w:sz w:val="24"/>
                <w:szCs w:val="24"/>
              </w:rPr>
            </w:pPr>
          </w:p>
        </w:tc>
      </w:tr>
      <w:tr w:rsidR="00FA7B70" w:rsidRPr="00041604" w:rsidTr="007D0214">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Joint meeting held with Diabetes UK and LAS in November and public meeting with high turnout.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Objective to improve emergency care for patients with type one diabetes agreed</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p>
        </w:tc>
        <w:tc>
          <w:tcPr>
            <w:tcW w:w="4677" w:type="dxa"/>
          </w:tcPr>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Detailed report produced on outcome of joint DUK+LAS+Forum meeting.</w:t>
            </w:r>
          </w:p>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 xml:space="preserve">Issue re ketone measurement included in LAS clinical strategy. </w:t>
            </w:r>
          </w:p>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Other rec</w:t>
            </w:r>
            <w:r w:rsidR="00307CB3">
              <w:rPr>
                <w:rFonts w:ascii="Arial" w:hAnsi="Arial" w:cs="Arial"/>
                <w:b/>
                <w:sz w:val="24"/>
                <w:szCs w:val="24"/>
              </w:rPr>
              <w:t>ommendations being implemented to be discussed.</w:t>
            </w:r>
          </w:p>
          <w:p w:rsidR="00FA7B70" w:rsidRPr="00041604" w:rsidRDefault="00FA7B70" w:rsidP="00E53413">
            <w:pPr>
              <w:pStyle w:val="NoSpacing"/>
              <w:spacing w:line="276" w:lineRule="auto"/>
              <w:ind w:left="720"/>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p>
        </w:tc>
        <w:tc>
          <w:tcPr>
            <w:tcW w:w="4678" w:type="dxa"/>
          </w:tcPr>
          <w:p w:rsidR="00307CB3" w:rsidRDefault="00307CB3" w:rsidP="00E53413">
            <w:pPr>
              <w:pStyle w:val="NoSpacing"/>
              <w:spacing w:line="276" w:lineRule="auto"/>
              <w:rPr>
                <w:rFonts w:ascii="Arial" w:hAnsi="Arial" w:cs="Arial"/>
                <w:b/>
                <w:sz w:val="24"/>
                <w:szCs w:val="24"/>
              </w:rPr>
            </w:pPr>
            <w:r>
              <w:rPr>
                <w:rFonts w:ascii="Arial" w:hAnsi="Arial" w:cs="Arial"/>
                <w:b/>
                <w:sz w:val="24"/>
                <w:szCs w:val="24"/>
              </w:rPr>
              <w:t xml:space="preserve">a)Meeting </w:t>
            </w:r>
            <w:r w:rsidR="00FA7B70" w:rsidRPr="00041604">
              <w:rPr>
                <w:rFonts w:ascii="Arial" w:hAnsi="Arial" w:cs="Arial"/>
                <w:b/>
                <w:sz w:val="24"/>
                <w:szCs w:val="24"/>
              </w:rPr>
              <w:t>arranged with Diabetes UK</w:t>
            </w:r>
          </w:p>
          <w:p w:rsidR="00307CB3" w:rsidRDefault="00307CB3" w:rsidP="00E53413">
            <w:pPr>
              <w:pStyle w:val="NoSpacing"/>
              <w:spacing w:line="276" w:lineRule="auto"/>
              <w:rPr>
                <w:rFonts w:ascii="Arial" w:hAnsi="Arial" w:cs="Arial"/>
                <w:b/>
                <w:sz w:val="24"/>
                <w:szCs w:val="24"/>
              </w:rPr>
            </w:pPr>
          </w:p>
          <w:p w:rsidR="00FA7B70" w:rsidRPr="00041604" w:rsidRDefault="00307CB3" w:rsidP="00E53413">
            <w:pPr>
              <w:pStyle w:val="NoSpacing"/>
              <w:spacing w:line="276" w:lineRule="auto"/>
              <w:rPr>
                <w:rFonts w:ascii="Arial" w:hAnsi="Arial" w:cs="Arial"/>
                <w:b/>
                <w:sz w:val="24"/>
                <w:szCs w:val="24"/>
              </w:rPr>
            </w:pPr>
            <w:r>
              <w:rPr>
                <w:rFonts w:ascii="Arial" w:hAnsi="Arial" w:cs="Arial"/>
                <w:b/>
                <w:sz w:val="24"/>
                <w:szCs w:val="24"/>
              </w:rPr>
              <w:t xml:space="preserve">b) Meeting to be arranged with </w:t>
            </w:r>
            <w:r w:rsidR="00FA7B70" w:rsidRPr="00041604">
              <w:rPr>
                <w:rFonts w:ascii="Arial" w:hAnsi="Arial" w:cs="Arial"/>
                <w:b/>
                <w:sz w:val="24"/>
                <w:szCs w:val="24"/>
              </w:rPr>
              <w:t xml:space="preserve">Jackie Lindridge for progress report. </w:t>
            </w:r>
          </w:p>
          <w:p w:rsidR="00FA7B70" w:rsidRPr="00041604" w:rsidRDefault="00FA7B70" w:rsidP="00E53413">
            <w:pPr>
              <w:pStyle w:val="NoSpacing"/>
              <w:spacing w:line="276" w:lineRule="auto"/>
              <w:rPr>
                <w:rFonts w:ascii="Arial" w:hAnsi="Arial" w:cs="Arial"/>
                <w:b/>
                <w:sz w:val="24"/>
                <w:szCs w:val="24"/>
              </w:rPr>
            </w:pPr>
          </w:p>
          <w:p w:rsidR="00FA7B70" w:rsidRDefault="00E0130D" w:rsidP="00307CB3">
            <w:pPr>
              <w:pStyle w:val="NoSpacing"/>
              <w:spacing w:line="276" w:lineRule="auto"/>
              <w:rPr>
                <w:rFonts w:ascii="Arial" w:hAnsi="Arial" w:cs="Arial"/>
                <w:b/>
                <w:sz w:val="24"/>
                <w:szCs w:val="24"/>
              </w:rPr>
            </w:pPr>
            <w:r>
              <w:rPr>
                <w:rFonts w:ascii="Arial" w:hAnsi="Arial" w:cs="Arial"/>
                <w:b/>
                <w:sz w:val="24"/>
                <w:szCs w:val="24"/>
              </w:rPr>
              <w:t>c) Invite</w:t>
            </w:r>
            <w:r w:rsidR="00FA7B70" w:rsidRPr="00041604">
              <w:rPr>
                <w:rFonts w:ascii="Arial" w:hAnsi="Arial" w:cs="Arial"/>
                <w:b/>
                <w:sz w:val="24"/>
                <w:szCs w:val="24"/>
              </w:rPr>
              <w:t xml:space="preserve"> those service users who attended in November to return for meeting with Jackie Lindridge</w:t>
            </w:r>
            <w:r w:rsidR="00307CB3">
              <w:rPr>
                <w:rFonts w:ascii="Arial" w:hAnsi="Arial" w:cs="Arial"/>
                <w:b/>
                <w:sz w:val="24"/>
                <w:szCs w:val="24"/>
              </w:rPr>
              <w:t xml:space="preserve"> and DUK</w:t>
            </w:r>
            <w:r w:rsidR="00FA7B70" w:rsidRPr="00041604">
              <w:rPr>
                <w:rFonts w:ascii="Arial" w:hAnsi="Arial" w:cs="Arial"/>
                <w:b/>
                <w:sz w:val="24"/>
                <w:szCs w:val="24"/>
              </w:rPr>
              <w:t xml:space="preserve"> to receive progress report. </w:t>
            </w:r>
          </w:p>
          <w:p w:rsidR="00307CB3" w:rsidRDefault="00307CB3" w:rsidP="00307CB3">
            <w:pPr>
              <w:pStyle w:val="NoSpacing"/>
              <w:spacing w:line="276" w:lineRule="auto"/>
              <w:rPr>
                <w:rFonts w:ascii="Arial" w:hAnsi="Arial" w:cs="Arial"/>
                <w:b/>
                <w:sz w:val="24"/>
                <w:szCs w:val="24"/>
              </w:rPr>
            </w:pPr>
          </w:p>
          <w:p w:rsidR="00307CB3" w:rsidRPr="00041604" w:rsidRDefault="00E0130D" w:rsidP="00307CB3">
            <w:pPr>
              <w:pStyle w:val="NoSpacing"/>
              <w:spacing w:line="276" w:lineRule="auto"/>
              <w:rPr>
                <w:rFonts w:ascii="Arial" w:hAnsi="Arial" w:cs="Arial"/>
                <w:b/>
                <w:sz w:val="24"/>
                <w:szCs w:val="24"/>
              </w:rPr>
            </w:pPr>
            <w:r>
              <w:rPr>
                <w:rFonts w:ascii="Arial" w:hAnsi="Arial" w:cs="Arial"/>
                <w:b/>
                <w:sz w:val="24"/>
                <w:szCs w:val="24"/>
              </w:rPr>
              <w:t>d)</w:t>
            </w:r>
            <w:r w:rsidRPr="00041604">
              <w:rPr>
                <w:rFonts w:ascii="Arial" w:hAnsi="Arial" w:cs="Arial"/>
                <w:b/>
                <w:sz w:val="24"/>
                <w:szCs w:val="24"/>
              </w:rPr>
              <w:t xml:space="preserve"> Training</w:t>
            </w:r>
            <w:r w:rsidR="00307CB3" w:rsidRPr="00041604">
              <w:rPr>
                <w:rFonts w:ascii="Arial" w:hAnsi="Arial" w:cs="Arial"/>
                <w:b/>
                <w:sz w:val="24"/>
                <w:szCs w:val="24"/>
              </w:rPr>
              <w:t xml:space="preserve"> of front line staff accelerated re diabetes care</w:t>
            </w:r>
            <w:r w:rsidR="00307CB3">
              <w:rPr>
                <w:rFonts w:ascii="Arial" w:hAnsi="Arial" w:cs="Arial"/>
                <w:b/>
                <w:sz w:val="24"/>
                <w:szCs w:val="24"/>
              </w:rPr>
              <w:t xml:space="preserve"> completed</w:t>
            </w:r>
            <w:r w:rsidR="00307CB3" w:rsidRPr="00041604">
              <w:rPr>
                <w:rFonts w:ascii="Arial" w:hAnsi="Arial" w:cs="Arial"/>
                <w:b/>
                <w:sz w:val="24"/>
                <w:szCs w:val="24"/>
              </w:rPr>
              <w:t>.</w:t>
            </w:r>
          </w:p>
          <w:p w:rsidR="00307CB3" w:rsidRPr="00041604" w:rsidRDefault="00307CB3" w:rsidP="00307CB3">
            <w:pPr>
              <w:pStyle w:val="NoSpacing"/>
              <w:spacing w:line="276" w:lineRule="auto"/>
              <w:rPr>
                <w:rFonts w:ascii="Arial" w:hAnsi="Arial" w:cs="Arial"/>
                <w:b/>
                <w:sz w:val="24"/>
                <w:szCs w:val="24"/>
              </w:rPr>
            </w:pPr>
          </w:p>
        </w:tc>
      </w:tr>
      <w:tr w:rsidR="00FA7B70" w:rsidRPr="00041604" w:rsidTr="007D0214">
        <w:tc>
          <w:tcPr>
            <w:tcW w:w="4395" w:type="dxa"/>
          </w:tcPr>
          <w:p w:rsidR="00FA7B70" w:rsidRPr="00041604" w:rsidRDefault="00FA7B70" w:rsidP="00A03D5D">
            <w:pPr>
              <w:rPr>
                <w:rFonts w:ascii="Arial" w:eastAsia="Times New Roman" w:hAnsi="Arial" w:cs="Arial"/>
                <w:b/>
                <w:sz w:val="24"/>
                <w:szCs w:val="24"/>
                <w:shd w:val="clear" w:color="auto" w:fill="FFFFFF"/>
                <w:lang w:val="en-US"/>
              </w:rPr>
            </w:pPr>
            <w:r w:rsidRPr="00656BB9">
              <w:rPr>
                <w:rFonts w:ascii="Arial" w:eastAsia="Times New Roman" w:hAnsi="Arial" w:cs="Arial"/>
                <w:b/>
                <w:sz w:val="24"/>
                <w:szCs w:val="24"/>
                <w:highlight w:val="yellow"/>
                <w:shd w:val="clear" w:color="auto" w:fill="FFFFFF"/>
                <w:lang w:val="en-US"/>
              </w:rPr>
              <w:t xml:space="preserve">STP </w:t>
            </w:r>
          </w:p>
        </w:tc>
        <w:tc>
          <w:tcPr>
            <w:tcW w:w="4677" w:type="dxa"/>
          </w:tcPr>
          <w:p w:rsidR="00FA7B70" w:rsidRPr="00041604" w:rsidRDefault="00FA7B70" w:rsidP="00E53413">
            <w:pPr>
              <w:spacing w:before="100" w:beforeAutospacing="1" w:after="100" w:afterAutospacing="1"/>
              <w:rPr>
                <w:rFonts w:ascii="Arial" w:eastAsia="Times New Roman" w:hAnsi="Arial" w:cs="Arial"/>
                <w:b/>
                <w:sz w:val="24"/>
                <w:szCs w:val="24"/>
              </w:rPr>
            </w:pPr>
            <w:r w:rsidRPr="00041604">
              <w:rPr>
                <w:rFonts w:ascii="Arial" w:eastAsia="Times New Roman" w:hAnsi="Arial" w:cs="Arial"/>
                <w:b/>
                <w:sz w:val="24"/>
                <w:szCs w:val="24"/>
              </w:rPr>
              <w:t xml:space="preserve">STRATEGIC </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TRANSFORMATION PARTNERSHIP </w:t>
            </w:r>
          </w:p>
        </w:tc>
      </w:tr>
      <w:tr w:rsidR="00FA7B70" w:rsidRPr="00041604" w:rsidTr="007D0214">
        <w:tc>
          <w:tcPr>
            <w:tcW w:w="4395" w:type="dxa"/>
          </w:tcPr>
          <w:p w:rsidR="00FA7B70" w:rsidRPr="00041604" w:rsidRDefault="00E0130D" w:rsidP="004D1B20">
            <w:pPr>
              <w:pStyle w:val="NoSpacing"/>
              <w:spacing w:line="276" w:lineRule="auto"/>
              <w:rPr>
                <w:rFonts w:ascii="Arial" w:hAnsi="Arial" w:cs="Arial"/>
                <w:b/>
                <w:sz w:val="24"/>
                <w:szCs w:val="24"/>
              </w:rPr>
            </w:pPr>
            <w:r>
              <w:rPr>
                <w:rFonts w:ascii="Arial" w:hAnsi="Arial" w:cs="Arial"/>
                <w:b/>
                <w:sz w:val="24"/>
                <w:szCs w:val="24"/>
              </w:rPr>
              <w:t>a)</w:t>
            </w:r>
            <w:r w:rsidRPr="00041604">
              <w:rPr>
                <w:rFonts w:ascii="Arial" w:hAnsi="Arial" w:cs="Arial"/>
                <w:b/>
                <w:sz w:val="24"/>
                <w:szCs w:val="24"/>
              </w:rPr>
              <w:t xml:space="preserve"> Ambulance</w:t>
            </w:r>
            <w:r w:rsidR="00FA7B70" w:rsidRPr="00041604">
              <w:rPr>
                <w:rFonts w:ascii="Arial" w:hAnsi="Arial" w:cs="Arial"/>
                <w:b/>
                <w:sz w:val="24"/>
                <w:szCs w:val="24"/>
              </w:rPr>
              <w:t xml:space="preserve"> queues are growing outside A&amp;E and alternative care pathways are rarely visible for front line crew.</w:t>
            </w:r>
          </w:p>
          <w:p w:rsidR="00FA7B70" w:rsidRDefault="00E0130D" w:rsidP="004D1B20">
            <w:pPr>
              <w:pStyle w:val="NoSpacing"/>
              <w:spacing w:line="276" w:lineRule="auto"/>
              <w:rPr>
                <w:rFonts w:ascii="Arial" w:hAnsi="Arial" w:cs="Arial"/>
                <w:b/>
                <w:sz w:val="24"/>
                <w:szCs w:val="24"/>
              </w:rPr>
            </w:pPr>
            <w:r>
              <w:rPr>
                <w:rFonts w:ascii="Arial" w:hAnsi="Arial" w:cs="Arial"/>
                <w:b/>
                <w:sz w:val="24"/>
                <w:szCs w:val="24"/>
              </w:rPr>
              <w:t>b)</w:t>
            </w:r>
            <w:r w:rsidRPr="00041604">
              <w:rPr>
                <w:rFonts w:ascii="Arial" w:hAnsi="Arial" w:cs="Arial"/>
                <w:b/>
                <w:sz w:val="24"/>
                <w:szCs w:val="24"/>
              </w:rPr>
              <w:t xml:space="preserve"> Questions</w:t>
            </w:r>
            <w:r w:rsidR="00FA7B70" w:rsidRPr="00041604">
              <w:rPr>
                <w:rFonts w:ascii="Arial" w:hAnsi="Arial" w:cs="Arial"/>
                <w:b/>
                <w:sz w:val="24"/>
                <w:szCs w:val="24"/>
              </w:rPr>
              <w:t xml:space="preserve"> put to all CCGs and </w:t>
            </w:r>
            <w:r w:rsidR="00FA7B70" w:rsidRPr="00041604">
              <w:rPr>
                <w:rFonts w:ascii="Arial" w:hAnsi="Arial" w:cs="Arial"/>
                <w:b/>
                <w:sz w:val="24"/>
                <w:szCs w:val="24"/>
              </w:rPr>
              <w:lastRenderedPageBreak/>
              <w:t xml:space="preserve">STPs regarding impact of STPs on LAS and emergency care. </w:t>
            </w:r>
          </w:p>
          <w:p w:rsidR="004D1B20" w:rsidRDefault="004D1B20" w:rsidP="004D1B20">
            <w:pPr>
              <w:pStyle w:val="NoSpacing"/>
              <w:spacing w:line="276" w:lineRule="auto"/>
              <w:rPr>
                <w:rFonts w:ascii="Arial" w:hAnsi="Arial" w:cs="Arial"/>
                <w:b/>
                <w:sz w:val="24"/>
                <w:szCs w:val="24"/>
              </w:rPr>
            </w:pPr>
          </w:p>
          <w:p w:rsidR="004D1B20" w:rsidRPr="00041604" w:rsidRDefault="004D1B20" w:rsidP="004D1B20">
            <w:pPr>
              <w:pStyle w:val="NoSpacing"/>
              <w:spacing w:line="276" w:lineRule="auto"/>
              <w:rPr>
                <w:rFonts w:ascii="Arial" w:hAnsi="Arial" w:cs="Arial"/>
                <w:b/>
                <w:sz w:val="24"/>
                <w:szCs w:val="24"/>
              </w:rPr>
            </w:pPr>
            <w:r>
              <w:rPr>
                <w:rFonts w:ascii="Arial" w:hAnsi="Arial" w:cs="Arial"/>
                <w:b/>
                <w:sz w:val="24"/>
                <w:szCs w:val="24"/>
              </w:rPr>
              <w:t>c)LAS needs to have an urgent and emergency care strategy aimed at influencing the STPs</w:t>
            </w:r>
          </w:p>
          <w:p w:rsidR="00FA7B70" w:rsidRPr="00041604" w:rsidRDefault="00FA7B70" w:rsidP="00E53413">
            <w:pPr>
              <w:pStyle w:val="NoSpacing"/>
              <w:spacing w:line="276" w:lineRule="auto"/>
              <w:rPr>
                <w:rFonts w:ascii="Arial" w:hAnsi="Arial" w:cs="Arial"/>
                <w:b/>
                <w:sz w:val="24"/>
                <w:szCs w:val="24"/>
              </w:rPr>
            </w:pPr>
          </w:p>
        </w:tc>
        <w:tc>
          <w:tcPr>
            <w:tcW w:w="4677" w:type="dxa"/>
          </w:tcPr>
          <w:p w:rsidR="00FA7B70" w:rsidRPr="00471E8C" w:rsidRDefault="00FA7B70" w:rsidP="00E53413">
            <w:pPr>
              <w:spacing w:before="100" w:beforeAutospacing="1" w:after="100" w:afterAutospacing="1"/>
              <w:rPr>
                <w:rFonts w:ascii="Arial" w:eastAsia="Times New Roman" w:hAnsi="Arial" w:cs="Arial"/>
                <w:b/>
                <w:sz w:val="24"/>
                <w:szCs w:val="24"/>
              </w:rPr>
            </w:pPr>
            <w:r w:rsidRPr="00471E8C">
              <w:rPr>
                <w:rFonts w:ascii="Arial" w:eastAsia="Times New Roman" w:hAnsi="Arial" w:cs="Arial"/>
                <w:b/>
                <w:sz w:val="24"/>
                <w:szCs w:val="24"/>
              </w:rPr>
              <w:lastRenderedPageBreak/>
              <w:t xml:space="preserve">a) Responses from CCGs </w:t>
            </w:r>
            <w:r w:rsidR="004D1B20">
              <w:rPr>
                <w:rFonts w:ascii="Arial" w:eastAsia="Times New Roman" w:hAnsi="Arial" w:cs="Arial"/>
                <w:b/>
                <w:sz w:val="24"/>
                <w:szCs w:val="24"/>
              </w:rPr>
              <w:t xml:space="preserve">are </w:t>
            </w:r>
            <w:r w:rsidRPr="00471E8C">
              <w:rPr>
                <w:rFonts w:ascii="Arial" w:eastAsia="Times New Roman" w:hAnsi="Arial" w:cs="Arial"/>
                <w:b/>
                <w:sz w:val="24"/>
                <w:szCs w:val="24"/>
              </w:rPr>
              <w:t xml:space="preserve">appalling. </w:t>
            </w:r>
            <w:r w:rsidRPr="00471E8C">
              <w:rPr>
                <w:rFonts w:ascii="Arial" w:hAnsi="Arial" w:cs="Arial"/>
                <w:b/>
                <w:sz w:val="24"/>
                <w:szCs w:val="24"/>
              </w:rPr>
              <w:t xml:space="preserve">Quality too poor to produce a report. </w:t>
            </w:r>
          </w:p>
          <w:p w:rsidR="00FA7B70" w:rsidRPr="00471E8C" w:rsidRDefault="00FA7B70" w:rsidP="00E53413">
            <w:pPr>
              <w:pStyle w:val="NoSpacing"/>
              <w:spacing w:line="276" w:lineRule="auto"/>
              <w:rPr>
                <w:rFonts w:ascii="Arial" w:eastAsia="Times New Roman" w:hAnsi="Arial" w:cs="Arial"/>
                <w:b/>
                <w:bCs/>
                <w:sz w:val="24"/>
                <w:szCs w:val="24"/>
                <w:lang w:val="en-US"/>
              </w:rPr>
            </w:pPr>
            <w:r w:rsidRPr="00471E8C">
              <w:rPr>
                <w:rFonts w:ascii="Arial" w:eastAsia="Times New Roman" w:hAnsi="Arial" w:cs="Arial"/>
                <w:b/>
                <w:sz w:val="24"/>
                <w:szCs w:val="24"/>
              </w:rPr>
              <w:t>b)</w:t>
            </w:r>
            <w:r w:rsidRPr="00471E8C">
              <w:rPr>
                <w:rFonts w:ascii="Arial" w:eastAsia="Times New Roman" w:hAnsi="Arial" w:cs="Arial"/>
                <w:b/>
                <w:bCs/>
                <w:sz w:val="24"/>
                <w:szCs w:val="24"/>
                <w:lang w:val="en-US"/>
              </w:rPr>
              <w:t xml:space="preserve"> Sent all CCGs the Forum’s strategy</w:t>
            </w:r>
            <w:r w:rsidR="004D1B20">
              <w:rPr>
                <w:rFonts w:ascii="Arial" w:eastAsia="Times New Roman" w:hAnsi="Arial" w:cs="Arial"/>
                <w:b/>
                <w:bCs/>
                <w:sz w:val="24"/>
                <w:szCs w:val="24"/>
                <w:lang w:val="en-US"/>
              </w:rPr>
              <w:t xml:space="preserve"> </w:t>
            </w:r>
            <w:r w:rsidR="004D1B20">
              <w:rPr>
                <w:rFonts w:ascii="Arial" w:eastAsia="Times New Roman" w:hAnsi="Arial" w:cs="Arial"/>
                <w:b/>
                <w:bCs/>
                <w:sz w:val="24"/>
                <w:szCs w:val="24"/>
                <w:lang w:val="en-US"/>
              </w:rPr>
              <w:lastRenderedPageBreak/>
              <w:t>on urgent and emergency care</w:t>
            </w:r>
            <w:r w:rsidRPr="00471E8C">
              <w:rPr>
                <w:rFonts w:ascii="Arial" w:eastAsia="Times New Roman" w:hAnsi="Arial" w:cs="Arial"/>
                <w:b/>
                <w:bCs/>
                <w:sz w:val="24"/>
                <w:szCs w:val="24"/>
                <w:lang w:val="en-US"/>
              </w:rPr>
              <w:t xml:space="preserve"> and priorities for 2017. </w:t>
            </w:r>
          </w:p>
          <w:p w:rsidR="00FA7B70" w:rsidRPr="00471E8C" w:rsidRDefault="00FA7B70" w:rsidP="00E53413">
            <w:pPr>
              <w:pStyle w:val="NoSpacing"/>
              <w:spacing w:line="276" w:lineRule="auto"/>
              <w:rPr>
                <w:rFonts w:ascii="Arial" w:eastAsia="Times New Roman" w:hAnsi="Arial" w:cs="Arial"/>
                <w:b/>
                <w:bCs/>
                <w:sz w:val="24"/>
                <w:szCs w:val="24"/>
                <w:lang w:val="en-US"/>
              </w:rPr>
            </w:pPr>
          </w:p>
          <w:p w:rsidR="00FA7B70" w:rsidRPr="00471E8C" w:rsidRDefault="00FA7B70" w:rsidP="00E53413">
            <w:pPr>
              <w:pStyle w:val="NoSpacing"/>
              <w:spacing w:line="276" w:lineRule="auto"/>
              <w:rPr>
                <w:rFonts w:ascii="Arial" w:eastAsia="Times New Roman" w:hAnsi="Arial" w:cs="Arial"/>
                <w:b/>
                <w:bCs/>
                <w:sz w:val="24"/>
                <w:szCs w:val="24"/>
                <w:lang w:val="en-US"/>
              </w:rPr>
            </w:pPr>
            <w:r w:rsidRPr="00471E8C">
              <w:rPr>
                <w:rFonts w:ascii="Arial" w:eastAsia="Times New Roman" w:hAnsi="Arial" w:cs="Arial"/>
                <w:b/>
                <w:bCs/>
                <w:sz w:val="24"/>
                <w:szCs w:val="24"/>
                <w:lang w:val="en-US"/>
              </w:rPr>
              <w:t xml:space="preserve">c) Attempted to gather information on strategy used by LAS to influence STPs – but no response that demonstrates strategic approach. </w:t>
            </w:r>
          </w:p>
        </w:tc>
        <w:tc>
          <w:tcPr>
            <w:tcW w:w="4678" w:type="dxa"/>
          </w:tcPr>
          <w:p w:rsidR="00FA7B70" w:rsidRPr="00471E8C" w:rsidRDefault="00FA7B70" w:rsidP="00E53413">
            <w:pPr>
              <w:pStyle w:val="NoSpacing"/>
              <w:spacing w:line="276" w:lineRule="auto"/>
              <w:rPr>
                <w:rFonts w:ascii="Arial" w:hAnsi="Arial" w:cs="Arial"/>
                <w:b/>
                <w:sz w:val="24"/>
                <w:szCs w:val="24"/>
              </w:rPr>
            </w:pPr>
            <w:r w:rsidRPr="00471E8C">
              <w:rPr>
                <w:rFonts w:ascii="Arial" w:hAnsi="Arial" w:cs="Arial"/>
                <w:b/>
                <w:sz w:val="24"/>
                <w:szCs w:val="24"/>
              </w:rPr>
              <w:lastRenderedPageBreak/>
              <w:t>a)  Offers from two STPs to speak at Forum meeting.</w:t>
            </w:r>
          </w:p>
          <w:p w:rsidR="00FA7B70" w:rsidRPr="004D1B20" w:rsidRDefault="00FA7B70" w:rsidP="004D1B20">
            <w:pPr>
              <w:pStyle w:val="NoSpacing"/>
              <w:spacing w:line="276" w:lineRule="auto"/>
              <w:rPr>
                <w:rFonts w:ascii="Arial" w:hAnsi="Arial" w:cs="Arial"/>
                <w:b/>
                <w:sz w:val="24"/>
                <w:szCs w:val="24"/>
              </w:rPr>
            </w:pPr>
            <w:r w:rsidRPr="00471E8C">
              <w:rPr>
                <w:rFonts w:ascii="Arial" w:hAnsi="Arial" w:cs="Arial"/>
                <w:b/>
                <w:sz w:val="24"/>
                <w:szCs w:val="24"/>
              </w:rPr>
              <w:t xml:space="preserve">b)Publicise impact of STP related cuts to acute services, e.g. west London – Ealing and Charing Cross and LAS </w:t>
            </w:r>
            <w:r w:rsidRPr="00471E8C">
              <w:rPr>
                <w:rFonts w:ascii="Arial" w:hAnsi="Arial" w:cs="Arial"/>
                <w:b/>
                <w:sz w:val="24"/>
                <w:szCs w:val="24"/>
              </w:rPr>
              <w:lastRenderedPageBreak/>
              <w:t>services and rising number of ambulance queues and delays.</w:t>
            </w:r>
          </w:p>
          <w:p w:rsidR="00FA7B70" w:rsidRPr="00471E8C" w:rsidRDefault="00FA7B70" w:rsidP="00471E8C">
            <w:pPr>
              <w:widowControl w:val="0"/>
              <w:autoSpaceDE w:val="0"/>
              <w:autoSpaceDN w:val="0"/>
              <w:adjustRightInd w:val="0"/>
              <w:spacing w:after="0"/>
              <w:rPr>
                <w:rFonts w:ascii="Arial" w:hAnsi="Arial" w:cs="Arial"/>
                <w:b/>
                <w:sz w:val="24"/>
                <w:szCs w:val="24"/>
              </w:rPr>
            </w:pPr>
            <w:r w:rsidRPr="00471E8C">
              <w:rPr>
                <w:rFonts w:ascii="Arial" w:eastAsia="Times New Roman" w:hAnsi="Arial" w:cs="Arial"/>
                <w:b/>
                <w:bCs/>
                <w:sz w:val="24"/>
                <w:szCs w:val="24"/>
                <w:lang w:val="en-US"/>
              </w:rPr>
              <w:t xml:space="preserve">c) Inform the GLA Health Committee and the parliamentary Health Select Committee of the Forum’s concerns and seek information about any investigations of STPs that they have carried out. </w:t>
            </w:r>
          </w:p>
        </w:tc>
      </w:tr>
      <w:tr w:rsidR="00FA7B70" w:rsidRPr="00041604" w:rsidTr="007D0214">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AMBULANCE QUEUING</w:t>
            </w:r>
          </w:p>
        </w:tc>
        <w:tc>
          <w:tcPr>
            <w:tcW w:w="4677" w:type="dxa"/>
          </w:tcPr>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spacing w:before="100" w:beforeAutospacing="1" w:after="100" w:afterAutospacing="1"/>
              <w:rPr>
                <w:rFonts w:ascii="Arial" w:eastAsia="Times New Roman" w:hAnsi="Arial" w:cs="Arial"/>
                <w:b/>
                <w:bCs/>
                <w:sz w:val="24"/>
                <w:szCs w:val="24"/>
                <w:lang w:val="en-US"/>
              </w:rPr>
            </w:pPr>
          </w:p>
        </w:tc>
      </w:tr>
      <w:tr w:rsidR="00FA7B70" w:rsidRPr="00041604" w:rsidTr="007D0214">
        <w:trPr>
          <w:trHeight w:val="1127"/>
        </w:trPr>
        <w:tc>
          <w:tcPr>
            <w:tcW w:w="4395" w:type="dxa"/>
          </w:tcPr>
          <w:p w:rsidR="004D1B20" w:rsidRDefault="004D1B20" w:rsidP="00E53413">
            <w:pPr>
              <w:pStyle w:val="NoSpacing"/>
              <w:spacing w:line="276" w:lineRule="auto"/>
              <w:rPr>
                <w:rFonts w:ascii="Arial" w:hAnsi="Arial" w:cs="Arial"/>
                <w:b/>
                <w:sz w:val="24"/>
                <w:szCs w:val="24"/>
              </w:rPr>
            </w:pPr>
            <w:r>
              <w:rPr>
                <w:rFonts w:ascii="Arial" w:hAnsi="Arial" w:cs="Arial"/>
                <w:b/>
                <w:sz w:val="24"/>
                <w:szCs w:val="24"/>
              </w:rPr>
              <w:t>a)Ambulance queues outside of A&amp;E continue to grow</w:t>
            </w:r>
          </w:p>
          <w:p w:rsidR="00FA7B70" w:rsidRDefault="00E0130D" w:rsidP="00E53413">
            <w:pPr>
              <w:pStyle w:val="NoSpacing"/>
              <w:spacing w:line="276" w:lineRule="auto"/>
              <w:rPr>
                <w:rFonts w:ascii="Arial" w:hAnsi="Arial" w:cs="Arial"/>
                <w:b/>
                <w:sz w:val="24"/>
                <w:szCs w:val="24"/>
              </w:rPr>
            </w:pPr>
            <w:r>
              <w:rPr>
                <w:rFonts w:ascii="Arial" w:hAnsi="Arial" w:cs="Arial"/>
                <w:b/>
                <w:sz w:val="24"/>
                <w:szCs w:val="24"/>
              </w:rPr>
              <w:t>b)</w:t>
            </w:r>
            <w:r w:rsidRPr="00041604">
              <w:rPr>
                <w:rFonts w:ascii="Arial" w:hAnsi="Arial" w:cs="Arial"/>
                <w:b/>
                <w:sz w:val="24"/>
                <w:szCs w:val="24"/>
              </w:rPr>
              <w:t xml:space="preserve"> Forum</w:t>
            </w:r>
            <w:r w:rsidR="00FA7B70" w:rsidRPr="00041604">
              <w:rPr>
                <w:rFonts w:ascii="Arial" w:hAnsi="Arial" w:cs="Arial"/>
                <w:b/>
                <w:sz w:val="24"/>
                <w:szCs w:val="24"/>
              </w:rPr>
              <w:t xml:space="preserve"> committed to abolition of all ambulance queues. </w:t>
            </w:r>
          </w:p>
          <w:p w:rsidR="004D1B20" w:rsidRPr="00041604" w:rsidRDefault="00E0130D" w:rsidP="00E53413">
            <w:pPr>
              <w:pStyle w:val="NoSpacing"/>
              <w:spacing w:line="276" w:lineRule="auto"/>
              <w:rPr>
                <w:rFonts w:ascii="Arial" w:hAnsi="Arial" w:cs="Arial"/>
                <w:b/>
                <w:sz w:val="24"/>
                <w:szCs w:val="24"/>
              </w:rPr>
            </w:pPr>
            <w:r>
              <w:rPr>
                <w:rFonts w:ascii="Arial" w:hAnsi="Arial" w:cs="Arial"/>
                <w:b/>
                <w:sz w:val="24"/>
                <w:szCs w:val="24"/>
              </w:rPr>
              <w:t>c) Campaign</w:t>
            </w:r>
            <w:r w:rsidR="004D1B20">
              <w:rPr>
                <w:rFonts w:ascii="Arial" w:hAnsi="Arial" w:cs="Arial"/>
                <w:b/>
                <w:sz w:val="24"/>
                <w:szCs w:val="24"/>
              </w:rPr>
              <w:t xml:space="preserve"> needs to be extended and expanded during 2017 to achieve Forum’s objective. </w:t>
            </w:r>
          </w:p>
        </w:tc>
        <w:tc>
          <w:tcPr>
            <w:tcW w:w="4677" w:type="dxa"/>
          </w:tcPr>
          <w:p w:rsidR="00FA7B70" w:rsidRPr="00041604" w:rsidRDefault="00FA7B70" w:rsidP="007E53DD">
            <w:pPr>
              <w:pStyle w:val="NoSpacing"/>
              <w:numPr>
                <w:ilvl w:val="0"/>
                <w:numId w:val="8"/>
              </w:numPr>
              <w:spacing w:line="276" w:lineRule="auto"/>
              <w:rPr>
                <w:rFonts w:ascii="Arial" w:hAnsi="Arial" w:cs="Arial"/>
                <w:b/>
                <w:sz w:val="24"/>
                <w:szCs w:val="24"/>
              </w:rPr>
            </w:pPr>
            <w:r w:rsidRPr="00041604">
              <w:rPr>
                <w:rFonts w:ascii="Arial" w:hAnsi="Arial" w:cs="Arial"/>
                <w:b/>
                <w:sz w:val="24"/>
                <w:szCs w:val="24"/>
              </w:rPr>
              <w:t xml:space="preserve">Data shows significant  deterioration at 14 A&amp;E across London cause potential harm to patients who are queuing in ambulances or waiting for ambulances after road accidents or at home with serious health problems.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7E53DD">
            <w:pPr>
              <w:pStyle w:val="NoSpacing"/>
              <w:numPr>
                <w:ilvl w:val="0"/>
                <w:numId w:val="7"/>
              </w:numPr>
              <w:spacing w:line="276" w:lineRule="auto"/>
              <w:rPr>
                <w:rFonts w:ascii="Arial" w:hAnsi="Arial" w:cs="Arial"/>
                <w:b/>
                <w:sz w:val="24"/>
                <w:szCs w:val="24"/>
              </w:rPr>
            </w:pPr>
            <w:r w:rsidRPr="00041604">
              <w:rPr>
                <w:rFonts w:ascii="Arial" w:hAnsi="Arial" w:cs="Arial"/>
                <w:b/>
                <w:sz w:val="24"/>
                <w:szCs w:val="24"/>
              </w:rPr>
              <w:t xml:space="preserve">Daily dataset obtained showing daily breaches. </w:t>
            </w:r>
          </w:p>
          <w:p w:rsidR="00FA7B70" w:rsidRPr="00041604" w:rsidRDefault="00FA7B70" w:rsidP="00E53413">
            <w:pPr>
              <w:pStyle w:val="NoSpacing"/>
              <w:spacing w:line="276" w:lineRule="auto"/>
              <w:ind w:left="720"/>
              <w:rPr>
                <w:rFonts w:ascii="Arial" w:hAnsi="Arial" w:cs="Arial"/>
                <w:b/>
                <w:sz w:val="24"/>
                <w:szCs w:val="24"/>
              </w:rPr>
            </w:pPr>
          </w:p>
          <w:p w:rsidR="00FA7B70" w:rsidRPr="00041604" w:rsidRDefault="00FA7B70" w:rsidP="007E53DD">
            <w:pPr>
              <w:pStyle w:val="NoSpacing"/>
              <w:numPr>
                <w:ilvl w:val="0"/>
                <w:numId w:val="7"/>
              </w:numPr>
              <w:spacing w:line="276" w:lineRule="auto"/>
              <w:rPr>
                <w:rFonts w:ascii="Arial" w:hAnsi="Arial" w:cs="Arial"/>
                <w:b/>
                <w:sz w:val="24"/>
                <w:szCs w:val="24"/>
              </w:rPr>
            </w:pPr>
            <w:r w:rsidRPr="00041604">
              <w:rPr>
                <w:rFonts w:ascii="Arial" w:eastAsia="Times New Roman" w:hAnsi="Arial" w:cs="Arial"/>
                <w:b/>
                <w:sz w:val="24"/>
                <w:szCs w:val="24"/>
                <w:lang w:eastAsia="en-US"/>
              </w:rPr>
              <w:t xml:space="preserve">Elizabeth Ogunoye, for commissioners has assured Forum that this is a major priority for NHSE. </w:t>
            </w:r>
          </w:p>
          <w:p w:rsidR="00FA7B70" w:rsidRPr="00E30C53" w:rsidRDefault="00FA7B70" w:rsidP="00E30C53">
            <w:pPr>
              <w:spacing w:before="100" w:beforeAutospacing="1" w:after="100" w:afterAutospacing="1"/>
              <w:rPr>
                <w:rFonts w:ascii="Arial" w:eastAsia="Times New Roman" w:hAnsi="Arial" w:cs="Arial"/>
                <w:b/>
                <w:sz w:val="24"/>
                <w:szCs w:val="24"/>
                <w:lang w:eastAsia="en-US"/>
              </w:rPr>
            </w:pPr>
          </w:p>
        </w:tc>
        <w:tc>
          <w:tcPr>
            <w:tcW w:w="4678" w:type="dxa"/>
          </w:tcPr>
          <w:p w:rsidR="00FA7B70" w:rsidRPr="00041604" w:rsidRDefault="00E30C53"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Pr>
                <w:rFonts w:ascii="Arial" w:eastAsia="Times New Roman" w:hAnsi="Arial" w:cs="Arial"/>
                <w:b/>
                <w:sz w:val="24"/>
                <w:szCs w:val="24"/>
                <w:lang w:eastAsia="en-US"/>
              </w:rPr>
              <w:lastRenderedPageBreak/>
              <w:t>M</w:t>
            </w:r>
            <w:r w:rsidR="00FA7B70" w:rsidRPr="00041604">
              <w:rPr>
                <w:rFonts w:ascii="Arial" w:eastAsia="Times New Roman" w:hAnsi="Arial" w:cs="Arial"/>
                <w:b/>
                <w:sz w:val="24"/>
                <w:szCs w:val="24"/>
                <w:lang w:eastAsia="en-US"/>
              </w:rPr>
              <w:t xml:space="preserve">ajor campaign in 2017. Forum members asked to participate in monitoring of ambulance queues.  Healthwatch will be asked to participate in ambulance queue analysis by speaking to paramedics in ambulance queues outside A&amp;E’s across London. </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p>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Raise issue with Mayor of London</w:t>
            </w:r>
          </w:p>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See Paul Woodrow’s presentation given April 10 (on website).</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p>
        </w:tc>
      </w:tr>
      <w:tr w:rsidR="00656BB9" w:rsidRPr="00041604" w:rsidTr="007D0214">
        <w:tc>
          <w:tcPr>
            <w:tcW w:w="4395" w:type="dxa"/>
          </w:tcPr>
          <w:p w:rsidR="00656BB9" w:rsidRPr="00041604" w:rsidRDefault="00656BB9" w:rsidP="00E53413">
            <w:pPr>
              <w:pStyle w:val="NoSpacing"/>
              <w:spacing w:line="276" w:lineRule="auto"/>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 xml:space="preserve">ACCESS </w:t>
            </w:r>
            <w:r w:rsidRPr="00041604">
              <w:rPr>
                <w:rFonts w:ascii="Arial" w:eastAsia="Times New Roman" w:hAnsi="Arial" w:cs="Arial"/>
                <w:b/>
                <w:bCs/>
                <w:sz w:val="24"/>
                <w:szCs w:val="24"/>
                <w:lang w:val="en-US"/>
              </w:rPr>
              <w:t xml:space="preserve"> </w:t>
            </w:r>
            <w:r>
              <w:rPr>
                <w:rFonts w:ascii="Arial" w:eastAsia="Times New Roman" w:hAnsi="Arial" w:cs="Arial"/>
                <w:b/>
                <w:bCs/>
                <w:sz w:val="24"/>
                <w:szCs w:val="24"/>
                <w:lang w:val="en-US"/>
              </w:rPr>
              <w:t>PATIENTS</w:t>
            </w:r>
            <w:r w:rsidR="00E6339B">
              <w:rPr>
                <w:rFonts w:ascii="Arial" w:eastAsia="Times New Roman" w:hAnsi="Arial" w:cs="Arial"/>
                <w:b/>
                <w:bCs/>
                <w:sz w:val="24"/>
                <w:szCs w:val="24"/>
                <w:lang w:val="en-US"/>
              </w:rPr>
              <w:t>’ RECORDS</w:t>
            </w:r>
          </w:p>
        </w:tc>
        <w:tc>
          <w:tcPr>
            <w:tcW w:w="4677" w:type="dxa"/>
          </w:tcPr>
          <w:p w:rsidR="00656BB9" w:rsidRPr="00041604" w:rsidRDefault="00656BB9" w:rsidP="00E53413">
            <w:pPr>
              <w:pStyle w:val="NoSpacing"/>
              <w:spacing w:line="276" w:lineRule="auto"/>
              <w:rPr>
                <w:rFonts w:ascii="Arial" w:hAnsi="Arial" w:cs="Arial"/>
                <w:b/>
                <w:sz w:val="24"/>
                <w:szCs w:val="24"/>
              </w:rPr>
            </w:pPr>
          </w:p>
        </w:tc>
        <w:tc>
          <w:tcPr>
            <w:tcW w:w="4678" w:type="dxa"/>
          </w:tcPr>
          <w:p w:rsidR="00656BB9" w:rsidRPr="00041604" w:rsidRDefault="00656BB9" w:rsidP="00E53413">
            <w:pPr>
              <w:pStyle w:val="NoSpacing"/>
              <w:spacing w:line="276" w:lineRule="auto"/>
              <w:rPr>
                <w:rFonts w:ascii="Arial" w:hAnsi="Arial" w:cs="Arial"/>
                <w:b/>
                <w:sz w:val="24"/>
                <w:szCs w:val="24"/>
              </w:rPr>
            </w:pPr>
          </w:p>
        </w:tc>
      </w:tr>
      <w:tr w:rsidR="00FA7B70" w:rsidRPr="00041604" w:rsidTr="007D0214">
        <w:tc>
          <w:tcPr>
            <w:tcW w:w="4395" w:type="dxa"/>
          </w:tcPr>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Other health care professionals, e.g. nurses and doctors can access patients’ records but paramedics cannot. LAS have no access to NHS numbers which creates another barrier re access to information about patients. </w:t>
            </w:r>
          </w:p>
        </w:tc>
        <w:tc>
          <w:tcPr>
            <w:tcW w:w="4677"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a)LAS failed to achieve the 2016/7  </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CQUINS on development of frontline access to clinical data and enhanced comms with the NHS.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b) LAS claim heavy costs associated with project including cost of licenses.</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 c) West Midlands Ambulance Service (WMAS) has achieved connectivity to give paramedics access to clinical data and direct access to NHS services. </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 Contact WMAS re their progress. Request made to Mark Docherty, WMAS – no response</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b) Ross Fullerton appointed as chief info officer for six months. Will lead IT developments for the LAS towards a fully integrated and competent frontline communication system, that works effectively with other parts of the NHS, to provide enhanced care for patients and access to summary care records. Hand held devices should be available to all paramedics by December 2017</w:t>
            </w:r>
          </w:p>
        </w:tc>
      </w:tr>
      <w:tr w:rsidR="00FA7B70" w:rsidRPr="00041604" w:rsidTr="007D0214">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CQC REPORT ON THE LAS – </w:t>
            </w:r>
          </w:p>
        </w:tc>
        <w:tc>
          <w:tcPr>
            <w:tcW w:w="4677"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SPECIAL MEASURES</w:t>
            </w:r>
          </w:p>
        </w:tc>
        <w:tc>
          <w:tcPr>
            <w:tcW w:w="4678" w:type="dxa"/>
          </w:tcPr>
          <w:p w:rsidR="00FA7B70" w:rsidRPr="00041604" w:rsidRDefault="00FA7B70" w:rsidP="00E53413">
            <w:pPr>
              <w:pStyle w:val="NoSpacing"/>
              <w:spacing w:line="276" w:lineRule="auto"/>
              <w:rPr>
                <w:rFonts w:ascii="Arial" w:hAnsi="Arial" w:cs="Arial"/>
                <w:b/>
                <w:sz w:val="24"/>
                <w:szCs w:val="24"/>
              </w:rPr>
            </w:pPr>
          </w:p>
        </w:tc>
      </w:tr>
      <w:tr w:rsidR="00FA7B70" w:rsidRPr="00041604" w:rsidTr="007D0214">
        <w:tc>
          <w:tcPr>
            <w:tcW w:w="4395" w:type="dxa"/>
          </w:tcPr>
          <w:p w:rsidR="00FA7B70" w:rsidRPr="00041604" w:rsidRDefault="00E0130D" w:rsidP="00E30C53">
            <w:pPr>
              <w:pStyle w:val="NoSpacing"/>
              <w:spacing w:line="276" w:lineRule="auto"/>
              <w:rPr>
                <w:rFonts w:ascii="Arial" w:hAnsi="Arial" w:cs="Arial"/>
                <w:b/>
                <w:sz w:val="24"/>
                <w:szCs w:val="24"/>
              </w:rPr>
            </w:pPr>
            <w:r>
              <w:rPr>
                <w:rFonts w:ascii="Arial" w:hAnsi="Arial" w:cs="Arial"/>
                <w:b/>
                <w:sz w:val="24"/>
                <w:szCs w:val="24"/>
              </w:rPr>
              <w:t>a)</w:t>
            </w:r>
            <w:r w:rsidRPr="00041604">
              <w:rPr>
                <w:rFonts w:ascii="Arial" w:hAnsi="Arial" w:cs="Arial"/>
                <w:b/>
                <w:sz w:val="24"/>
                <w:szCs w:val="24"/>
              </w:rPr>
              <w:t xml:space="preserve"> CQC</w:t>
            </w:r>
            <w:r w:rsidR="00FA7B70" w:rsidRPr="00041604">
              <w:rPr>
                <w:rFonts w:ascii="Arial" w:hAnsi="Arial" w:cs="Arial"/>
                <w:b/>
                <w:sz w:val="24"/>
                <w:szCs w:val="24"/>
              </w:rPr>
              <w:t xml:space="preserve"> re-inspected LAS in February 2017.</w:t>
            </w:r>
          </w:p>
          <w:p w:rsidR="00FA7B70" w:rsidRPr="00041604" w:rsidRDefault="00E0130D" w:rsidP="00E30C53">
            <w:pPr>
              <w:pStyle w:val="NoSpacing"/>
              <w:spacing w:line="276" w:lineRule="auto"/>
              <w:rPr>
                <w:rFonts w:ascii="Arial" w:hAnsi="Arial" w:cs="Arial"/>
                <w:b/>
                <w:sz w:val="24"/>
                <w:szCs w:val="24"/>
              </w:rPr>
            </w:pPr>
            <w:r>
              <w:rPr>
                <w:rFonts w:ascii="Arial" w:hAnsi="Arial" w:cs="Arial"/>
                <w:b/>
                <w:sz w:val="24"/>
                <w:szCs w:val="24"/>
              </w:rPr>
              <w:t>b)</w:t>
            </w:r>
            <w:r w:rsidRPr="00041604">
              <w:rPr>
                <w:rFonts w:ascii="Arial" w:hAnsi="Arial" w:cs="Arial"/>
                <w:b/>
                <w:sz w:val="24"/>
                <w:szCs w:val="24"/>
              </w:rPr>
              <w:t xml:space="preserve"> Quality</w:t>
            </w:r>
            <w:r w:rsidR="00FA7B70" w:rsidRPr="00041604">
              <w:rPr>
                <w:rFonts w:ascii="Arial" w:hAnsi="Arial" w:cs="Arial"/>
                <w:b/>
                <w:sz w:val="24"/>
                <w:szCs w:val="24"/>
              </w:rPr>
              <w:t xml:space="preserve"> Improvement Plan produced showing achievement following the CQC inspection and Special Measures.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p>
        </w:tc>
        <w:tc>
          <w:tcPr>
            <w:tcW w:w="4677" w:type="dxa"/>
          </w:tcPr>
          <w:p w:rsidR="00E30C53" w:rsidRDefault="00E0130D" w:rsidP="00E53413">
            <w:pPr>
              <w:pStyle w:val="NoSpacing"/>
              <w:spacing w:line="276" w:lineRule="auto"/>
              <w:rPr>
                <w:rStyle w:val="Hyperlink"/>
                <w:rFonts w:ascii="Arial" w:eastAsia="Times New Roman" w:hAnsi="Arial" w:cs="Arial"/>
                <w:b/>
                <w:color w:val="auto"/>
                <w:sz w:val="24"/>
                <w:szCs w:val="24"/>
                <w:u w:val="none"/>
              </w:rPr>
            </w:pPr>
            <w:r>
              <w:rPr>
                <w:rStyle w:val="Hyperlink"/>
                <w:rFonts w:ascii="Arial" w:eastAsia="Times New Roman" w:hAnsi="Arial" w:cs="Arial"/>
                <w:b/>
                <w:color w:val="auto"/>
                <w:sz w:val="24"/>
                <w:szCs w:val="24"/>
                <w:u w:val="none"/>
              </w:rPr>
              <w:t>a) LAS</w:t>
            </w:r>
            <w:r w:rsidR="00E30C53">
              <w:rPr>
                <w:rStyle w:val="Hyperlink"/>
                <w:rFonts w:ascii="Arial" w:eastAsia="Times New Roman" w:hAnsi="Arial" w:cs="Arial"/>
                <w:b/>
                <w:color w:val="auto"/>
                <w:sz w:val="24"/>
                <w:szCs w:val="24"/>
                <w:u w:val="none"/>
              </w:rPr>
              <w:t xml:space="preserve"> remain in special measures despite significant progress.</w:t>
            </w:r>
          </w:p>
          <w:p w:rsidR="00FA7B70" w:rsidRPr="00041604" w:rsidRDefault="00FA7B70" w:rsidP="00E53413">
            <w:pPr>
              <w:pStyle w:val="NoSpacing"/>
              <w:spacing w:line="276" w:lineRule="auto"/>
              <w:rPr>
                <w:rStyle w:val="Hyperlink"/>
                <w:rFonts w:ascii="Arial" w:hAnsi="Arial" w:cs="Arial"/>
                <w:b/>
                <w:color w:val="auto"/>
                <w:sz w:val="24"/>
                <w:szCs w:val="24"/>
                <w:u w:val="none"/>
              </w:rPr>
            </w:pPr>
          </w:p>
          <w:p w:rsidR="00FA7B70" w:rsidRPr="00041604" w:rsidRDefault="00FA7B70" w:rsidP="00E30C53">
            <w:pPr>
              <w:pStyle w:val="NoSpacing"/>
              <w:spacing w:line="276" w:lineRule="auto"/>
              <w:rPr>
                <w:rFonts w:ascii="Arial" w:eastAsia="Times New Roman" w:hAnsi="Arial" w:cs="Arial"/>
                <w:b/>
                <w:sz w:val="24"/>
                <w:szCs w:val="24"/>
              </w:rPr>
            </w:pPr>
            <w:r w:rsidRPr="00041604">
              <w:rPr>
                <w:rStyle w:val="Hyperlink"/>
                <w:rFonts w:ascii="Arial" w:hAnsi="Arial" w:cs="Arial"/>
                <w:b/>
                <w:color w:val="auto"/>
                <w:sz w:val="24"/>
                <w:szCs w:val="24"/>
                <w:u w:val="none"/>
              </w:rPr>
              <w:t xml:space="preserve">4) </w:t>
            </w:r>
            <w:r w:rsidR="00E30C53">
              <w:rPr>
                <w:rStyle w:val="Hyperlink"/>
                <w:rFonts w:ascii="Arial" w:hAnsi="Arial" w:cs="Arial"/>
                <w:b/>
                <w:color w:val="auto"/>
                <w:sz w:val="24"/>
                <w:szCs w:val="24"/>
                <w:u w:val="none"/>
              </w:rPr>
              <w:t xml:space="preserve">Forum joined </w:t>
            </w:r>
            <w:r w:rsidR="003F1154">
              <w:rPr>
                <w:rStyle w:val="Hyperlink"/>
                <w:rFonts w:ascii="Arial" w:hAnsi="Arial" w:cs="Arial"/>
                <w:b/>
                <w:color w:val="auto"/>
                <w:sz w:val="24"/>
                <w:szCs w:val="24"/>
                <w:u w:val="none"/>
              </w:rPr>
              <w:t xml:space="preserve">CQC summit on June 29 </w:t>
            </w:r>
            <w:r w:rsidRPr="00041604">
              <w:rPr>
                <w:rStyle w:val="Hyperlink"/>
                <w:rFonts w:ascii="Arial" w:hAnsi="Arial" w:cs="Arial"/>
                <w:b/>
                <w:color w:val="auto"/>
                <w:sz w:val="24"/>
                <w:szCs w:val="24"/>
                <w:u w:val="none"/>
              </w:rPr>
              <w:t xml:space="preserve"> 2017</w:t>
            </w:r>
          </w:p>
        </w:tc>
        <w:tc>
          <w:tcPr>
            <w:tcW w:w="4678" w:type="dxa"/>
          </w:tcPr>
          <w:p w:rsidR="00FA7B70" w:rsidRDefault="00FA7B70" w:rsidP="00E53413">
            <w:pPr>
              <w:shd w:val="clear" w:color="auto" w:fill="FFFFFF"/>
              <w:spacing w:after="300"/>
              <w:rPr>
                <w:rFonts w:ascii="Arial" w:eastAsia="Times New Roman" w:hAnsi="Arial" w:cs="Arial"/>
                <w:b/>
                <w:sz w:val="24"/>
                <w:szCs w:val="24"/>
              </w:rPr>
            </w:pPr>
            <w:r w:rsidRPr="00041604">
              <w:rPr>
                <w:rFonts w:ascii="Arial" w:eastAsia="Times New Roman" w:hAnsi="Arial" w:cs="Arial"/>
                <w:b/>
                <w:sz w:val="24"/>
                <w:szCs w:val="24"/>
              </w:rPr>
              <w:t xml:space="preserve">a) CQC invitation to for Forum to Summit. Said: </w:t>
            </w:r>
            <w:r>
              <w:rPr>
                <w:rFonts w:ascii="Arial" w:eastAsia="Times New Roman" w:hAnsi="Arial" w:cs="Arial"/>
                <w:b/>
                <w:sz w:val="24"/>
                <w:szCs w:val="24"/>
              </w:rPr>
              <w:t>w</w:t>
            </w:r>
            <w:r w:rsidRPr="00041604">
              <w:rPr>
                <w:rFonts w:ascii="Arial" w:eastAsia="Times New Roman" w:hAnsi="Arial" w:cs="Arial"/>
                <w:b/>
                <w:sz w:val="24"/>
                <w:szCs w:val="24"/>
              </w:rPr>
              <w:t xml:space="preserve">e anticipate </w:t>
            </w:r>
            <w:r w:rsidR="00E0130D" w:rsidRPr="00041604">
              <w:rPr>
                <w:rFonts w:ascii="Arial" w:eastAsia="Times New Roman" w:hAnsi="Arial" w:cs="Arial"/>
                <w:b/>
                <w:sz w:val="24"/>
                <w:szCs w:val="24"/>
              </w:rPr>
              <w:t>having</w:t>
            </w:r>
            <w:r w:rsidRPr="00041604">
              <w:rPr>
                <w:rFonts w:ascii="Arial" w:eastAsia="Times New Roman" w:hAnsi="Arial" w:cs="Arial"/>
                <w:b/>
                <w:sz w:val="24"/>
                <w:szCs w:val="24"/>
              </w:rPr>
              <w:t xml:space="preserve"> more engagement time with providers and user groups from June onwards.</w:t>
            </w:r>
          </w:p>
          <w:p w:rsidR="003F1154" w:rsidRPr="00041604" w:rsidRDefault="003F1154" w:rsidP="003F1154">
            <w:pPr>
              <w:pStyle w:val="NoSpacing"/>
              <w:spacing w:line="276" w:lineRule="auto"/>
              <w:rPr>
                <w:rStyle w:val="Hyperlink"/>
                <w:rFonts w:ascii="Arial" w:eastAsia="Times New Roman" w:hAnsi="Arial" w:cs="Arial"/>
                <w:b/>
                <w:color w:val="auto"/>
                <w:sz w:val="24"/>
                <w:szCs w:val="24"/>
                <w:u w:val="none"/>
              </w:rPr>
            </w:pPr>
            <w:r>
              <w:rPr>
                <w:rStyle w:val="Hyperlink"/>
                <w:rFonts w:ascii="Arial" w:eastAsia="Times New Roman" w:hAnsi="Arial" w:cs="Arial"/>
                <w:b/>
                <w:color w:val="auto"/>
                <w:sz w:val="24"/>
                <w:szCs w:val="24"/>
                <w:u w:val="none"/>
              </w:rPr>
              <w:t>b)Meeting requested with CQC inspectors and invited to July meeting of the Forum</w:t>
            </w:r>
          </w:p>
          <w:p w:rsidR="003F1154" w:rsidRPr="00041604" w:rsidRDefault="003F1154" w:rsidP="00E53413">
            <w:pPr>
              <w:shd w:val="clear" w:color="auto" w:fill="FFFFFF"/>
              <w:spacing w:after="300"/>
              <w:rPr>
                <w:rFonts w:ascii="Arial" w:eastAsia="Times New Roman" w:hAnsi="Arial" w:cs="Arial"/>
                <w:b/>
                <w:sz w:val="24"/>
                <w:szCs w:val="24"/>
              </w:rPr>
            </w:pPr>
          </w:p>
          <w:p w:rsidR="00FA7B70" w:rsidRPr="00041604" w:rsidRDefault="00FA7B70" w:rsidP="00E53413">
            <w:pPr>
              <w:shd w:val="clear" w:color="auto" w:fill="FFFFFF"/>
              <w:spacing w:after="300"/>
              <w:rPr>
                <w:rFonts w:ascii="Arial" w:eastAsia="Times New Roman" w:hAnsi="Arial" w:cs="Arial"/>
                <w:b/>
                <w:sz w:val="24"/>
                <w:szCs w:val="24"/>
              </w:rPr>
            </w:pPr>
          </w:p>
        </w:tc>
      </w:tr>
      <w:tr w:rsidR="00FA7B70" w:rsidRPr="00041604" w:rsidTr="007D0214">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EQUALITY AND INCLUSION (E&amp;I)</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IN THE LAS</w:t>
            </w:r>
          </w:p>
        </w:tc>
        <w:tc>
          <w:tcPr>
            <w:tcW w:w="4677" w:type="dxa"/>
          </w:tcPr>
          <w:p w:rsidR="00FA7B70" w:rsidRPr="00041604" w:rsidRDefault="00FA7B70" w:rsidP="00E53413">
            <w:pPr>
              <w:pStyle w:val="NoSpacing"/>
              <w:spacing w:line="276" w:lineRule="auto"/>
              <w:rPr>
                <w:rFonts w:ascii="Arial" w:eastAsia="Times New Roman" w:hAnsi="Arial" w:cs="Arial"/>
                <w:b/>
                <w:sz w:val="24"/>
                <w:szCs w:val="24"/>
              </w:rPr>
            </w:pPr>
          </w:p>
        </w:tc>
        <w:tc>
          <w:tcPr>
            <w:tcW w:w="4678" w:type="dxa"/>
          </w:tcPr>
          <w:p w:rsidR="00FA7B70" w:rsidRPr="00041604" w:rsidRDefault="00FA7B70" w:rsidP="00E53413">
            <w:pPr>
              <w:pStyle w:val="NoSpacing"/>
              <w:spacing w:line="276" w:lineRule="auto"/>
              <w:rPr>
                <w:rFonts w:ascii="Arial" w:eastAsia="Times New Roman" w:hAnsi="Arial" w:cs="Arial"/>
                <w:b/>
                <w:sz w:val="24"/>
                <w:szCs w:val="24"/>
              </w:rPr>
            </w:pPr>
          </w:p>
        </w:tc>
      </w:tr>
      <w:tr w:rsidR="00FA7B70" w:rsidRPr="00041604" w:rsidTr="007D0214">
        <w:tc>
          <w:tcPr>
            <w:tcW w:w="4395" w:type="dxa"/>
            <w:tcBorders>
              <w:bottom w:val="single" w:sz="4" w:space="0" w:color="auto"/>
            </w:tcBorders>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a) Equality and Inclusion is a priority in the LAS/CQC Quality Improvement Plan. Long history of failure re equality and diversity with regard to race equality and most other protected characteristics. </w:t>
            </w:r>
          </w:p>
          <w:p w:rsidR="00FA7B70" w:rsidRPr="00041604" w:rsidRDefault="00FA7B70" w:rsidP="00E53413">
            <w:pPr>
              <w:pStyle w:val="NoSpacing"/>
              <w:spacing w:line="276" w:lineRule="auto"/>
              <w:rPr>
                <w:rFonts w:ascii="Arial" w:hAnsi="Arial" w:cs="Arial"/>
                <w:b/>
                <w:sz w:val="24"/>
                <w:szCs w:val="24"/>
              </w:rPr>
            </w:pPr>
          </w:p>
        </w:tc>
        <w:tc>
          <w:tcPr>
            <w:tcW w:w="4677" w:type="dxa"/>
            <w:tcBorders>
              <w:bottom w:val="single" w:sz="4" w:space="0" w:color="auto"/>
            </w:tcBorders>
          </w:tcPr>
          <w:p w:rsidR="00FA7B70" w:rsidRPr="00041604" w:rsidRDefault="003F1154" w:rsidP="00E53413">
            <w:pPr>
              <w:pStyle w:val="NoSpacing"/>
              <w:spacing w:line="276" w:lineRule="auto"/>
              <w:rPr>
                <w:rFonts w:ascii="Arial" w:eastAsia="Times New Roman" w:hAnsi="Arial" w:cs="Arial"/>
                <w:b/>
                <w:sz w:val="24"/>
                <w:szCs w:val="24"/>
              </w:rPr>
            </w:pPr>
            <w:r>
              <w:rPr>
                <w:rFonts w:ascii="Arial" w:eastAsia="Times New Roman" w:hAnsi="Arial" w:cs="Arial"/>
                <w:b/>
                <w:sz w:val="24"/>
                <w:szCs w:val="24"/>
              </w:rPr>
              <w:t>a)</w:t>
            </w:r>
            <w:r w:rsidR="00FA7B70" w:rsidRPr="00041604">
              <w:rPr>
                <w:rFonts w:ascii="Arial" w:eastAsia="Times New Roman" w:hAnsi="Arial" w:cs="Arial"/>
                <w:b/>
                <w:sz w:val="24"/>
                <w:szCs w:val="24"/>
              </w:rPr>
              <w:t xml:space="preserve"> Concerns that progress will slip back when they leave LAS. New HR director appointed and Melissa will extend employment with the LAS.</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c) Forum proposal for Race Equality VIP award not acted on</w:t>
            </w:r>
            <w:r w:rsidR="003F1154">
              <w:rPr>
                <w:rFonts w:ascii="Arial" w:eastAsia="Times New Roman" w:hAnsi="Arial" w:cs="Arial"/>
                <w:b/>
                <w:sz w:val="24"/>
                <w:szCs w:val="24"/>
              </w:rPr>
              <w:t xml:space="preserve"> in 2017 but  LAS claims it will be in 2018</w:t>
            </w:r>
          </w:p>
        </w:tc>
        <w:tc>
          <w:tcPr>
            <w:tcW w:w="4678" w:type="dxa"/>
            <w:tcBorders>
              <w:bottom w:val="single" w:sz="4" w:space="0" w:color="auto"/>
            </w:tcBorders>
          </w:tcPr>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a) New Equality and Diversity committee met on May 24</w:t>
            </w:r>
            <w:r w:rsidRPr="00041604">
              <w:rPr>
                <w:rFonts w:ascii="Arial" w:eastAsia="Times New Roman" w:hAnsi="Arial" w:cs="Arial"/>
                <w:b/>
                <w:sz w:val="24"/>
                <w:szCs w:val="24"/>
                <w:vertAlign w:val="superscript"/>
              </w:rPr>
              <w:t>th</w:t>
            </w:r>
            <w:r w:rsidRPr="00041604">
              <w:rPr>
                <w:rFonts w:ascii="Arial" w:eastAsia="Times New Roman" w:hAnsi="Arial" w:cs="Arial"/>
                <w:b/>
                <w:sz w:val="24"/>
                <w:szCs w:val="24"/>
              </w:rPr>
              <w:t xml:space="preserve"> 2017. Very positive report from Melissa Berry re race equality but other issues slipping. Poor attendance at meeting. See report on website.</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3F1154" w:rsidP="00E53413">
            <w:pPr>
              <w:pStyle w:val="NoSpacing"/>
              <w:spacing w:line="276" w:lineRule="auto"/>
              <w:rPr>
                <w:rFonts w:ascii="Arial" w:eastAsia="Times New Roman" w:hAnsi="Arial" w:cs="Arial"/>
                <w:b/>
                <w:sz w:val="24"/>
                <w:szCs w:val="24"/>
              </w:rPr>
            </w:pPr>
            <w:r>
              <w:rPr>
                <w:rFonts w:ascii="Arial" w:eastAsia="Times New Roman" w:hAnsi="Arial" w:cs="Arial"/>
                <w:b/>
                <w:sz w:val="24"/>
                <w:szCs w:val="24"/>
              </w:rPr>
              <w:t>b) N</w:t>
            </w:r>
            <w:r w:rsidR="00FA7B70" w:rsidRPr="00041604">
              <w:rPr>
                <w:rFonts w:ascii="Arial" w:eastAsia="Times New Roman" w:hAnsi="Arial" w:cs="Arial"/>
                <w:b/>
                <w:sz w:val="24"/>
                <w:szCs w:val="24"/>
              </w:rPr>
              <w:t>ew head of HR</w:t>
            </w:r>
            <w:r>
              <w:rPr>
                <w:rFonts w:ascii="Arial" w:eastAsia="Times New Roman" w:hAnsi="Arial" w:cs="Arial"/>
                <w:b/>
                <w:sz w:val="24"/>
                <w:szCs w:val="24"/>
              </w:rPr>
              <w:t xml:space="preserve"> Patricia Grealish agreed to attend Forum meeting in September to discuss: </w:t>
            </w:r>
            <w:r>
              <w:rPr>
                <w:rStyle w:val="Strong"/>
                <w:rFonts w:ascii="Arial" w:hAnsi="Arial" w:cs="Arial"/>
                <w:color w:val="000000"/>
                <w:sz w:val="20"/>
                <w:szCs w:val="20"/>
              </w:rPr>
              <w:t>"LAS progress towards race equality and compliance  with the WRES"</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p>
        </w:tc>
      </w:tr>
      <w:tr w:rsidR="00FA7B70" w:rsidRPr="00041604" w:rsidTr="007D0214">
        <w:tc>
          <w:tcPr>
            <w:tcW w:w="13750" w:type="dxa"/>
            <w:gridSpan w:val="3"/>
            <w:tcBorders>
              <w:top w:val="single" w:sz="4" w:space="0" w:color="auto"/>
              <w:bottom w:val="nil"/>
            </w:tcBorders>
          </w:tcPr>
          <w:p w:rsidR="00FA7B70" w:rsidRPr="00656BB9" w:rsidRDefault="00656BB9" w:rsidP="00656BB9">
            <w:pPr>
              <w:pStyle w:val="NoSpacing"/>
              <w:rPr>
                <w:rFonts w:ascii="Arial" w:hAnsi="Arial" w:cs="Arial"/>
                <w:b/>
                <w:sz w:val="24"/>
                <w:szCs w:val="24"/>
              </w:rPr>
            </w:pPr>
            <w:r w:rsidRPr="00656BB9">
              <w:rPr>
                <w:rFonts w:ascii="Arial" w:hAnsi="Arial" w:cs="Arial"/>
                <w:b/>
                <w:sz w:val="24"/>
                <w:szCs w:val="24"/>
              </w:rPr>
              <w:t>ELECTIONS TO PF STEERING GROUP</w:t>
            </w:r>
          </w:p>
        </w:tc>
      </w:tr>
      <w:tr w:rsidR="00FA7B70" w:rsidRPr="00041604" w:rsidTr="007D0214">
        <w:tc>
          <w:tcPr>
            <w:tcW w:w="4395" w:type="dxa"/>
          </w:tcPr>
          <w:p w:rsidR="00FA7B70" w:rsidRPr="00041604" w:rsidRDefault="00FA7B70" w:rsidP="00656BB9">
            <w:pPr>
              <w:spacing w:before="240"/>
              <w:rPr>
                <w:rFonts w:ascii="Arial" w:hAnsi="Arial" w:cs="Arial"/>
                <w:b/>
                <w:sz w:val="24"/>
                <w:szCs w:val="24"/>
              </w:rPr>
            </w:pPr>
          </w:p>
        </w:tc>
        <w:tc>
          <w:tcPr>
            <w:tcW w:w="4677" w:type="dxa"/>
          </w:tcPr>
          <w:p w:rsidR="00FA7B70" w:rsidRPr="00041604" w:rsidRDefault="003F1154" w:rsidP="00E53413">
            <w:pPr>
              <w:rPr>
                <w:rFonts w:ascii="Arial" w:hAnsi="Arial" w:cs="Arial"/>
                <w:b/>
                <w:sz w:val="24"/>
                <w:szCs w:val="24"/>
              </w:rPr>
            </w:pPr>
            <w:r>
              <w:rPr>
                <w:rFonts w:ascii="Arial" w:hAnsi="Arial" w:cs="Arial"/>
                <w:b/>
                <w:sz w:val="24"/>
                <w:szCs w:val="24"/>
              </w:rPr>
              <w:t>a) M</w:t>
            </w:r>
            <w:r w:rsidR="00FA7B70" w:rsidRPr="00041604">
              <w:rPr>
                <w:rFonts w:ascii="Arial" w:hAnsi="Arial" w:cs="Arial"/>
                <w:b/>
                <w:sz w:val="24"/>
                <w:szCs w:val="24"/>
              </w:rPr>
              <w:t>embers</w:t>
            </w:r>
            <w:r>
              <w:rPr>
                <w:rFonts w:ascii="Arial" w:hAnsi="Arial" w:cs="Arial"/>
                <w:b/>
                <w:sz w:val="24"/>
                <w:szCs w:val="24"/>
              </w:rPr>
              <w:t xml:space="preserve"> invited</w:t>
            </w:r>
            <w:r w:rsidR="00FA7B70" w:rsidRPr="00041604">
              <w:rPr>
                <w:rFonts w:ascii="Arial" w:hAnsi="Arial" w:cs="Arial"/>
                <w:b/>
                <w:sz w:val="24"/>
                <w:szCs w:val="24"/>
              </w:rPr>
              <w:t xml:space="preserve"> to stand for Chair, Vice Chairs and Steering Group.</w:t>
            </w:r>
          </w:p>
          <w:p w:rsidR="00FA7B70" w:rsidRPr="00041604" w:rsidRDefault="00FA7B70" w:rsidP="00E53413">
            <w:pPr>
              <w:rPr>
                <w:rFonts w:ascii="Arial" w:hAnsi="Arial" w:cs="Arial"/>
                <w:b/>
                <w:sz w:val="24"/>
                <w:szCs w:val="24"/>
              </w:rPr>
            </w:pPr>
            <w:r w:rsidRPr="00041604">
              <w:rPr>
                <w:rFonts w:ascii="Arial" w:hAnsi="Arial" w:cs="Arial"/>
                <w:b/>
                <w:sz w:val="24"/>
                <w:szCs w:val="24"/>
              </w:rPr>
              <w:t>b)Prepare statement of responsibilities</w:t>
            </w:r>
          </w:p>
          <w:p w:rsidR="00FA7B70" w:rsidRPr="00041604" w:rsidRDefault="00FA7B70" w:rsidP="00E53413">
            <w:pPr>
              <w:rPr>
                <w:rFonts w:ascii="Arial" w:hAnsi="Arial" w:cs="Arial"/>
                <w:b/>
                <w:sz w:val="24"/>
                <w:szCs w:val="24"/>
              </w:rPr>
            </w:pPr>
            <w:r w:rsidRPr="00041604">
              <w:rPr>
                <w:rFonts w:ascii="Arial" w:hAnsi="Arial" w:cs="Arial"/>
                <w:b/>
                <w:sz w:val="24"/>
                <w:szCs w:val="24"/>
              </w:rPr>
              <w:t>c) Ensure local Healthwatch is aware of election.</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 Members reminded to nominate themselves/others who would be interested in EC and Chair/Vice Chair.  b) Reminded also that only those resident in a London Borough and with membership of the Forum eligible to vote.</w:t>
            </w:r>
          </w:p>
          <w:p w:rsidR="00FA7B70" w:rsidRPr="00041604" w:rsidRDefault="00E0130D" w:rsidP="003F1154">
            <w:pPr>
              <w:pStyle w:val="NoSpacing"/>
              <w:spacing w:line="276" w:lineRule="auto"/>
              <w:rPr>
                <w:rFonts w:ascii="Arial" w:hAnsi="Arial" w:cs="Arial"/>
                <w:b/>
                <w:sz w:val="24"/>
                <w:szCs w:val="24"/>
              </w:rPr>
            </w:pPr>
            <w:r>
              <w:rPr>
                <w:rFonts w:ascii="Arial" w:hAnsi="Arial" w:cs="Arial"/>
                <w:b/>
                <w:sz w:val="24"/>
                <w:szCs w:val="24"/>
              </w:rPr>
              <w:t>c) Nominations</w:t>
            </w:r>
            <w:r w:rsidR="003F1154">
              <w:rPr>
                <w:rFonts w:ascii="Arial" w:hAnsi="Arial" w:cs="Arial"/>
                <w:b/>
                <w:sz w:val="24"/>
                <w:szCs w:val="24"/>
              </w:rPr>
              <w:t xml:space="preserve"> received by August</w:t>
            </w:r>
            <w:r w:rsidR="00FA7B70" w:rsidRPr="00041604">
              <w:rPr>
                <w:rFonts w:ascii="Arial" w:hAnsi="Arial" w:cs="Arial"/>
                <w:b/>
                <w:sz w:val="24"/>
                <w:szCs w:val="24"/>
              </w:rPr>
              <w:t xml:space="preserve"> and voting to take place in September.</w:t>
            </w:r>
          </w:p>
        </w:tc>
      </w:tr>
      <w:tr w:rsidR="00656BB9" w:rsidRPr="00041604" w:rsidTr="007D0214">
        <w:tc>
          <w:tcPr>
            <w:tcW w:w="4395" w:type="dxa"/>
          </w:tcPr>
          <w:p w:rsidR="00656BB9" w:rsidRDefault="003F1154" w:rsidP="00E53413">
            <w:pPr>
              <w:pStyle w:val="NoSpacing"/>
              <w:spacing w:line="276" w:lineRule="auto"/>
              <w:rPr>
                <w:rFonts w:ascii="Arial" w:eastAsia="Times New Roman" w:hAnsi="Arial" w:cs="Arial"/>
                <w:b/>
                <w:bCs/>
                <w:sz w:val="24"/>
                <w:szCs w:val="24"/>
                <w:lang w:val="en-US"/>
              </w:rPr>
            </w:pPr>
            <w:r>
              <w:rPr>
                <w:rFonts w:ascii="Arial" w:eastAsia="Times New Roman" w:hAnsi="Arial" w:cs="Arial"/>
                <w:b/>
                <w:bCs/>
                <w:sz w:val="24"/>
                <w:szCs w:val="24"/>
                <w:lang w:val="en-US"/>
              </w:rPr>
              <w:t>REVIEW OF COMPAINTS SYSTEM</w:t>
            </w:r>
          </w:p>
        </w:tc>
        <w:tc>
          <w:tcPr>
            <w:tcW w:w="4677" w:type="dxa"/>
          </w:tcPr>
          <w:p w:rsidR="00656BB9" w:rsidRPr="00041604" w:rsidRDefault="00656BB9" w:rsidP="00E53413">
            <w:pPr>
              <w:pStyle w:val="NoSpacing"/>
              <w:spacing w:line="276" w:lineRule="auto"/>
              <w:rPr>
                <w:rFonts w:ascii="Arial" w:hAnsi="Arial" w:cs="Arial"/>
                <w:b/>
                <w:sz w:val="24"/>
                <w:szCs w:val="24"/>
              </w:rPr>
            </w:pPr>
          </w:p>
        </w:tc>
        <w:tc>
          <w:tcPr>
            <w:tcW w:w="4678" w:type="dxa"/>
          </w:tcPr>
          <w:p w:rsidR="00656BB9" w:rsidRPr="00041604" w:rsidRDefault="00656BB9" w:rsidP="00E53413">
            <w:pPr>
              <w:pStyle w:val="NoSpacing"/>
              <w:spacing w:line="276" w:lineRule="auto"/>
              <w:rPr>
                <w:rFonts w:ascii="Arial" w:hAnsi="Arial" w:cs="Arial"/>
                <w:b/>
                <w:sz w:val="24"/>
                <w:szCs w:val="24"/>
              </w:rPr>
            </w:pPr>
          </w:p>
        </w:tc>
      </w:tr>
      <w:tr w:rsidR="00FA7B70" w:rsidRPr="00041604" w:rsidTr="007D0214">
        <w:tc>
          <w:tcPr>
            <w:tcW w:w="4395" w:type="dxa"/>
          </w:tcPr>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Comments received from the Forum </w:t>
            </w:r>
          </w:p>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 suggest that</w:t>
            </w:r>
            <w:r w:rsidR="003F1154">
              <w:rPr>
                <w:rFonts w:ascii="Arial" w:eastAsia="Times New Roman" w:hAnsi="Arial" w:cs="Arial"/>
                <w:b/>
                <w:bCs/>
                <w:sz w:val="24"/>
                <w:szCs w:val="24"/>
                <w:lang w:val="en-US"/>
              </w:rPr>
              <w:t xml:space="preserve"> complaints</w:t>
            </w:r>
            <w:r w:rsidRPr="00041604">
              <w:rPr>
                <w:rFonts w:ascii="Arial" w:eastAsia="Times New Roman" w:hAnsi="Arial" w:cs="Arial"/>
                <w:b/>
                <w:bCs/>
                <w:sz w:val="24"/>
                <w:szCs w:val="24"/>
                <w:lang w:val="en-US"/>
              </w:rPr>
              <w:t xml:space="preserve"> leaflet is too complicated and needed to be presented in </w:t>
            </w:r>
            <w:r w:rsidR="00E0130D" w:rsidRPr="00041604">
              <w:rPr>
                <w:rFonts w:ascii="Arial" w:eastAsia="Times New Roman" w:hAnsi="Arial" w:cs="Arial"/>
                <w:b/>
                <w:bCs/>
                <w:sz w:val="24"/>
                <w:szCs w:val="24"/>
                <w:lang w:val="en-US"/>
              </w:rPr>
              <w:t>much simpler</w:t>
            </w:r>
            <w:r w:rsidRPr="00041604">
              <w:rPr>
                <w:rFonts w:ascii="Arial" w:eastAsia="Times New Roman" w:hAnsi="Arial" w:cs="Arial"/>
                <w:b/>
                <w:bCs/>
                <w:sz w:val="24"/>
                <w:szCs w:val="24"/>
                <w:lang w:val="en-US"/>
              </w:rPr>
              <w:t xml:space="preserve"> language. The amount of time taken for LAS to deal with complaints needs to appear much earlier in the documentation. It is anyway a very lengthy process.</w:t>
            </w:r>
          </w:p>
        </w:tc>
        <w:tc>
          <w:tcPr>
            <w:tcW w:w="4677"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Meeting arranged with complaints team, Trisha and Briony re complaints investigation.</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a)Meeting held on May 11</w:t>
            </w:r>
            <w:r w:rsidRPr="00041604">
              <w:rPr>
                <w:rFonts w:ascii="Arial" w:hAnsi="Arial" w:cs="Arial"/>
                <w:b/>
                <w:sz w:val="24"/>
                <w:szCs w:val="24"/>
                <w:vertAlign w:val="superscript"/>
              </w:rPr>
              <w:t>th</w:t>
            </w:r>
            <w:r w:rsidRPr="00041604">
              <w:rPr>
                <w:rFonts w:ascii="Arial" w:hAnsi="Arial" w:cs="Arial"/>
                <w:b/>
                <w:sz w:val="24"/>
                <w:szCs w:val="24"/>
              </w:rPr>
              <w:t xml:space="preserve"> re complaints process with Trisha Bain, Briony Sloper, Jacqueline Dawson, Gary Basset, Amanda Mansfield, Jo –paramedic.</w:t>
            </w:r>
          </w:p>
          <w:p w:rsidR="00FA7B70" w:rsidRPr="00041604" w:rsidRDefault="003F1154" w:rsidP="00E53413">
            <w:pPr>
              <w:pStyle w:val="NoSpacing"/>
              <w:spacing w:line="276" w:lineRule="auto"/>
              <w:rPr>
                <w:rFonts w:ascii="Arial" w:hAnsi="Arial" w:cs="Arial"/>
                <w:b/>
                <w:sz w:val="24"/>
                <w:szCs w:val="24"/>
              </w:rPr>
            </w:pPr>
            <w:r>
              <w:rPr>
                <w:rFonts w:ascii="Arial" w:hAnsi="Arial" w:cs="Arial"/>
                <w:b/>
                <w:sz w:val="24"/>
                <w:szCs w:val="24"/>
              </w:rPr>
              <w:t>b) Forum members visiting the complaints team in July and August 2017</w:t>
            </w:r>
          </w:p>
          <w:p w:rsidR="00FA7B70" w:rsidRPr="00041604" w:rsidRDefault="00FA7B70" w:rsidP="003F1154">
            <w:pPr>
              <w:pStyle w:val="NoSpacing"/>
              <w:spacing w:line="276" w:lineRule="auto"/>
              <w:rPr>
                <w:rFonts w:ascii="Arial" w:hAnsi="Arial" w:cs="Arial"/>
                <w:b/>
                <w:sz w:val="24"/>
                <w:szCs w:val="24"/>
              </w:rPr>
            </w:pPr>
          </w:p>
        </w:tc>
      </w:tr>
    </w:tbl>
    <w:p w:rsidR="00944290" w:rsidRPr="00041604" w:rsidRDefault="00944290" w:rsidP="00E53413">
      <w:pPr>
        <w:pStyle w:val="NoSpacing"/>
        <w:spacing w:line="276" w:lineRule="auto"/>
        <w:rPr>
          <w:rFonts w:ascii="Arial" w:eastAsia="Times New Roman" w:hAnsi="Arial" w:cs="Arial"/>
          <w:b/>
          <w:bCs/>
          <w:sz w:val="24"/>
          <w:szCs w:val="24"/>
          <w:lang w:val="en-US"/>
        </w:rPr>
      </w:pPr>
    </w:p>
    <w:sectPr w:rsidR="00944290" w:rsidRPr="00041604" w:rsidSect="00B5440E">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59" w:rsidRDefault="00CC3159" w:rsidP="008D471D">
      <w:pPr>
        <w:spacing w:after="0" w:line="240" w:lineRule="auto"/>
      </w:pPr>
      <w:r>
        <w:separator/>
      </w:r>
    </w:p>
  </w:endnote>
  <w:endnote w:type="continuationSeparator" w:id="0">
    <w:p w:rsidR="00CC3159" w:rsidRDefault="00CC3159"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67"/>
      <w:docPartObj>
        <w:docPartGallery w:val="Page Numbers (Bottom of Page)"/>
        <w:docPartUnique/>
      </w:docPartObj>
    </w:sdtPr>
    <w:sdtEndPr/>
    <w:sdtContent>
      <w:p w:rsidR="00A7730D" w:rsidRDefault="008C3D53">
        <w:pPr>
          <w:pStyle w:val="Footer"/>
          <w:jc w:val="right"/>
        </w:pPr>
        <w:r>
          <w:fldChar w:fldCharType="begin"/>
        </w:r>
        <w:r w:rsidR="005C32CD">
          <w:instrText xml:space="preserve"> PAGE   \* MERGEFORMAT </w:instrText>
        </w:r>
        <w:r>
          <w:fldChar w:fldCharType="separate"/>
        </w:r>
        <w:r w:rsidR="00DF3F94">
          <w:rPr>
            <w:noProof/>
          </w:rPr>
          <w:t>2</w:t>
        </w:r>
        <w:r>
          <w:rPr>
            <w:noProof/>
          </w:rPr>
          <w:fldChar w:fldCharType="end"/>
        </w:r>
      </w:p>
    </w:sdtContent>
  </w:sdt>
  <w:p w:rsidR="00A7730D" w:rsidRDefault="00A77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59" w:rsidRDefault="00CC3159" w:rsidP="008D471D">
      <w:pPr>
        <w:spacing w:after="0" w:line="240" w:lineRule="auto"/>
      </w:pPr>
      <w:r>
        <w:separator/>
      </w:r>
    </w:p>
  </w:footnote>
  <w:footnote w:type="continuationSeparator" w:id="0">
    <w:p w:rsidR="00CC3159" w:rsidRDefault="00CC3159"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CC"/>
    <w:multiLevelType w:val="hybridMultilevel"/>
    <w:tmpl w:val="68445950"/>
    <w:lvl w:ilvl="0" w:tplc="EDE2AF80">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B13EB1"/>
    <w:multiLevelType w:val="hybridMultilevel"/>
    <w:tmpl w:val="00EE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8"/>
  </w:num>
  <w:num w:numId="6">
    <w:abstractNumId w:val="7"/>
  </w:num>
  <w:num w:numId="7">
    <w:abstractNumId w:val="2"/>
  </w:num>
  <w:num w:numId="8">
    <w:abstractNumId w:val="5"/>
  </w:num>
  <w:num w:numId="9">
    <w:abstractNumId w:val="9"/>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E"/>
    <w:rsid w:val="00003D12"/>
    <w:rsid w:val="00006BF1"/>
    <w:rsid w:val="00017D06"/>
    <w:rsid w:val="0002295C"/>
    <w:rsid w:val="00032DA2"/>
    <w:rsid w:val="00036C4E"/>
    <w:rsid w:val="00040A8F"/>
    <w:rsid w:val="00041604"/>
    <w:rsid w:val="00041B2B"/>
    <w:rsid w:val="00051964"/>
    <w:rsid w:val="00052DDE"/>
    <w:rsid w:val="00055A50"/>
    <w:rsid w:val="00056A2F"/>
    <w:rsid w:val="00077872"/>
    <w:rsid w:val="0009011F"/>
    <w:rsid w:val="00091986"/>
    <w:rsid w:val="00094424"/>
    <w:rsid w:val="000A5BAC"/>
    <w:rsid w:val="000A608C"/>
    <w:rsid w:val="000B64AE"/>
    <w:rsid w:val="000B775D"/>
    <w:rsid w:val="000C2318"/>
    <w:rsid w:val="000C2BD4"/>
    <w:rsid w:val="000C50DF"/>
    <w:rsid w:val="000D758B"/>
    <w:rsid w:val="000D7725"/>
    <w:rsid w:val="000E2D5B"/>
    <w:rsid w:val="000E31C8"/>
    <w:rsid w:val="000E49CF"/>
    <w:rsid w:val="001015CC"/>
    <w:rsid w:val="00102885"/>
    <w:rsid w:val="00105B5C"/>
    <w:rsid w:val="00112805"/>
    <w:rsid w:val="0012157B"/>
    <w:rsid w:val="001250ED"/>
    <w:rsid w:val="00131F51"/>
    <w:rsid w:val="00134976"/>
    <w:rsid w:val="00135AF9"/>
    <w:rsid w:val="00135C5D"/>
    <w:rsid w:val="0015255B"/>
    <w:rsid w:val="00162CA0"/>
    <w:rsid w:val="00173A85"/>
    <w:rsid w:val="00177C4D"/>
    <w:rsid w:val="001979CA"/>
    <w:rsid w:val="001B574A"/>
    <w:rsid w:val="001B6213"/>
    <w:rsid w:val="001C165A"/>
    <w:rsid w:val="001C65FA"/>
    <w:rsid w:val="001D48B8"/>
    <w:rsid w:val="001D7E14"/>
    <w:rsid w:val="001E4E1F"/>
    <w:rsid w:val="001E5270"/>
    <w:rsid w:val="001F7085"/>
    <w:rsid w:val="00200E9B"/>
    <w:rsid w:val="002020BA"/>
    <w:rsid w:val="00213420"/>
    <w:rsid w:val="002138D9"/>
    <w:rsid w:val="002141F8"/>
    <w:rsid w:val="0022013A"/>
    <w:rsid w:val="002333CB"/>
    <w:rsid w:val="00256FA5"/>
    <w:rsid w:val="002600BD"/>
    <w:rsid w:val="00263ECD"/>
    <w:rsid w:val="00270F06"/>
    <w:rsid w:val="00270F3E"/>
    <w:rsid w:val="00284321"/>
    <w:rsid w:val="002910C3"/>
    <w:rsid w:val="00294126"/>
    <w:rsid w:val="002A2F0C"/>
    <w:rsid w:val="002C3B09"/>
    <w:rsid w:val="002D65FC"/>
    <w:rsid w:val="002D704F"/>
    <w:rsid w:val="002E2181"/>
    <w:rsid w:val="002F3440"/>
    <w:rsid w:val="0030202F"/>
    <w:rsid w:val="00305FC0"/>
    <w:rsid w:val="00305FF7"/>
    <w:rsid w:val="003065D3"/>
    <w:rsid w:val="00307CB3"/>
    <w:rsid w:val="003140C2"/>
    <w:rsid w:val="00314DA3"/>
    <w:rsid w:val="00316B15"/>
    <w:rsid w:val="00325F6A"/>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5592"/>
    <w:rsid w:val="003D6309"/>
    <w:rsid w:val="003D6A19"/>
    <w:rsid w:val="003E1FC0"/>
    <w:rsid w:val="003E311D"/>
    <w:rsid w:val="003E3353"/>
    <w:rsid w:val="003E6CF9"/>
    <w:rsid w:val="003F1154"/>
    <w:rsid w:val="003F3187"/>
    <w:rsid w:val="003F7D48"/>
    <w:rsid w:val="00400411"/>
    <w:rsid w:val="004041AC"/>
    <w:rsid w:val="004104E9"/>
    <w:rsid w:val="00413B35"/>
    <w:rsid w:val="00425CD1"/>
    <w:rsid w:val="00434340"/>
    <w:rsid w:val="004501C1"/>
    <w:rsid w:val="00461367"/>
    <w:rsid w:val="00471E8C"/>
    <w:rsid w:val="00475D65"/>
    <w:rsid w:val="00486DA7"/>
    <w:rsid w:val="004A3BCD"/>
    <w:rsid w:val="004A4E10"/>
    <w:rsid w:val="004C69EB"/>
    <w:rsid w:val="004D1B20"/>
    <w:rsid w:val="004D6545"/>
    <w:rsid w:val="004F0383"/>
    <w:rsid w:val="004F1153"/>
    <w:rsid w:val="004F160E"/>
    <w:rsid w:val="00500338"/>
    <w:rsid w:val="00500E4B"/>
    <w:rsid w:val="00502990"/>
    <w:rsid w:val="00511371"/>
    <w:rsid w:val="005259A3"/>
    <w:rsid w:val="005278F1"/>
    <w:rsid w:val="00534567"/>
    <w:rsid w:val="00550E7D"/>
    <w:rsid w:val="0055143F"/>
    <w:rsid w:val="0056239E"/>
    <w:rsid w:val="00571CDE"/>
    <w:rsid w:val="005742DE"/>
    <w:rsid w:val="00577A8F"/>
    <w:rsid w:val="00592537"/>
    <w:rsid w:val="005C32CD"/>
    <w:rsid w:val="005C3BEE"/>
    <w:rsid w:val="005D3889"/>
    <w:rsid w:val="005D4A48"/>
    <w:rsid w:val="005D6419"/>
    <w:rsid w:val="005E2F12"/>
    <w:rsid w:val="005E67D3"/>
    <w:rsid w:val="005E6CDA"/>
    <w:rsid w:val="005E7060"/>
    <w:rsid w:val="006046CD"/>
    <w:rsid w:val="00605005"/>
    <w:rsid w:val="00617089"/>
    <w:rsid w:val="0063026A"/>
    <w:rsid w:val="00630678"/>
    <w:rsid w:val="00630854"/>
    <w:rsid w:val="00645FCC"/>
    <w:rsid w:val="00654912"/>
    <w:rsid w:val="00654BE3"/>
    <w:rsid w:val="00656BB9"/>
    <w:rsid w:val="00657EB5"/>
    <w:rsid w:val="0066271C"/>
    <w:rsid w:val="00666033"/>
    <w:rsid w:val="0067191F"/>
    <w:rsid w:val="006752D1"/>
    <w:rsid w:val="00676883"/>
    <w:rsid w:val="00687B22"/>
    <w:rsid w:val="006915F9"/>
    <w:rsid w:val="00693839"/>
    <w:rsid w:val="006A7845"/>
    <w:rsid w:val="006B0373"/>
    <w:rsid w:val="006B2011"/>
    <w:rsid w:val="006B43FC"/>
    <w:rsid w:val="006C2DD2"/>
    <w:rsid w:val="006D7E55"/>
    <w:rsid w:val="006E2A82"/>
    <w:rsid w:val="00703E2C"/>
    <w:rsid w:val="00713BF7"/>
    <w:rsid w:val="0073338D"/>
    <w:rsid w:val="00740C52"/>
    <w:rsid w:val="00743521"/>
    <w:rsid w:val="00764239"/>
    <w:rsid w:val="007741C0"/>
    <w:rsid w:val="0079414B"/>
    <w:rsid w:val="007A3AF7"/>
    <w:rsid w:val="007B4FE4"/>
    <w:rsid w:val="007B6BB3"/>
    <w:rsid w:val="007C1A2E"/>
    <w:rsid w:val="007C38B4"/>
    <w:rsid w:val="007D0214"/>
    <w:rsid w:val="007E2CD2"/>
    <w:rsid w:val="007E53DD"/>
    <w:rsid w:val="007F0BFD"/>
    <w:rsid w:val="007F5AA9"/>
    <w:rsid w:val="007F616C"/>
    <w:rsid w:val="008118A6"/>
    <w:rsid w:val="008234AC"/>
    <w:rsid w:val="00852CC2"/>
    <w:rsid w:val="00854CBF"/>
    <w:rsid w:val="00855A32"/>
    <w:rsid w:val="008572ED"/>
    <w:rsid w:val="00857753"/>
    <w:rsid w:val="00864818"/>
    <w:rsid w:val="00872139"/>
    <w:rsid w:val="00875867"/>
    <w:rsid w:val="0087630F"/>
    <w:rsid w:val="00887855"/>
    <w:rsid w:val="008A586B"/>
    <w:rsid w:val="008B0629"/>
    <w:rsid w:val="008C3D53"/>
    <w:rsid w:val="008C512B"/>
    <w:rsid w:val="008D471D"/>
    <w:rsid w:val="008D5DF9"/>
    <w:rsid w:val="008D731F"/>
    <w:rsid w:val="008E6420"/>
    <w:rsid w:val="008E77EF"/>
    <w:rsid w:val="008F100F"/>
    <w:rsid w:val="00911099"/>
    <w:rsid w:val="0091469D"/>
    <w:rsid w:val="00930AFD"/>
    <w:rsid w:val="00935A0F"/>
    <w:rsid w:val="00942B67"/>
    <w:rsid w:val="009437C6"/>
    <w:rsid w:val="00944290"/>
    <w:rsid w:val="009453C0"/>
    <w:rsid w:val="00953624"/>
    <w:rsid w:val="00956B1A"/>
    <w:rsid w:val="00963749"/>
    <w:rsid w:val="00965E23"/>
    <w:rsid w:val="00966AA5"/>
    <w:rsid w:val="00980F6B"/>
    <w:rsid w:val="009856DA"/>
    <w:rsid w:val="00990B5F"/>
    <w:rsid w:val="009A4318"/>
    <w:rsid w:val="009B0D32"/>
    <w:rsid w:val="009B1935"/>
    <w:rsid w:val="009B2F87"/>
    <w:rsid w:val="009C37A5"/>
    <w:rsid w:val="009C3866"/>
    <w:rsid w:val="009C4E69"/>
    <w:rsid w:val="009C6465"/>
    <w:rsid w:val="009D53C0"/>
    <w:rsid w:val="009E2933"/>
    <w:rsid w:val="009E4559"/>
    <w:rsid w:val="009F3ED0"/>
    <w:rsid w:val="00A012D0"/>
    <w:rsid w:val="00A03D5D"/>
    <w:rsid w:val="00A04F83"/>
    <w:rsid w:val="00A06974"/>
    <w:rsid w:val="00A07FAA"/>
    <w:rsid w:val="00A10624"/>
    <w:rsid w:val="00A31640"/>
    <w:rsid w:val="00A32DC8"/>
    <w:rsid w:val="00A523A8"/>
    <w:rsid w:val="00A6731F"/>
    <w:rsid w:val="00A7730D"/>
    <w:rsid w:val="00A92282"/>
    <w:rsid w:val="00A92C51"/>
    <w:rsid w:val="00A978FF"/>
    <w:rsid w:val="00AA5851"/>
    <w:rsid w:val="00AA6723"/>
    <w:rsid w:val="00AA696C"/>
    <w:rsid w:val="00AB11D5"/>
    <w:rsid w:val="00AC0363"/>
    <w:rsid w:val="00AC1F0F"/>
    <w:rsid w:val="00AE282A"/>
    <w:rsid w:val="00AE6F3D"/>
    <w:rsid w:val="00AF178E"/>
    <w:rsid w:val="00AF28F6"/>
    <w:rsid w:val="00B1170F"/>
    <w:rsid w:val="00B14B09"/>
    <w:rsid w:val="00B1572B"/>
    <w:rsid w:val="00B24630"/>
    <w:rsid w:val="00B26243"/>
    <w:rsid w:val="00B42F38"/>
    <w:rsid w:val="00B46888"/>
    <w:rsid w:val="00B5440E"/>
    <w:rsid w:val="00B616BF"/>
    <w:rsid w:val="00B621FF"/>
    <w:rsid w:val="00B64944"/>
    <w:rsid w:val="00BA1E2D"/>
    <w:rsid w:val="00BA2BAC"/>
    <w:rsid w:val="00BA633C"/>
    <w:rsid w:val="00BB04E1"/>
    <w:rsid w:val="00BB1B13"/>
    <w:rsid w:val="00BB2B0F"/>
    <w:rsid w:val="00BC0036"/>
    <w:rsid w:val="00BC4875"/>
    <w:rsid w:val="00BD1C54"/>
    <w:rsid w:val="00BD782F"/>
    <w:rsid w:val="00BF1D74"/>
    <w:rsid w:val="00BF233E"/>
    <w:rsid w:val="00BF4B87"/>
    <w:rsid w:val="00C03335"/>
    <w:rsid w:val="00C0562F"/>
    <w:rsid w:val="00C072C2"/>
    <w:rsid w:val="00C1087F"/>
    <w:rsid w:val="00C168AA"/>
    <w:rsid w:val="00C20C25"/>
    <w:rsid w:val="00C35800"/>
    <w:rsid w:val="00C37BF3"/>
    <w:rsid w:val="00C43555"/>
    <w:rsid w:val="00C44A19"/>
    <w:rsid w:val="00C5720F"/>
    <w:rsid w:val="00C6015E"/>
    <w:rsid w:val="00C74B5D"/>
    <w:rsid w:val="00C813AF"/>
    <w:rsid w:val="00CA7855"/>
    <w:rsid w:val="00CA7D87"/>
    <w:rsid w:val="00CB671C"/>
    <w:rsid w:val="00CC3159"/>
    <w:rsid w:val="00CC6933"/>
    <w:rsid w:val="00CE7EC0"/>
    <w:rsid w:val="00CF0605"/>
    <w:rsid w:val="00CF5352"/>
    <w:rsid w:val="00D04385"/>
    <w:rsid w:val="00D05299"/>
    <w:rsid w:val="00D10378"/>
    <w:rsid w:val="00D12A6C"/>
    <w:rsid w:val="00D14BF0"/>
    <w:rsid w:val="00D374E4"/>
    <w:rsid w:val="00D668E1"/>
    <w:rsid w:val="00D66F8E"/>
    <w:rsid w:val="00D71C7E"/>
    <w:rsid w:val="00D844F9"/>
    <w:rsid w:val="00D91934"/>
    <w:rsid w:val="00D93B6B"/>
    <w:rsid w:val="00DA6159"/>
    <w:rsid w:val="00DB016F"/>
    <w:rsid w:val="00DB7287"/>
    <w:rsid w:val="00DC518A"/>
    <w:rsid w:val="00DC7D9B"/>
    <w:rsid w:val="00DD08F1"/>
    <w:rsid w:val="00DD63CA"/>
    <w:rsid w:val="00DF03FC"/>
    <w:rsid w:val="00DF3F94"/>
    <w:rsid w:val="00DF40CF"/>
    <w:rsid w:val="00DF48E3"/>
    <w:rsid w:val="00DF783A"/>
    <w:rsid w:val="00E0130D"/>
    <w:rsid w:val="00E2345F"/>
    <w:rsid w:val="00E25C60"/>
    <w:rsid w:val="00E30C53"/>
    <w:rsid w:val="00E412D4"/>
    <w:rsid w:val="00E51627"/>
    <w:rsid w:val="00E53413"/>
    <w:rsid w:val="00E5776B"/>
    <w:rsid w:val="00E6339B"/>
    <w:rsid w:val="00E81601"/>
    <w:rsid w:val="00E9162A"/>
    <w:rsid w:val="00EA17F2"/>
    <w:rsid w:val="00EA4F8E"/>
    <w:rsid w:val="00EC3675"/>
    <w:rsid w:val="00EC3DF0"/>
    <w:rsid w:val="00EC5A0F"/>
    <w:rsid w:val="00ED0473"/>
    <w:rsid w:val="00ED2085"/>
    <w:rsid w:val="00ED359A"/>
    <w:rsid w:val="00EE31B7"/>
    <w:rsid w:val="00EE330E"/>
    <w:rsid w:val="00EE55D7"/>
    <w:rsid w:val="00EF6807"/>
    <w:rsid w:val="00F078FC"/>
    <w:rsid w:val="00F11934"/>
    <w:rsid w:val="00F13D3F"/>
    <w:rsid w:val="00F20ECC"/>
    <w:rsid w:val="00F27141"/>
    <w:rsid w:val="00F346E2"/>
    <w:rsid w:val="00F60A7C"/>
    <w:rsid w:val="00F61730"/>
    <w:rsid w:val="00F61ABF"/>
    <w:rsid w:val="00F61B5B"/>
    <w:rsid w:val="00F86A46"/>
    <w:rsid w:val="00F972E8"/>
    <w:rsid w:val="00FA7B70"/>
    <w:rsid w:val="00FB3E12"/>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hs.uk/Services/Trusts/Overview/DefaultView.aspx?id=29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410B-F580-3E4B-B528-51E10A04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2017-07-09T21:01:00Z</dcterms:created>
  <dcterms:modified xsi:type="dcterms:W3CDTF">2017-07-09T21:01:00Z</dcterms:modified>
</cp:coreProperties>
</file>