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EC50" w14:textId="77777777" w:rsidR="00DB2F70" w:rsidRPr="00032D76" w:rsidRDefault="00DB2F70" w:rsidP="00174754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 w:rsidRPr="00032D76">
        <w:rPr>
          <w:rFonts w:ascii="Arial" w:hAnsi="Arial" w:cs="Arial"/>
          <w:noProof/>
          <w:color w:val="auto"/>
          <w:sz w:val="28"/>
          <w:szCs w:val="28"/>
        </w:rPr>
        <w:drawing>
          <wp:inline distT="0" distB="0" distL="0" distR="0" wp14:anchorId="67C0B717" wp14:editId="375FFAE5">
            <wp:extent cx="2667000" cy="638175"/>
            <wp:effectExtent l="0" t="0" r="0" b="9525"/>
            <wp:docPr id="1" name="Picture 1" descr="healthwatchhack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hackn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EB227" w14:textId="08019EAF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Garrett Emmerson</w:t>
      </w:r>
    </w:p>
    <w:p w14:paraId="4131591F" w14:textId="0DBD18B1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Chief Executive</w:t>
      </w:r>
    </w:p>
    <w:p w14:paraId="2A6908B5" w14:textId="1CA19967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London Ambulance Service</w:t>
      </w:r>
    </w:p>
    <w:p w14:paraId="7E86D8DC" w14:textId="25384E8E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SE1 8SD</w:t>
      </w:r>
    </w:p>
    <w:p w14:paraId="78101D50" w14:textId="06EA0004" w:rsidR="00D96F66" w:rsidRPr="00032D76" w:rsidRDefault="001D17BC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garrett.emmerson@lond-amb.nhs.uk,</w:t>
      </w:r>
    </w:p>
    <w:p w14:paraId="5BDE1807" w14:textId="77777777" w:rsidR="001D17BC" w:rsidRPr="00032D76" w:rsidRDefault="001D17BC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BF03267" w14:textId="182963E5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September 30</w:t>
      </w:r>
      <w:r w:rsidRPr="00032D7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2019</w:t>
      </w:r>
    </w:p>
    <w:p w14:paraId="2575ED89" w14:textId="77777777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A0C6A34" w14:textId="77777777" w:rsidR="001B535F" w:rsidRPr="00032D76" w:rsidRDefault="00F176C7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Dear Mr Emmerson, </w:t>
      </w:r>
    </w:p>
    <w:p w14:paraId="78E7443C" w14:textId="77777777" w:rsidR="001B535F" w:rsidRPr="00032D76" w:rsidRDefault="001B535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594CB22" w14:textId="14BD95E3" w:rsidR="00F176C7" w:rsidRPr="00032D76" w:rsidRDefault="00F176C7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I am delighted to let you know that we have appointed Malcolm Alexander as our Healthwatch</w:t>
      </w:r>
      <w:r w:rsidR="00E27F7F" w:rsidRPr="00032D76">
        <w:rPr>
          <w:rFonts w:asciiTheme="minorHAnsi" w:hAnsiTheme="minorHAnsi" w:cstheme="minorHAnsi"/>
          <w:color w:val="auto"/>
          <w:sz w:val="28"/>
          <w:szCs w:val="28"/>
        </w:rPr>
        <w:t>/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>Enter and View Champion to the LAS.</w:t>
      </w:r>
      <w:r w:rsidR="0017475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We believe this will provide the LAS with valuable insight into patient experience of the LAS</w:t>
      </w:r>
      <w:r w:rsidR="00032D76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7475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and </w:t>
      </w:r>
      <w:r w:rsidR="00032D76">
        <w:rPr>
          <w:rFonts w:asciiTheme="minorHAnsi" w:hAnsiTheme="minorHAnsi" w:cstheme="minorHAnsi"/>
          <w:color w:val="auto"/>
          <w:sz w:val="28"/>
          <w:szCs w:val="28"/>
        </w:rPr>
        <w:t xml:space="preserve">enable the LAS to </w:t>
      </w:r>
      <w:r w:rsidR="00174754" w:rsidRPr="00032D76">
        <w:rPr>
          <w:rFonts w:asciiTheme="minorHAnsi" w:hAnsiTheme="minorHAnsi" w:cstheme="minorHAnsi"/>
          <w:color w:val="auto"/>
          <w:sz w:val="28"/>
          <w:szCs w:val="28"/>
        </w:rPr>
        <w:t>further demonstrate</w:t>
      </w:r>
      <w:r w:rsidR="00032D76">
        <w:rPr>
          <w:rFonts w:asciiTheme="minorHAnsi" w:hAnsiTheme="minorHAnsi" w:cstheme="minorHAnsi"/>
          <w:color w:val="auto"/>
          <w:sz w:val="28"/>
          <w:szCs w:val="28"/>
        </w:rPr>
        <w:t xml:space="preserve"> its</w:t>
      </w:r>
      <w:r w:rsidR="0017475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commitment to listening and acting upon the patient voice.  </w:t>
      </w:r>
    </w:p>
    <w:p w14:paraId="58ABB83B" w14:textId="4EC79257" w:rsidR="00F176C7" w:rsidRPr="00032D76" w:rsidRDefault="00F176C7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945E474" w14:textId="6032678E" w:rsidR="00F176C7" w:rsidRPr="00032D76" w:rsidRDefault="00F176C7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Malcolm’s role will be to represent Healthwatch Hackney in the monitoring and scrutiny of the LAS. You may know that our statutory duties include the following:  </w:t>
      </w:r>
    </w:p>
    <w:p w14:paraId="22E0CB67" w14:textId="77777777" w:rsidR="00F176C7" w:rsidRPr="00032D76" w:rsidRDefault="00F176C7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18C1907" w14:textId="3FA6C8E2" w:rsidR="00232FC4" w:rsidRPr="00032D76" w:rsidRDefault="00F176C7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romoting and supporting the involvement of local peop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>le in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the provision and </w:t>
      </w:r>
      <w:r w:rsidR="00E92BCF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scrutiny of </w:t>
      </w:r>
      <w:r w:rsidR="00E27F7F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NHS. 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6A8FE01" w14:textId="77777777" w:rsidR="00232FC4" w:rsidRPr="00032D76" w:rsidRDefault="00232FC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C254BBE" w14:textId="5315168C" w:rsidR="00232FC4" w:rsidRPr="00032D76" w:rsidRDefault="00F176C7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onitor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>ing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the standard of provision of 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LAS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services and 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how they 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ought to be improved </w:t>
      </w:r>
    </w:p>
    <w:p w14:paraId="22AB699F" w14:textId="77777777" w:rsidR="00232FC4" w:rsidRPr="00032D76" w:rsidRDefault="00232FC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63E4675" w14:textId="5CB7556F" w:rsidR="0014582F" w:rsidRPr="00032D76" w:rsidRDefault="00F176C7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aking reports and recommendations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to </w:t>
      </w:r>
      <w:r w:rsidR="00E27F7F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LAS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about how services ought to be improved. </w:t>
      </w:r>
    </w:p>
    <w:p w14:paraId="0AC59740" w14:textId="77777777" w:rsidR="00232FC4" w:rsidRPr="00032D76" w:rsidRDefault="00232FC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9482C9E" w14:textId="68151E3D" w:rsidR="00232FC4" w:rsidRPr="00032D76" w:rsidRDefault="0014582F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aking recommendations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about 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health and 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>care services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to Healthwatch England to advise the Care Quality Commission to conduct special reviews or investigations (or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making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recommendations direct to the CQC)</w:t>
      </w:r>
      <w:r w:rsidR="00EE40BD" w:rsidRPr="00032D7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40E49658" w14:textId="77777777" w:rsidR="00232FC4" w:rsidRPr="00032D76" w:rsidRDefault="00232FC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F634C43" w14:textId="519F9081" w:rsidR="001D4095" w:rsidRPr="00032D76" w:rsidRDefault="0014582F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roviding Healthwatch England with intelligence and insight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about 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your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serv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ices.</w:t>
      </w:r>
    </w:p>
    <w:p w14:paraId="6699FF59" w14:textId="77777777" w:rsidR="00E92BCF" w:rsidRPr="00032D76" w:rsidRDefault="00E92BC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3B12482" w14:textId="12A1A25E" w:rsidR="0014582F" w:rsidRPr="00032D76" w:rsidRDefault="0014582F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Request</w:t>
      </w:r>
      <w:r w:rsidR="00EE40BD" w:rsidRPr="00032D76">
        <w:rPr>
          <w:rFonts w:asciiTheme="minorHAnsi" w:hAnsiTheme="minorHAnsi" w:cstheme="minorHAnsi"/>
          <w:color w:val="auto"/>
          <w:sz w:val="28"/>
          <w:szCs w:val="28"/>
        </w:rPr>
        <w:t>ing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92BCF" w:rsidRPr="00032D76">
        <w:rPr>
          <w:rFonts w:asciiTheme="minorHAnsi" w:hAnsiTheme="minorHAnsi" w:cstheme="minorHAnsi"/>
          <w:color w:val="auto"/>
          <w:sz w:val="28"/>
          <w:szCs w:val="28"/>
        </w:rPr>
        <w:t>information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from 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the LAS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E92BCF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which </w:t>
      </w:r>
      <w:r w:rsidR="00EE40BD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you </w:t>
      </w:r>
      <w:r w:rsidR="00E92BCF" w:rsidRPr="00032D76">
        <w:rPr>
          <w:rFonts w:asciiTheme="minorHAnsi" w:hAnsiTheme="minorHAnsi" w:cstheme="minorHAnsi"/>
          <w:color w:val="auto"/>
          <w:sz w:val="28"/>
          <w:szCs w:val="28"/>
        </w:rPr>
        <w:t>must ma</w:t>
      </w:r>
      <w:r w:rsidR="00EE40BD" w:rsidRPr="00032D76">
        <w:rPr>
          <w:rFonts w:asciiTheme="minorHAnsi" w:hAnsiTheme="minorHAnsi" w:cstheme="minorHAnsi"/>
          <w:color w:val="auto"/>
          <w:sz w:val="28"/>
          <w:szCs w:val="28"/>
        </w:rPr>
        <w:t>k</w:t>
      </w:r>
      <w:r w:rsidR="00E92BCF" w:rsidRPr="00032D76">
        <w:rPr>
          <w:rFonts w:asciiTheme="minorHAnsi" w:hAnsiTheme="minorHAnsi" w:cstheme="minorHAnsi"/>
          <w:color w:val="auto"/>
          <w:sz w:val="28"/>
          <w:szCs w:val="28"/>
        </w:rPr>
        <w:t>e available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7C2F61AE" w14:textId="77777777" w:rsidR="0014582F" w:rsidRPr="00032D76" w:rsidRDefault="0014582F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E559E8F" w14:textId="20DF6638" w:rsidR="0014582F" w:rsidRPr="00032D76" w:rsidRDefault="00EE40BD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The p</w:t>
      </w:r>
      <w:r w:rsidR="0014582F" w:rsidRPr="00032D76">
        <w:rPr>
          <w:rFonts w:asciiTheme="minorHAnsi" w:hAnsiTheme="minorHAnsi" w:cstheme="minorHAnsi"/>
          <w:color w:val="auto"/>
          <w:sz w:val="28"/>
          <w:szCs w:val="28"/>
        </w:rPr>
        <w:t>ower to e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nter</w:t>
      </w:r>
      <w:r w:rsidR="0014582F" w:rsidRPr="00032D76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4582F" w:rsidRPr="00032D76">
        <w:rPr>
          <w:rFonts w:asciiTheme="minorHAnsi" w:hAnsiTheme="minorHAnsi" w:cstheme="minorHAnsi"/>
          <w:color w:val="auto"/>
          <w:sz w:val="28"/>
          <w:szCs w:val="28"/>
        </w:rPr>
        <w:t>v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>iew</w:t>
      </w:r>
      <w:r w:rsidR="0014582F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and observe all of your clinical and health related services and premises.</w:t>
      </w:r>
    </w:p>
    <w:p w14:paraId="35C6C4FC" w14:textId="257FD9EE" w:rsidR="00B128EB" w:rsidRPr="00032D76" w:rsidRDefault="00B128E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CEB753F" w14:textId="36573CCD" w:rsidR="00B128EB" w:rsidRPr="00032D76" w:rsidRDefault="00B128EB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Mak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ing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reports and recommendations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on your services to enable you to carry out improvements to those services and to share those reports with your commissioners. </w:t>
      </w:r>
    </w:p>
    <w:p w14:paraId="348666E0" w14:textId="77777777" w:rsidR="00B128EB" w:rsidRPr="00032D76" w:rsidRDefault="00B128E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89770D8" w14:textId="0EC51B21" w:rsidR="00174754" w:rsidRPr="00032D76" w:rsidRDefault="00EE40BD" w:rsidP="0017475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Requiring you to have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regard to</w:t>
      </w:r>
      <w:r w:rsidR="00B128EB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the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views, reports and recommendations</w:t>
      </w:r>
      <w:r w:rsidR="00B128EB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made by Healthwatch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and respond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ing to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explain what action </w:t>
      </w:r>
      <w:r w:rsidR="00B128EB" w:rsidRPr="00032D76">
        <w:rPr>
          <w:rFonts w:asciiTheme="minorHAnsi" w:hAnsiTheme="minorHAnsi" w:cstheme="minorHAnsi"/>
          <w:color w:val="auto"/>
          <w:sz w:val="28"/>
          <w:szCs w:val="28"/>
        </w:rPr>
        <w:t>you</w:t>
      </w:r>
      <w:r w:rsidR="00232FC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will take</w:t>
      </w: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in relation to issues we raise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AAE83C0" w14:textId="77777777" w:rsidR="00174754" w:rsidRPr="00032D76" w:rsidRDefault="00174754" w:rsidP="0017475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F189B71" w14:textId="178525C7" w:rsidR="00B128EB" w:rsidRPr="00032D76" w:rsidRDefault="00E27F7F" w:rsidP="00232FC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To speak out and to campaign for service improvements to the LAS</w:t>
      </w:r>
      <w:r w:rsidR="001D4095" w:rsidRPr="00032D7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18DC09BD" w14:textId="4C6E504E" w:rsidR="00B128EB" w:rsidRPr="00032D76" w:rsidRDefault="00B128E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917DB76" w14:textId="2085AC7A" w:rsidR="003244F4" w:rsidRPr="00032D76" w:rsidRDefault="00174754" w:rsidP="00232FC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This relevant legislation in this regard is:</w:t>
      </w:r>
    </w:p>
    <w:p w14:paraId="1A1735EA" w14:textId="77777777" w:rsidR="001B535F" w:rsidRPr="00032D76" w:rsidRDefault="001B535F" w:rsidP="00E27F7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80CCBBB" w14:textId="7524A692" w:rsidR="00E27F7F" w:rsidRPr="00032D76" w:rsidRDefault="00E27F7F" w:rsidP="00174754">
      <w:pPr>
        <w:pStyle w:val="Default"/>
        <w:numPr>
          <w:ilvl w:val="0"/>
          <w:numId w:val="2"/>
        </w:numPr>
        <w:ind w:left="357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The Local Government and Public Involvement in Health Act 2007 </w:t>
      </w:r>
      <w:r w:rsidR="003244F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– </w:t>
      </w:r>
      <w:hyperlink r:id="rId8" w:history="1">
        <w:r w:rsidR="003244F4" w:rsidRPr="00032D76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Part 14 Patient and public involvement in health and social care</w:t>
        </w:r>
      </w:hyperlink>
    </w:p>
    <w:p w14:paraId="36B67F28" w14:textId="77777777" w:rsidR="003244F4" w:rsidRPr="00032D76" w:rsidRDefault="003244F4" w:rsidP="00174754">
      <w:pPr>
        <w:pStyle w:val="Default"/>
        <w:ind w:left="357"/>
        <w:rPr>
          <w:rFonts w:asciiTheme="minorHAnsi" w:hAnsiTheme="minorHAnsi" w:cstheme="minorHAnsi"/>
          <w:color w:val="auto"/>
          <w:sz w:val="28"/>
          <w:szCs w:val="28"/>
        </w:rPr>
      </w:pPr>
    </w:p>
    <w:p w14:paraId="6D5615DD" w14:textId="2977B1B2" w:rsidR="00D8577B" w:rsidRPr="00032D76" w:rsidRDefault="00D8577B" w:rsidP="00174754">
      <w:pPr>
        <w:pStyle w:val="Default"/>
        <w:numPr>
          <w:ilvl w:val="0"/>
          <w:numId w:val="2"/>
        </w:numPr>
        <w:ind w:left="357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The NHS Bodies and Local Authorities (Partnership Arrangements, Care Trusts, Public Health and Local Healthwatch) Regulations 2012. </w:t>
      </w:r>
      <w:r w:rsidR="001B535F" w:rsidRPr="00032D76">
        <w:rPr>
          <w:rFonts w:asciiTheme="minorHAnsi" w:hAnsiTheme="minorHAnsi" w:cstheme="minorHAnsi"/>
          <w:color w:val="auto"/>
          <w:sz w:val="28"/>
          <w:szCs w:val="28"/>
        </w:rPr>
        <w:t>Part</w:t>
      </w:r>
      <w:r w:rsidR="003244F4"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 6 L</w:t>
      </w:r>
      <w:r w:rsidR="001B535F" w:rsidRPr="00032D76">
        <w:rPr>
          <w:rFonts w:asciiTheme="minorHAnsi" w:hAnsiTheme="minorHAnsi" w:cstheme="minorHAnsi"/>
          <w:color w:val="auto"/>
          <w:sz w:val="28"/>
          <w:szCs w:val="28"/>
        </w:rPr>
        <w:t>ocal Healthwatch</w:t>
      </w:r>
    </w:p>
    <w:p w14:paraId="5C930FB4" w14:textId="3CFDECD0" w:rsidR="00232FC4" w:rsidRPr="00032D76" w:rsidRDefault="00232FC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CCC0002" w14:textId="174C17CF" w:rsidR="000E6A71" w:rsidRPr="00032D76" w:rsidRDefault="000E6A71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 xml:space="preserve">We look forward to collaborating with you to improve the services that you provide for patients. </w:t>
      </w:r>
      <w:bookmarkStart w:id="0" w:name="_GoBack"/>
      <w:bookmarkEnd w:id="0"/>
    </w:p>
    <w:p w14:paraId="2C689090" w14:textId="77777777" w:rsidR="000E6A71" w:rsidRPr="00032D76" w:rsidRDefault="000E6A71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6FF40F4" w14:textId="3CD75870" w:rsidR="00B128EB" w:rsidRPr="00032D76" w:rsidRDefault="000F2DB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Yours sincerely</w:t>
      </w:r>
    </w:p>
    <w:p w14:paraId="236A2445" w14:textId="2AD602EF" w:rsidR="000F2DBB" w:rsidRPr="00032D76" w:rsidRDefault="000F2DB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F3B602A" w14:textId="4CAF3B01" w:rsidR="000F2DBB" w:rsidRPr="00032D76" w:rsidRDefault="000F2DB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9776349" w14:textId="77777777" w:rsidR="00174754" w:rsidRPr="00032D76" w:rsidRDefault="00174754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91D4710" w14:textId="4FD986DD" w:rsidR="000F2DBB" w:rsidRPr="00032D76" w:rsidRDefault="000F2DB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Jon Williams</w:t>
      </w:r>
    </w:p>
    <w:p w14:paraId="6F4AB15B" w14:textId="275F14EB" w:rsidR="000F2DBB" w:rsidRPr="00032D76" w:rsidRDefault="000F2DBB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32D76">
        <w:rPr>
          <w:rFonts w:asciiTheme="minorHAnsi" w:hAnsiTheme="minorHAnsi" w:cstheme="minorHAnsi"/>
          <w:color w:val="auto"/>
          <w:sz w:val="28"/>
          <w:szCs w:val="28"/>
        </w:rPr>
        <w:t>Executive Director</w:t>
      </w:r>
    </w:p>
    <w:p w14:paraId="05B23E49" w14:textId="220C31DD" w:rsidR="00EE40BD" w:rsidRPr="00032D76" w:rsidRDefault="00EE40BD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8E1BFBB" w14:textId="1785379C" w:rsidR="00EE40BD" w:rsidRPr="00032D76" w:rsidRDefault="00EE40BD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CB32ADE" w14:textId="308086A1" w:rsidR="00EE40BD" w:rsidRPr="00032D76" w:rsidRDefault="00EE40BD" w:rsidP="00232FC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5164118" w14:textId="13DFB9F7" w:rsidR="00EE40BD" w:rsidRPr="00032D76" w:rsidRDefault="00EE40BD" w:rsidP="00EE40BD">
      <w:pPr>
        <w:pStyle w:val="yiv214795602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32D76">
        <w:rPr>
          <w:rFonts w:asciiTheme="minorHAnsi" w:hAnsiTheme="minorHAnsi" w:cstheme="minorHAnsi"/>
          <w:sz w:val="28"/>
          <w:szCs w:val="28"/>
        </w:rPr>
        <w:t xml:space="preserve">Copy to: Antony Tiernan, </w:t>
      </w:r>
      <w:r w:rsidRPr="00032D76">
        <w:rPr>
          <w:rFonts w:asciiTheme="minorHAnsi" w:hAnsiTheme="minorHAnsi" w:cstheme="minorHAnsi"/>
          <w:color w:val="000000"/>
          <w:sz w:val="28"/>
          <w:szCs w:val="28"/>
        </w:rPr>
        <w:t>Director of Communications and Engagement</w:t>
      </w:r>
    </w:p>
    <w:p w14:paraId="21CC2D28" w14:textId="77777777" w:rsidR="00EE40BD" w:rsidRPr="00032D76" w:rsidRDefault="00EE40BD" w:rsidP="00EE40BD">
      <w:pPr>
        <w:pStyle w:val="yiv214795602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32D76">
        <w:rPr>
          <w:rFonts w:asciiTheme="minorHAnsi" w:hAnsiTheme="minorHAnsi" w:cstheme="minorHAnsi"/>
          <w:color w:val="000000"/>
          <w:sz w:val="28"/>
          <w:szCs w:val="28"/>
        </w:rPr>
        <w:t>London Ambulance Service</w:t>
      </w:r>
    </w:p>
    <w:p w14:paraId="0BB2DC79" w14:textId="664A14B0" w:rsidR="00BA3C51" w:rsidRPr="00032D76" w:rsidRDefault="00BA3C51" w:rsidP="00232FC4">
      <w:pPr>
        <w:rPr>
          <w:rFonts w:ascii="Arial" w:hAnsi="Arial" w:cs="Arial"/>
          <w:sz w:val="28"/>
          <w:szCs w:val="28"/>
        </w:rPr>
      </w:pPr>
    </w:p>
    <w:sectPr w:rsidR="00BA3C51" w:rsidRPr="00032D76" w:rsidSect="00BA3C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9AE3" w14:textId="77777777" w:rsidR="00B473C4" w:rsidRDefault="00B473C4" w:rsidP="0071347A">
      <w:pPr>
        <w:spacing w:after="0" w:line="240" w:lineRule="auto"/>
      </w:pPr>
      <w:r>
        <w:separator/>
      </w:r>
    </w:p>
  </w:endnote>
  <w:endnote w:type="continuationSeparator" w:id="0">
    <w:p w14:paraId="568AB5B3" w14:textId="77777777" w:rsidR="00B473C4" w:rsidRDefault="00B473C4" w:rsidP="007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803893"/>
      <w:docPartObj>
        <w:docPartGallery w:val="Page Numbers (Bottom of Page)"/>
        <w:docPartUnique/>
      </w:docPartObj>
    </w:sdtPr>
    <w:sdtEndPr/>
    <w:sdtContent>
      <w:p w14:paraId="2DD808ED" w14:textId="5EBCF4B4" w:rsidR="00B25496" w:rsidRPr="00B25496" w:rsidRDefault="00B25496" w:rsidP="00B25496">
        <w:pPr>
          <w:pStyle w:val="NormalWeb"/>
          <w:spacing w:before="0" w:beforeAutospacing="0" w:after="150" w:afterAutospacing="0"/>
          <w:rPr>
            <w:rFonts w:ascii="Arial" w:hAnsi="Arial" w:cs="Arial"/>
            <w:color w:val="686868"/>
            <w:sz w:val="20"/>
            <w:szCs w:val="20"/>
          </w:rPr>
        </w:pPr>
        <w:r w:rsidRPr="00B25496">
          <w:rPr>
            <w:rStyle w:val="Strong"/>
            <w:rFonts w:ascii="Arial" w:hAnsi="Arial" w:cs="Arial"/>
            <w:color w:val="686868"/>
            <w:sz w:val="20"/>
            <w:szCs w:val="20"/>
          </w:rPr>
          <w:t>Healthwatch</w:t>
        </w:r>
        <w:r w:rsidRPr="00B25496">
          <w:rPr>
            <w:rFonts w:ascii="Arial" w:hAnsi="Arial" w:cs="Arial"/>
            <w:color w:val="686868"/>
            <w:sz w:val="20"/>
            <w:szCs w:val="20"/>
          </w:rPr>
          <w:t> </w:t>
        </w:r>
        <w:r w:rsidRPr="00B25496">
          <w:rPr>
            <w:rStyle w:val="Strong"/>
            <w:rFonts w:ascii="Arial" w:hAnsi="Arial" w:cs="Arial"/>
            <w:color w:val="686868"/>
            <w:sz w:val="20"/>
            <w:szCs w:val="20"/>
          </w:rPr>
          <w:t>Hackney</w:t>
        </w:r>
        <w:r w:rsidRPr="00B25496">
          <w:rPr>
            <w:rFonts w:ascii="Arial" w:hAnsi="Arial" w:cs="Arial"/>
            <w:color w:val="686868"/>
            <w:sz w:val="20"/>
            <w:szCs w:val="20"/>
          </w:rPr>
          <w:t>, 1st Floor, Block A, St Leonard’s Hospital</w:t>
        </w:r>
        <w:r>
          <w:rPr>
            <w:rFonts w:ascii="Arial" w:hAnsi="Arial" w:cs="Arial"/>
            <w:color w:val="686868"/>
            <w:sz w:val="20"/>
            <w:szCs w:val="20"/>
          </w:rPr>
          <w:t xml:space="preserve">, </w:t>
        </w:r>
        <w:r w:rsidRPr="00B25496">
          <w:rPr>
            <w:rFonts w:ascii="Arial" w:hAnsi="Arial" w:cs="Arial"/>
            <w:color w:val="686868"/>
            <w:sz w:val="20"/>
            <w:szCs w:val="20"/>
          </w:rPr>
          <w:t>Nuttall Street, London N1 5LZ.     Telephone: 020 3960 7454</w:t>
        </w:r>
        <w:r>
          <w:rPr>
            <w:rFonts w:ascii="Arial" w:hAnsi="Arial" w:cs="Arial"/>
            <w:color w:val="686868"/>
            <w:sz w:val="20"/>
            <w:szCs w:val="20"/>
          </w:rPr>
          <w:t xml:space="preserve">   </w:t>
        </w:r>
        <w:hyperlink r:id="rId1" w:history="1">
          <w:r>
            <w:rPr>
              <w:rStyle w:val="Hyperlink"/>
            </w:rPr>
            <w:t>http://www.healthwatchhackney.co.uk</w:t>
          </w:r>
        </w:hyperlink>
      </w:p>
      <w:p w14:paraId="67C99429" w14:textId="77777777" w:rsidR="0071347A" w:rsidRDefault="004A6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45D7F0" w14:textId="77777777" w:rsidR="0071347A" w:rsidRDefault="0071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AE41" w14:textId="77777777" w:rsidR="00B473C4" w:rsidRDefault="00B473C4" w:rsidP="0071347A">
      <w:pPr>
        <w:spacing w:after="0" w:line="240" w:lineRule="auto"/>
      </w:pPr>
      <w:r>
        <w:separator/>
      </w:r>
    </w:p>
  </w:footnote>
  <w:footnote w:type="continuationSeparator" w:id="0">
    <w:p w14:paraId="60838688" w14:textId="77777777" w:rsidR="00B473C4" w:rsidRDefault="00B473C4" w:rsidP="0071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04A"/>
    <w:multiLevelType w:val="hybridMultilevel"/>
    <w:tmpl w:val="C352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16C"/>
    <w:multiLevelType w:val="hybridMultilevel"/>
    <w:tmpl w:val="AAC01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C4"/>
    <w:rsid w:val="00032D76"/>
    <w:rsid w:val="00084965"/>
    <w:rsid w:val="000E6A71"/>
    <w:rsid w:val="000F1244"/>
    <w:rsid w:val="000F2DBB"/>
    <w:rsid w:val="0010102D"/>
    <w:rsid w:val="001356E9"/>
    <w:rsid w:val="0013650D"/>
    <w:rsid w:val="0014582F"/>
    <w:rsid w:val="00174754"/>
    <w:rsid w:val="001A0839"/>
    <w:rsid w:val="001B535F"/>
    <w:rsid w:val="001D17BC"/>
    <w:rsid w:val="001D4095"/>
    <w:rsid w:val="00212537"/>
    <w:rsid w:val="00232FC4"/>
    <w:rsid w:val="0030731A"/>
    <w:rsid w:val="003244F4"/>
    <w:rsid w:val="003E7A44"/>
    <w:rsid w:val="004A610C"/>
    <w:rsid w:val="005805BC"/>
    <w:rsid w:val="0071347A"/>
    <w:rsid w:val="007300C5"/>
    <w:rsid w:val="007C7D0E"/>
    <w:rsid w:val="00834E92"/>
    <w:rsid w:val="008F52BC"/>
    <w:rsid w:val="00A056BE"/>
    <w:rsid w:val="00B128EB"/>
    <w:rsid w:val="00B25496"/>
    <w:rsid w:val="00B473C4"/>
    <w:rsid w:val="00BA3C51"/>
    <w:rsid w:val="00BB35F1"/>
    <w:rsid w:val="00BF22A7"/>
    <w:rsid w:val="00C101F0"/>
    <w:rsid w:val="00C10C86"/>
    <w:rsid w:val="00C41DA6"/>
    <w:rsid w:val="00C942F5"/>
    <w:rsid w:val="00CB134B"/>
    <w:rsid w:val="00CB1784"/>
    <w:rsid w:val="00D8577B"/>
    <w:rsid w:val="00D958E6"/>
    <w:rsid w:val="00D96F66"/>
    <w:rsid w:val="00DB2F70"/>
    <w:rsid w:val="00DC3881"/>
    <w:rsid w:val="00E27F7F"/>
    <w:rsid w:val="00E43632"/>
    <w:rsid w:val="00E92BCF"/>
    <w:rsid w:val="00E95343"/>
    <w:rsid w:val="00EE40BD"/>
    <w:rsid w:val="00F0471B"/>
    <w:rsid w:val="00F176C7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D1A"/>
  <w15:docId w15:val="{4E845AD2-525C-444E-A72B-DB27F41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7A"/>
  </w:style>
  <w:style w:type="paragraph" w:styleId="Footer">
    <w:name w:val="footer"/>
    <w:basedOn w:val="Normal"/>
    <w:link w:val="FooterChar"/>
    <w:uiPriority w:val="99"/>
    <w:unhideWhenUsed/>
    <w:rsid w:val="007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7A"/>
  </w:style>
  <w:style w:type="paragraph" w:styleId="BalloonText">
    <w:name w:val="Balloon Text"/>
    <w:basedOn w:val="Normal"/>
    <w:link w:val="BalloonTextChar"/>
    <w:uiPriority w:val="99"/>
    <w:semiHidden/>
    <w:unhideWhenUsed/>
    <w:rsid w:val="00D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44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5496"/>
    <w:rPr>
      <w:b/>
      <w:bCs/>
    </w:rPr>
  </w:style>
  <w:style w:type="paragraph" w:customStyle="1" w:styleId="yiv2147956028msonormal">
    <w:name w:val="yiv2147956028msonormal"/>
    <w:basedOn w:val="Normal"/>
    <w:rsid w:val="00EE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7/28/part/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watchhackn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Legislation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Legislation</dc:title>
  <dc:subject>Healthwatch Regulations</dc:subject>
  <dc:creator>Malcom Alexander</dc:creator>
  <cp:lastModifiedBy>MAIEXA49@AOL.COM</cp:lastModifiedBy>
  <cp:revision>2</cp:revision>
  <dcterms:created xsi:type="dcterms:W3CDTF">2019-10-06T22:11:00Z</dcterms:created>
  <dcterms:modified xsi:type="dcterms:W3CDTF">2019-10-06T22:11:00Z</dcterms:modified>
</cp:coreProperties>
</file>