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9F" w:rsidRPr="00024230" w:rsidRDefault="00803CBA" w:rsidP="00024230">
      <w:pPr>
        <w:rPr>
          <w:rFonts w:ascii="Arial" w:hAnsi="Arial" w:cs="Arial"/>
          <w:b/>
          <w:sz w:val="24"/>
          <w:szCs w:val="24"/>
        </w:rPr>
      </w:pPr>
      <w:bookmarkStart w:id="0" w:name="_GoBack"/>
      <w:bookmarkEnd w:id="0"/>
      <w:r w:rsidRPr="00024230">
        <w:rPr>
          <w:rFonts w:ascii="Arial" w:hAnsi="Arial" w:cs="Arial"/>
          <w:b/>
          <w:noProof/>
          <w:sz w:val="24"/>
          <w:szCs w:val="24"/>
          <w:lang w:val="en-US" w:eastAsia="en-US"/>
        </w:rPr>
        <w:drawing>
          <wp:anchor distT="0" distB="0" distL="114300" distR="114300" simplePos="0" relativeHeight="251657216" behindDoc="0" locked="0" layoutInCell="1" allowOverlap="1" wp14:anchorId="319BF515" wp14:editId="4715FE85">
            <wp:simplePos x="0" y="0"/>
            <wp:positionH relativeFrom="column">
              <wp:posOffset>-180340</wp:posOffset>
            </wp:positionH>
            <wp:positionV relativeFrom="paragraph">
              <wp:posOffset>-859155</wp:posOffset>
            </wp:positionV>
            <wp:extent cx="5901690" cy="556260"/>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01690" cy="556260"/>
                    </a:xfrm>
                    <a:prstGeom prst="rect">
                      <a:avLst/>
                    </a:prstGeom>
                    <a:noFill/>
                    <a:ln w="9525">
                      <a:noFill/>
                      <a:miter lim="800000"/>
                      <a:headEnd/>
                      <a:tailEnd/>
                    </a:ln>
                  </pic:spPr>
                </pic:pic>
              </a:graphicData>
            </a:graphic>
          </wp:anchor>
        </w:drawing>
      </w:r>
      <w:r w:rsidR="00D641E9" w:rsidRPr="00024230">
        <w:rPr>
          <w:rFonts w:ascii="Arial" w:hAnsi="Arial" w:cs="Arial"/>
          <w:b/>
          <w:sz w:val="24"/>
          <w:szCs w:val="24"/>
        </w:rPr>
        <w:t>Meeting with Elizabeth Ogunoye – June 5</w:t>
      </w:r>
      <w:r w:rsidR="00D641E9" w:rsidRPr="00024230">
        <w:rPr>
          <w:rFonts w:ascii="Arial" w:hAnsi="Arial" w:cs="Arial"/>
          <w:b/>
          <w:sz w:val="24"/>
          <w:szCs w:val="24"/>
          <w:vertAlign w:val="superscript"/>
        </w:rPr>
        <w:t>th</w:t>
      </w:r>
      <w:r w:rsidR="00D641E9" w:rsidRPr="00024230">
        <w:rPr>
          <w:rFonts w:ascii="Arial" w:hAnsi="Arial" w:cs="Arial"/>
          <w:b/>
          <w:sz w:val="24"/>
          <w:szCs w:val="24"/>
        </w:rPr>
        <w:t xml:space="preserve"> 2017</w:t>
      </w:r>
    </w:p>
    <w:p w:rsidR="009569E8" w:rsidRPr="00024230" w:rsidRDefault="009569E8" w:rsidP="00024230">
      <w:pPr>
        <w:pStyle w:val="NoSpacing"/>
        <w:spacing w:line="276" w:lineRule="auto"/>
        <w:rPr>
          <w:rFonts w:ascii="Arial" w:hAnsi="Arial" w:cs="Arial"/>
          <w:sz w:val="24"/>
          <w:szCs w:val="24"/>
        </w:rPr>
      </w:pPr>
      <w:r w:rsidRPr="00024230">
        <w:rPr>
          <w:rFonts w:ascii="Arial" w:hAnsi="Arial" w:cs="Arial"/>
          <w:sz w:val="24"/>
          <w:szCs w:val="24"/>
        </w:rPr>
        <w:t>Audrey Lucas, Sister Josephine, Angela Cross-Durrant, Kathy West, Lynn Strother, Malcolm Alexander</w:t>
      </w:r>
      <w:r w:rsidR="00A10F23" w:rsidRPr="00024230">
        <w:rPr>
          <w:rFonts w:ascii="Arial" w:hAnsi="Arial" w:cs="Arial"/>
          <w:sz w:val="24"/>
          <w:szCs w:val="24"/>
        </w:rPr>
        <w:t xml:space="preserve">    </w:t>
      </w:r>
      <w:r w:rsidRPr="00024230">
        <w:rPr>
          <w:rFonts w:ascii="Arial" w:hAnsi="Arial" w:cs="Arial"/>
          <w:sz w:val="24"/>
          <w:szCs w:val="24"/>
        </w:rPr>
        <w:t>Apologies: Joseph Healy</w:t>
      </w:r>
      <w:r w:rsidR="00AC702A" w:rsidRPr="00024230">
        <w:rPr>
          <w:rFonts w:ascii="Arial" w:hAnsi="Arial" w:cs="Arial"/>
          <w:sz w:val="24"/>
          <w:szCs w:val="24"/>
        </w:rPr>
        <w:t xml:space="preserve">               </w:t>
      </w:r>
      <w:r w:rsidRPr="00024230">
        <w:rPr>
          <w:rFonts w:ascii="Arial" w:hAnsi="Arial" w:cs="Arial"/>
          <w:sz w:val="24"/>
          <w:szCs w:val="24"/>
        </w:rPr>
        <w:t>Held at LAS HQ</w:t>
      </w:r>
    </w:p>
    <w:p w:rsidR="00F913B3" w:rsidRPr="00024230" w:rsidRDefault="00F913B3" w:rsidP="00024230">
      <w:pPr>
        <w:rPr>
          <w:rFonts w:ascii="Arial" w:hAnsi="Arial" w:cs="Arial"/>
          <w:b/>
          <w:sz w:val="24"/>
          <w:szCs w:val="24"/>
        </w:rPr>
      </w:pPr>
    </w:p>
    <w:p w:rsidR="007B4D9F" w:rsidRPr="00024230" w:rsidRDefault="007B4D9F" w:rsidP="00024230">
      <w:pPr>
        <w:pStyle w:val="ListParagraph"/>
        <w:numPr>
          <w:ilvl w:val="0"/>
          <w:numId w:val="4"/>
        </w:numPr>
        <w:rPr>
          <w:rFonts w:ascii="Arial" w:hAnsi="Arial" w:cs="Arial"/>
          <w:b/>
          <w:sz w:val="24"/>
          <w:szCs w:val="24"/>
        </w:rPr>
      </w:pPr>
      <w:r w:rsidRPr="00024230">
        <w:rPr>
          <w:rFonts w:ascii="Arial" w:hAnsi="Arial" w:cs="Arial"/>
          <w:b/>
          <w:sz w:val="24"/>
          <w:szCs w:val="24"/>
        </w:rPr>
        <w:t>Quality Improvement – plans for ‘deep dives’.</w:t>
      </w:r>
      <w:r w:rsidR="0019161C" w:rsidRPr="00024230">
        <w:rPr>
          <w:rFonts w:ascii="Arial" w:hAnsi="Arial" w:cs="Arial"/>
          <w:b/>
          <w:sz w:val="24"/>
          <w:szCs w:val="24"/>
        </w:rPr>
        <w:t xml:space="preserve">  DDs</w:t>
      </w:r>
    </w:p>
    <w:p w:rsidR="00F913B3" w:rsidRPr="00024230" w:rsidRDefault="00F913B3" w:rsidP="00024230">
      <w:pPr>
        <w:rPr>
          <w:rFonts w:ascii="Arial" w:hAnsi="Arial" w:cs="Arial"/>
          <w:sz w:val="24"/>
          <w:szCs w:val="24"/>
        </w:rPr>
      </w:pPr>
      <w:r w:rsidRPr="00024230">
        <w:rPr>
          <w:rFonts w:ascii="Arial" w:hAnsi="Arial" w:cs="Arial"/>
          <w:sz w:val="24"/>
          <w:szCs w:val="24"/>
        </w:rPr>
        <w:t>Elizab</w:t>
      </w:r>
      <w:r w:rsidR="008D214A" w:rsidRPr="00024230">
        <w:rPr>
          <w:rFonts w:ascii="Arial" w:hAnsi="Arial" w:cs="Arial"/>
          <w:sz w:val="24"/>
          <w:szCs w:val="24"/>
        </w:rPr>
        <w:t>eth explained that Deep Dives are agreed between the LAS and Commissioners</w:t>
      </w:r>
      <w:r w:rsidR="00A10F23" w:rsidRPr="00024230">
        <w:rPr>
          <w:rFonts w:ascii="Arial" w:hAnsi="Arial" w:cs="Arial"/>
          <w:sz w:val="24"/>
          <w:szCs w:val="24"/>
        </w:rPr>
        <w:t xml:space="preserve"> to improve the quality of services</w:t>
      </w:r>
      <w:r w:rsidR="008D214A" w:rsidRPr="00024230">
        <w:rPr>
          <w:rFonts w:ascii="Arial" w:hAnsi="Arial" w:cs="Arial"/>
          <w:sz w:val="24"/>
          <w:szCs w:val="24"/>
        </w:rPr>
        <w:t>. Trisha Bain</w:t>
      </w:r>
      <w:r w:rsidR="00A10F23" w:rsidRPr="00024230">
        <w:rPr>
          <w:rFonts w:ascii="Arial" w:hAnsi="Arial" w:cs="Arial"/>
          <w:sz w:val="24"/>
          <w:szCs w:val="24"/>
        </w:rPr>
        <w:t>,</w:t>
      </w:r>
      <w:r w:rsidR="008D214A" w:rsidRPr="00024230">
        <w:rPr>
          <w:rFonts w:ascii="Arial" w:hAnsi="Arial" w:cs="Arial"/>
          <w:sz w:val="24"/>
          <w:szCs w:val="24"/>
        </w:rPr>
        <w:t xml:space="preserve"> the Chief Quality Officer for the </w:t>
      </w:r>
      <w:r w:rsidR="0019161C" w:rsidRPr="00024230">
        <w:rPr>
          <w:rFonts w:ascii="Arial" w:hAnsi="Arial" w:cs="Arial"/>
          <w:sz w:val="24"/>
          <w:szCs w:val="24"/>
        </w:rPr>
        <w:t>LAS has submitted proposals to the CQRG (Clinical Quality Review Group) and they will decide at their June meeting</w:t>
      </w:r>
      <w:r w:rsidR="00A10F23" w:rsidRPr="00024230">
        <w:rPr>
          <w:rFonts w:ascii="Arial" w:hAnsi="Arial" w:cs="Arial"/>
          <w:sz w:val="24"/>
          <w:szCs w:val="24"/>
        </w:rPr>
        <w:t>,</w:t>
      </w:r>
      <w:r w:rsidR="0019161C" w:rsidRPr="00024230">
        <w:rPr>
          <w:rFonts w:ascii="Arial" w:hAnsi="Arial" w:cs="Arial"/>
          <w:sz w:val="24"/>
          <w:szCs w:val="24"/>
        </w:rPr>
        <w:t xml:space="preserve"> which to proceed with during the coming year. In practice a DD will be completed for each month during the year going forward. </w:t>
      </w:r>
    </w:p>
    <w:p w:rsidR="00240E88" w:rsidRPr="00024230" w:rsidRDefault="0019161C" w:rsidP="00024230">
      <w:pPr>
        <w:rPr>
          <w:rFonts w:ascii="Arial" w:hAnsi="Arial" w:cs="Arial"/>
          <w:sz w:val="24"/>
          <w:szCs w:val="24"/>
        </w:rPr>
      </w:pPr>
      <w:r w:rsidRPr="00024230">
        <w:rPr>
          <w:rFonts w:ascii="Arial" w:hAnsi="Arial" w:cs="Arial"/>
          <w:sz w:val="24"/>
          <w:szCs w:val="24"/>
        </w:rPr>
        <w:t>We asked about the outcomes of DDs. EO said these are presented to the CQRG and agreement reached between the LAS and Commissioners about how services will be improved</w:t>
      </w:r>
      <w:r w:rsidR="00A10F23" w:rsidRPr="00024230">
        <w:rPr>
          <w:rFonts w:ascii="Arial" w:hAnsi="Arial" w:cs="Arial"/>
          <w:sz w:val="24"/>
          <w:szCs w:val="24"/>
        </w:rPr>
        <w:t xml:space="preserve"> when services are found not to be adequate</w:t>
      </w:r>
      <w:r w:rsidRPr="00024230">
        <w:rPr>
          <w:rFonts w:ascii="Arial" w:hAnsi="Arial" w:cs="Arial"/>
          <w:sz w:val="24"/>
          <w:szCs w:val="24"/>
        </w:rPr>
        <w:t xml:space="preserve">. </w:t>
      </w:r>
      <w:r w:rsidR="00240E88" w:rsidRPr="00024230">
        <w:rPr>
          <w:rFonts w:ascii="Arial" w:hAnsi="Arial" w:cs="Arial"/>
          <w:sz w:val="24"/>
          <w:szCs w:val="24"/>
        </w:rPr>
        <w:t xml:space="preserve">Some outcomes of DDs are published in Insight Reports by the LAS. </w:t>
      </w:r>
    </w:p>
    <w:p w:rsidR="00240E88" w:rsidRPr="00024230" w:rsidRDefault="00240E88" w:rsidP="00024230">
      <w:pPr>
        <w:pStyle w:val="ListParagraph"/>
        <w:numPr>
          <w:ilvl w:val="0"/>
          <w:numId w:val="4"/>
        </w:numPr>
        <w:rPr>
          <w:rFonts w:ascii="Arial" w:hAnsi="Arial" w:cs="Arial"/>
          <w:b/>
          <w:sz w:val="24"/>
          <w:szCs w:val="24"/>
        </w:rPr>
      </w:pPr>
      <w:r w:rsidRPr="00024230">
        <w:rPr>
          <w:rFonts w:ascii="Arial" w:hAnsi="Arial" w:cs="Arial"/>
          <w:b/>
          <w:sz w:val="24"/>
          <w:szCs w:val="24"/>
        </w:rPr>
        <w:t>Complaints Investigation</w:t>
      </w:r>
    </w:p>
    <w:p w:rsidR="00A10F23" w:rsidRPr="00024230" w:rsidRDefault="00545ECF" w:rsidP="00024230">
      <w:pPr>
        <w:rPr>
          <w:rFonts w:ascii="Arial" w:hAnsi="Arial" w:cs="Arial"/>
          <w:sz w:val="24"/>
          <w:szCs w:val="24"/>
        </w:rPr>
      </w:pPr>
      <w:r w:rsidRPr="00024230">
        <w:rPr>
          <w:rFonts w:ascii="Arial" w:hAnsi="Arial" w:cs="Arial"/>
          <w:sz w:val="24"/>
          <w:szCs w:val="24"/>
        </w:rPr>
        <w:t>We discussed the meeting held with Trisha Bain and colleagues on the development of complaint</w:t>
      </w:r>
      <w:r w:rsidR="00A10F23" w:rsidRPr="00024230">
        <w:rPr>
          <w:rFonts w:ascii="Arial" w:hAnsi="Arial" w:cs="Arial"/>
          <w:sz w:val="24"/>
          <w:szCs w:val="24"/>
        </w:rPr>
        <w:t>’</w:t>
      </w:r>
      <w:r w:rsidRPr="00024230">
        <w:rPr>
          <w:rFonts w:ascii="Arial" w:hAnsi="Arial" w:cs="Arial"/>
          <w:sz w:val="24"/>
          <w:szCs w:val="24"/>
        </w:rPr>
        <w:t xml:space="preserve">s investigation. We focussed on the importance of producing evidence that complaints lead to service improvements and that those making complaints are aware of how their complaints may have led to better care for patients. The low rate of complaints that are upheld (8.8% in 2016-7) is </w:t>
      </w:r>
      <w:r w:rsidR="00313EA0" w:rsidRPr="00024230">
        <w:rPr>
          <w:rFonts w:ascii="Arial" w:hAnsi="Arial" w:cs="Arial"/>
          <w:sz w:val="24"/>
          <w:szCs w:val="24"/>
        </w:rPr>
        <w:t>a matter of great concern</w:t>
      </w:r>
      <w:r w:rsidRPr="00024230">
        <w:rPr>
          <w:rFonts w:ascii="Arial" w:hAnsi="Arial" w:cs="Arial"/>
          <w:sz w:val="24"/>
          <w:szCs w:val="24"/>
        </w:rPr>
        <w:t xml:space="preserve"> and we gave an example of the very low rate </w:t>
      </w:r>
      <w:r w:rsidR="00313EA0" w:rsidRPr="00024230">
        <w:rPr>
          <w:rFonts w:ascii="Arial" w:hAnsi="Arial" w:cs="Arial"/>
          <w:sz w:val="24"/>
          <w:szCs w:val="24"/>
        </w:rPr>
        <w:t xml:space="preserve">of complaints concerning delayed </w:t>
      </w:r>
      <w:r w:rsidR="004D4746" w:rsidRPr="00024230">
        <w:rPr>
          <w:rFonts w:ascii="Arial" w:hAnsi="Arial" w:cs="Arial"/>
          <w:sz w:val="24"/>
          <w:szCs w:val="24"/>
        </w:rPr>
        <w:t xml:space="preserve">LAS </w:t>
      </w:r>
      <w:r w:rsidR="00313EA0" w:rsidRPr="00024230">
        <w:rPr>
          <w:rFonts w:ascii="Arial" w:hAnsi="Arial" w:cs="Arial"/>
          <w:sz w:val="24"/>
          <w:szCs w:val="24"/>
        </w:rPr>
        <w:t>responses</w:t>
      </w:r>
      <w:r w:rsidR="004D4746" w:rsidRPr="00024230">
        <w:rPr>
          <w:rFonts w:ascii="Arial" w:hAnsi="Arial" w:cs="Arial"/>
          <w:sz w:val="24"/>
          <w:szCs w:val="24"/>
        </w:rPr>
        <w:t xml:space="preserve"> to patients</w:t>
      </w:r>
      <w:r w:rsidR="00313EA0" w:rsidRPr="00024230">
        <w:rPr>
          <w:rFonts w:ascii="Arial" w:hAnsi="Arial" w:cs="Arial"/>
          <w:sz w:val="24"/>
          <w:szCs w:val="24"/>
        </w:rPr>
        <w:t xml:space="preserve"> that are </w:t>
      </w:r>
      <w:r w:rsidR="004D4746" w:rsidRPr="00024230">
        <w:rPr>
          <w:rFonts w:ascii="Arial" w:hAnsi="Arial" w:cs="Arial"/>
          <w:sz w:val="24"/>
          <w:szCs w:val="24"/>
        </w:rPr>
        <w:t>upheld, because the LAS argues that they cannot respond adequately because of rising demand and inadequate resources. The Forum will press the LAS and CQRG to ensure the complaints investigation process becomes more patient focussed</w:t>
      </w:r>
      <w:r w:rsidR="00A10F23" w:rsidRPr="00024230">
        <w:rPr>
          <w:rFonts w:ascii="Arial" w:hAnsi="Arial" w:cs="Arial"/>
          <w:sz w:val="24"/>
          <w:szCs w:val="24"/>
        </w:rPr>
        <w:t>,</w:t>
      </w:r>
      <w:r w:rsidR="004D4746" w:rsidRPr="00024230">
        <w:rPr>
          <w:rFonts w:ascii="Arial" w:hAnsi="Arial" w:cs="Arial"/>
          <w:sz w:val="24"/>
          <w:szCs w:val="24"/>
        </w:rPr>
        <w:t xml:space="preserve"> with outcomes that produce enduring improvement to patient care and treatment. </w:t>
      </w:r>
    </w:p>
    <w:p w:rsidR="008A0B20" w:rsidRPr="00024230" w:rsidRDefault="008A0B20" w:rsidP="00024230">
      <w:pPr>
        <w:pStyle w:val="ListParagraph"/>
        <w:numPr>
          <w:ilvl w:val="0"/>
          <w:numId w:val="4"/>
        </w:numPr>
        <w:rPr>
          <w:rFonts w:ascii="Arial" w:hAnsi="Arial" w:cs="Arial"/>
          <w:b/>
          <w:sz w:val="24"/>
          <w:szCs w:val="24"/>
        </w:rPr>
      </w:pPr>
      <w:r w:rsidRPr="00024230">
        <w:rPr>
          <w:rFonts w:ascii="Arial" w:hAnsi="Arial" w:cs="Arial"/>
          <w:b/>
          <w:sz w:val="24"/>
          <w:szCs w:val="24"/>
        </w:rPr>
        <w:t>Cat C Targets</w:t>
      </w:r>
    </w:p>
    <w:p w:rsidR="0004156A" w:rsidRPr="00024230" w:rsidRDefault="008A0B20" w:rsidP="00024230">
      <w:pPr>
        <w:pStyle w:val="ListParagraph"/>
        <w:rPr>
          <w:rFonts w:ascii="Arial" w:hAnsi="Arial" w:cs="Arial"/>
          <w:sz w:val="24"/>
          <w:szCs w:val="24"/>
        </w:rPr>
      </w:pPr>
      <w:r w:rsidRPr="00024230">
        <w:rPr>
          <w:rFonts w:ascii="Arial" w:hAnsi="Arial" w:cs="Arial"/>
          <w:sz w:val="24"/>
          <w:szCs w:val="24"/>
        </w:rPr>
        <w:t xml:space="preserve">We raised again the issue of the downgrading of the Cat C target. </w:t>
      </w:r>
    </w:p>
    <w:tbl>
      <w:tblPr>
        <w:tblStyle w:val="TableGrid"/>
        <w:tblW w:w="0" w:type="auto"/>
        <w:tblInd w:w="0" w:type="dxa"/>
        <w:tblLook w:val="04A0" w:firstRow="1" w:lastRow="0" w:firstColumn="1" w:lastColumn="0" w:noHBand="0" w:noVBand="1"/>
      </w:tblPr>
      <w:tblGrid>
        <w:gridCol w:w="1848"/>
        <w:gridCol w:w="1848"/>
        <w:gridCol w:w="1848"/>
        <w:gridCol w:w="1849"/>
        <w:gridCol w:w="1849"/>
      </w:tblGrid>
      <w:tr w:rsidR="0004156A" w:rsidRPr="00024230" w:rsidTr="0004156A">
        <w:tc>
          <w:tcPr>
            <w:tcW w:w="1848" w:type="dxa"/>
            <w:tcBorders>
              <w:top w:val="single" w:sz="4" w:space="0" w:color="auto"/>
              <w:left w:val="single" w:sz="4" w:space="0" w:color="auto"/>
              <w:bottom w:val="single" w:sz="4" w:space="0" w:color="auto"/>
              <w:right w:val="single" w:sz="4" w:space="0" w:color="auto"/>
            </w:tcBorders>
          </w:tcPr>
          <w:p w:rsidR="0004156A" w:rsidRPr="00024230" w:rsidRDefault="0004156A" w:rsidP="00024230">
            <w:pPr>
              <w:pStyle w:val="NoSpacing"/>
              <w:spacing w:line="276" w:lineRule="auto"/>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Long term target</w:t>
            </w:r>
          </w:p>
        </w:tc>
        <w:tc>
          <w:tcPr>
            <w:tcW w:w="1848" w:type="dxa"/>
            <w:tcBorders>
              <w:top w:val="single" w:sz="4" w:space="0" w:color="auto"/>
              <w:left w:val="single" w:sz="4" w:space="0" w:color="auto"/>
              <w:bottom w:val="single" w:sz="4" w:space="0" w:color="auto"/>
              <w:right w:val="single" w:sz="4" w:space="0" w:color="auto"/>
            </w:tcBorders>
          </w:tcPr>
          <w:p w:rsidR="0004156A" w:rsidRPr="00024230" w:rsidRDefault="0004156A" w:rsidP="00024230">
            <w:pPr>
              <w:pStyle w:val="NoSpacing"/>
              <w:spacing w:line="276" w:lineRule="auto"/>
              <w:rPr>
                <w:rFonts w:ascii="Arial" w:hAnsi="Arial"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New target from Aug 2016</w:t>
            </w:r>
          </w:p>
        </w:tc>
        <w:tc>
          <w:tcPr>
            <w:tcW w:w="1849" w:type="dxa"/>
            <w:tcBorders>
              <w:top w:val="single" w:sz="4" w:space="0" w:color="auto"/>
              <w:left w:val="single" w:sz="4" w:space="0" w:color="auto"/>
              <w:bottom w:val="single" w:sz="4" w:space="0" w:color="auto"/>
              <w:right w:val="single" w:sz="4" w:space="0" w:color="auto"/>
            </w:tcBorders>
          </w:tcPr>
          <w:p w:rsidR="0004156A" w:rsidRPr="00024230" w:rsidRDefault="0004156A" w:rsidP="00024230">
            <w:pPr>
              <w:pStyle w:val="NoSpacing"/>
              <w:spacing w:line="276" w:lineRule="auto"/>
              <w:rPr>
                <w:rFonts w:ascii="Arial" w:hAnsi="Arial" w:cs="Arial"/>
                <w:sz w:val="24"/>
                <w:szCs w:val="24"/>
              </w:rPr>
            </w:pPr>
          </w:p>
        </w:tc>
      </w:tr>
      <w:tr w:rsidR="0004156A" w:rsidRPr="00024230" w:rsidTr="0004156A">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C1</w:t>
            </w:r>
          </w:p>
        </w:tc>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90% response in 20 minutes</w:t>
            </w:r>
          </w:p>
        </w:tc>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63.3%</w:t>
            </w:r>
          </w:p>
        </w:tc>
        <w:tc>
          <w:tcPr>
            <w:tcW w:w="1849"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&gt;50% response in 45 minutes</w:t>
            </w:r>
          </w:p>
        </w:tc>
        <w:tc>
          <w:tcPr>
            <w:tcW w:w="1849"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74.16%</w:t>
            </w:r>
          </w:p>
        </w:tc>
      </w:tr>
      <w:tr w:rsidR="0004156A" w:rsidRPr="00024230" w:rsidTr="0004156A">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C2</w:t>
            </w:r>
          </w:p>
        </w:tc>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90% response in 30 minutes</w:t>
            </w:r>
          </w:p>
        </w:tc>
        <w:tc>
          <w:tcPr>
            <w:tcW w:w="1848"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67.21%</w:t>
            </w:r>
          </w:p>
        </w:tc>
        <w:tc>
          <w:tcPr>
            <w:tcW w:w="1849"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&gt;50% response in 60 minutes</w:t>
            </w:r>
          </w:p>
        </w:tc>
        <w:tc>
          <w:tcPr>
            <w:tcW w:w="1849" w:type="dxa"/>
            <w:tcBorders>
              <w:top w:val="single" w:sz="4" w:space="0" w:color="auto"/>
              <w:left w:val="single" w:sz="4" w:space="0" w:color="auto"/>
              <w:bottom w:val="single" w:sz="4" w:space="0" w:color="auto"/>
              <w:right w:val="single" w:sz="4" w:space="0" w:color="auto"/>
            </w:tcBorders>
            <w:hideMark/>
          </w:tcPr>
          <w:p w:rsidR="0004156A" w:rsidRPr="00024230" w:rsidRDefault="0004156A" w:rsidP="00024230">
            <w:pPr>
              <w:pStyle w:val="NoSpacing"/>
              <w:spacing w:line="276" w:lineRule="auto"/>
              <w:rPr>
                <w:rFonts w:ascii="Arial" w:hAnsi="Arial" w:cs="Arial"/>
                <w:sz w:val="24"/>
                <w:szCs w:val="24"/>
              </w:rPr>
            </w:pPr>
            <w:r w:rsidRPr="00024230">
              <w:rPr>
                <w:rFonts w:ascii="Arial" w:hAnsi="Arial" w:cs="Arial"/>
                <w:sz w:val="24"/>
                <w:szCs w:val="24"/>
              </w:rPr>
              <w:t>77.47%</w:t>
            </w:r>
          </w:p>
        </w:tc>
      </w:tr>
    </w:tbl>
    <w:p w:rsidR="0004156A" w:rsidRPr="00024230" w:rsidRDefault="0004156A" w:rsidP="00024230">
      <w:pPr>
        <w:pStyle w:val="ListParagraph"/>
        <w:rPr>
          <w:rFonts w:ascii="Arial" w:hAnsi="Arial" w:cs="Arial"/>
          <w:sz w:val="24"/>
          <w:szCs w:val="24"/>
        </w:rPr>
      </w:pPr>
      <w:r w:rsidRPr="00024230">
        <w:rPr>
          <w:rFonts w:ascii="Arial" w:hAnsi="Arial" w:cs="Arial"/>
          <w:sz w:val="24"/>
          <w:szCs w:val="24"/>
        </w:rPr>
        <w:lastRenderedPageBreak/>
        <w:t xml:space="preserve">The LAS had changed the Cat </w:t>
      </w:r>
      <w:r w:rsidR="00A10F23" w:rsidRPr="00024230">
        <w:rPr>
          <w:rFonts w:ascii="Arial" w:hAnsi="Arial" w:cs="Arial"/>
          <w:sz w:val="24"/>
          <w:szCs w:val="24"/>
        </w:rPr>
        <w:t>C targets in a way that claims</w:t>
      </w:r>
      <w:r w:rsidRPr="00024230">
        <w:rPr>
          <w:rFonts w:ascii="Arial" w:hAnsi="Arial" w:cs="Arial"/>
          <w:sz w:val="24"/>
          <w:szCs w:val="24"/>
        </w:rPr>
        <w:t xml:space="preserve"> a much higher level of</w:t>
      </w:r>
      <w:r w:rsidR="00A10F23" w:rsidRPr="00024230">
        <w:rPr>
          <w:rFonts w:ascii="Arial" w:hAnsi="Arial" w:cs="Arial"/>
          <w:sz w:val="24"/>
          <w:szCs w:val="24"/>
        </w:rPr>
        <w:t xml:space="preserve"> achievement against the target, whereas in practice performance is much worse. The LAS advised the</w:t>
      </w:r>
      <w:r w:rsidRPr="00024230">
        <w:rPr>
          <w:rFonts w:ascii="Arial" w:hAnsi="Arial" w:cs="Arial"/>
          <w:sz w:val="24"/>
          <w:szCs w:val="24"/>
        </w:rPr>
        <w:t xml:space="preserve"> Forum that the change was made in response to a very significant rise in pressure on the LAS. The Forum is concerned that the lower targets will cause harm to patients by delaying patient care. EO agreed to examine the</w:t>
      </w:r>
      <w:r w:rsidR="003E7271" w:rsidRPr="00024230">
        <w:rPr>
          <w:rFonts w:ascii="Arial" w:hAnsi="Arial" w:cs="Arial"/>
          <w:sz w:val="24"/>
          <w:szCs w:val="24"/>
        </w:rPr>
        <w:t>ir</w:t>
      </w:r>
      <w:r w:rsidRPr="00024230">
        <w:rPr>
          <w:rFonts w:ascii="Arial" w:hAnsi="Arial" w:cs="Arial"/>
          <w:sz w:val="24"/>
          <w:szCs w:val="24"/>
        </w:rPr>
        <w:t xml:space="preserve"> 2016/17 contract </w:t>
      </w:r>
      <w:r w:rsidR="003E7271" w:rsidRPr="00024230">
        <w:rPr>
          <w:rFonts w:ascii="Arial" w:hAnsi="Arial" w:cs="Arial"/>
          <w:sz w:val="24"/>
          <w:szCs w:val="24"/>
        </w:rPr>
        <w:t>with the LAS to determine if the contract allowed for a major transformation of the Ca</w:t>
      </w:r>
      <w:r w:rsidR="00A10F23" w:rsidRPr="00024230">
        <w:rPr>
          <w:rFonts w:ascii="Arial" w:hAnsi="Arial" w:cs="Arial"/>
          <w:sz w:val="24"/>
          <w:szCs w:val="24"/>
        </w:rPr>
        <w:t xml:space="preserve">t C response time (has now </w:t>
      </w:r>
      <w:r w:rsidR="003E7271" w:rsidRPr="00024230">
        <w:rPr>
          <w:rFonts w:ascii="Arial" w:hAnsi="Arial" w:cs="Arial"/>
          <w:sz w:val="24"/>
          <w:szCs w:val="24"/>
        </w:rPr>
        <w:t xml:space="preserve">changed for a period of 10 months). </w:t>
      </w:r>
    </w:p>
    <w:p w:rsidR="003E7271" w:rsidRPr="00024230" w:rsidRDefault="003E7271" w:rsidP="00024230">
      <w:pPr>
        <w:pStyle w:val="ListParagraph"/>
        <w:rPr>
          <w:rFonts w:ascii="Arial" w:hAnsi="Arial" w:cs="Arial"/>
          <w:sz w:val="24"/>
          <w:szCs w:val="24"/>
        </w:rPr>
      </w:pPr>
    </w:p>
    <w:p w:rsidR="003E7271" w:rsidRPr="00024230" w:rsidRDefault="003E7271" w:rsidP="00024230">
      <w:pPr>
        <w:pStyle w:val="ListParagraph"/>
        <w:numPr>
          <w:ilvl w:val="0"/>
          <w:numId w:val="4"/>
        </w:numPr>
        <w:rPr>
          <w:rFonts w:ascii="Arial" w:hAnsi="Arial" w:cs="Arial"/>
          <w:b/>
          <w:sz w:val="24"/>
          <w:szCs w:val="24"/>
        </w:rPr>
      </w:pPr>
      <w:r w:rsidRPr="00024230">
        <w:rPr>
          <w:rFonts w:ascii="Arial" w:hAnsi="Arial" w:cs="Arial"/>
          <w:b/>
          <w:sz w:val="24"/>
          <w:szCs w:val="24"/>
        </w:rPr>
        <w:t>Major Incidents</w:t>
      </w:r>
    </w:p>
    <w:p w:rsidR="00A10F23" w:rsidRPr="00024230" w:rsidRDefault="003E7271" w:rsidP="00024230">
      <w:pPr>
        <w:pStyle w:val="ListParagraph"/>
        <w:rPr>
          <w:rFonts w:ascii="Arial" w:hAnsi="Arial" w:cs="Arial"/>
          <w:sz w:val="24"/>
          <w:szCs w:val="24"/>
        </w:rPr>
      </w:pPr>
      <w:r w:rsidRPr="00024230">
        <w:rPr>
          <w:rFonts w:ascii="Arial" w:hAnsi="Arial" w:cs="Arial"/>
          <w:sz w:val="24"/>
          <w:szCs w:val="24"/>
        </w:rPr>
        <w:t xml:space="preserve">EO said that NHS England is carrying out a review of the response of the LAS and other NHS bodies to the major incidents on Westminster Bridge and London Bridge. We expressed concern that LAS liaison officers failed to attend A&amp;E departments after the Westminster Bridge incident, to ensure that prioritisation was given to patients injured as a result of the attacks and that other patients diverted to other A&amp;Es. EO said that there was an additional problem regarding the decision to ‘stand up’ and ‘stand down’ A&amp;E departments following a major incident (i.e. which </w:t>
      </w:r>
      <w:r w:rsidR="00A10F23" w:rsidRPr="00024230">
        <w:rPr>
          <w:rFonts w:ascii="Arial" w:hAnsi="Arial" w:cs="Arial"/>
          <w:sz w:val="24"/>
          <w:szCs w:val="24"/>
        </w:rPr>
        <w:t xml:space="preserve">ones </w:t>
      </w:r>
      <w:r w:rsidRPr="00024230">
        <w:rPr>
          <w:rFonts w:ascii="Arial" w:hAnsi="Arial" w:cs="Arial"/>
          <w:sz w:val="24"/>
          <w:szCs w:val="24"/>
        </w:rPr>
        <w:t xml:space="preserve">should be </w:t>
      </w:r>
      <w:r w:rsidR="007442D9" w:rsidRPr="00024230">
        <w:rPr>
          <w:rFonts w:ascii="Arial" w:hAnsi="Arial" w:cs="Arial"/>
          <w:sz w:val="24"/>
          <w:szCs w:val="24"/>
        </w:rPr>
        <w:t xml:space="preserve">specifically </w:t>
      </w:r>
      <w:r w:rsidRPr="00024230">
        <w:rPr>
          <w:rFonts w:ascii="Arial" w:hAnsi="Arial" w:cs="Arial"/>
          <w:sz w:val="24"/>
          <w:szCs w:val="24"/>
        </w:rPr>
        <w:t>available following a m</w:t>
      </w:r>
      <w:r w:rsidR="007442D9" w:rsidRPr="00024230">
        <w:rPr>
          <w:rFonts w:ascii="Arial" w:hAnsi="Arial" w:cs="Arial"/>
          <w:sz w:val="24"/>
          <w:szCs w:val="24"/>
        </w:rPr>
        <w:t xml:space="preserve">ajor incident). We await a copy of the NHSE report. </w:t>
      </w:r>
    </w:p>
    <w:p w:rsidR="00A10F23" w:rsidRPr="00024230" w:rsidRDefault="00A10F23" w:rsidP="00024230">
      <w:pPr>
        <w:pStyle w:val="ListParagraph"/>
        <w:rPr>
          <w:rFonts w:ascii="Arial" w:hAnsi="Arial" w:cs="Arial"/>
          <w:b/>
          <w:sz w:val="24"/>
          <w:szCs w:val="24"/>
        </w:rPr>
      </w:pPr>
    </w:p>
    <w:p w:rsidR="007442D9" w:rsidRPr="00024230" w:rsidRDefault="007442D9" w:rsidP="00024230">
      <w:pPr>
        <w:pStyle w:val="ListParagraph"/>
        <w:numPr>
          <w:ilvl w:val="0"/>
          <w:numId w:val="4"/>
        </w:numPr>
        <w:rPr>
          <w:rFonts w:ascii="Arial" w:hAnsi="Arial" w:cs="Arial"/>
          <w:b/>
          <w:sz w:val="24"/>
          <w:szCs w:val="24"/>
        </w:rPr>
      </w:pPr>
      <w:r w:rsidRPr="00024230">
        <w:rPr>
          <w:rFonts w:ascii="Arial" w:hAnsi="Arial" w:cs="Arial"/>
          <w:b/>
          <w:sz w:val="24"/>
          <w:szCs w:val="24"/>
        </w:rPr>
        <w:t>Emergency Operations Centre</w:t>
      </w:r>
    </w:p>
    <w:p w:rsidR="007442D9" w:rsidRPr="00024230" w:rsidRDefault="007442D9" w:rsidP="00024230">
      <w:pPr>
        <w:pStyle w:val="ListParagraph"/>
        <w:rPr>
          <w:rFonts w:ascii="Arial" w:hAnsi="Arial" w:cs="Arial"/>
          <w:b/>
          <w:sz w:val="24"/>
          <w:szCs w:val="24"/>
        </w:rPr>
      </w:pPr>
      <w:r w:rsidRPr="00024230">
        <w:rPr>
          <w:rFonts w:ascii="Arial" w:hAnsi="Arial" w:cs="Arial"/>
          <w:sz w:val="24"/>
          <w:szCs w:val="24"/>
        </w:rPr>
        <w:t>We informed Elizabeth about the 10 Forum visits to the EOC and will copy our report to her. There is a clear need for GPs and other Health Care Professionals to make more appropriate use of the LAS</w:t>
      </w:r>
      <w:r w:rsidR="00A10F23" w:rsidRPr="00024230">
        <w:rPr>
          <w:rFonts w:ascii="Arial" w:hAnsi="Arial" w:cs="Arial"/>
          <w:sz w:val="24"/>
          <w:szCs w:val="24"/>
        </w:rPr>
        <w:t>,</w:t>
      </w:r>
      <w:r w:rsidRPr="00024230">
        <w:rPr>
          <w:rFonts w:ascii="Arial" w:hAnsi="Arial" w:cs="Arial"/>
          <w:sz w:val="24"/>
          <w:szCs w:val="24"/>
        </w:rPr>
        <w:t xml:space="preserve"> and in particular to request </w:t>
      </w:r>
      <w:r w:rsidR="00A10F23" w:rsidRPr="00024230">
        <w:rPr>
          <w:rFonts w:ascii="Arial" w:hAnsi="Arial" w:cs="Arial"/>
          <w:sz w:val="24"/>
          <w:szCs w:val="24"/>
        </w:rPr>
        <w:t xml:space="preserve">an </w:t>
      </w:r>
      <w:r w:rsidRPr="00024230">
        <w:rPr>
          <w:rFonts w:ascii="Arial" w:hAnsi="Arial" w:cs="Arial"/>
          <w:sz w:val="24"/>
          <w:szCs w:val="24"/>
        </w:rPr>
        <w:t>ambulance for patient</w:t>
      </w:r>
      <w:r w:rsidR="00A10F23" w:rsidRPr="00024230">
        <w:rPr>
          <w:rFonts w:ascii="Arial" w:hAnsi="Arial" w:cs="Arial"/>
          <w:sz w:val="24"/>
          <w:szCs w:val="24"/>
        </w:rPr>
        <w:t>s</w:t>
      </w:r>
      <w:r w:rsidRPr="00024230">
        <w:rPr>
          <w:rFonts w:ascii="Arial" w:hAnsi="Arial" w:cs="Arial"/>
          <w:sz w:val="24"/>
          <w:szCs w:val="24"/>
        </w:rPr>
        <w:t xml:space="preserve"> for whom this is the most</w:t>
      </w:r>
      <w:r w:rsidRPr="00024230">
        <w:rPr>
          <w:rFonts w:ascii="Arial" w:hAnsi="Arial" w:cs="Arial"/>
          <w:b/>
          <w:sz w:val="24"/>
          <w:szCs w:val="24"/>
        </w:rPr>
        <w:t xml:space="preserve"> </w:t>
      </w:r>
      <w:r w:rsidRPr="00024230">
        <w:rPr>
          <w:rFonts w:ascii="Arial" w:hAnsi="Arial" w:cs="Arial"/>
          <w:sz w:val="24"/>
          <w:szCs w:val="24"/>
        </w:rPr>
        <w:t>appropriate clinical response. It was also suggested that primary care staff should visit the EOC to understand</w:t>
      </w:r>
      <w:r w:rsidR="00A10F23" w:rsidRPr="00024230">
        <w:rPr>
          <w:rFonts w:ascii="Arial" w:hAnsi="Arial" w:cs="Arial"/>
          <w:sz w:val="24"/>
          <w:szCs w:val="24"/>
        </w:rPr>
        <w:t xml:space="preserve"> more about how best to respond</w:t>
      </w:r>
      <w:r w:rsidRPr="00024230">
        <w:rPr>
          <w:rFonts w:ascii="Arial" w:hAnsi="Arial" w:cs="Arial"/>
          <w:sz w:val="24"/>
          <w:szCs w:val="24"/>
        </w:rPr>
        <w:t xml:space="preserve"> to clinical need and what alternative resources are available.</w:t>
      </w:r>
      <w:r w:rsidRPr="00024230">
        <w:rPr>
          <w:rFonts w:ascii="Arial" w:hAnsi="Arial" w:cs="Arial"/>
          <w:b/>
          <w:sz w:val="24"/>
          <w:szCs w:val="24"/>
        </w:rPr>
        <w:t xml:space="preserve"> </w:t>
      </w:r>
    </w:p>
    <w:p w:rsidR="007442D9" w:rsidRPr="00024230" w:rsidRDefault="007442D9" w:rsidP="00024230">
      <w:pPr>
        <w:pStyle w:val="ListParagraph"/>
        <w:rPr>
          <w:rFonts w:ascii="Arial" w:hAnsi="Arial" w:cs="Arial"/>
          <w:b/>
          <w:sz w:val="24"/>
          <w:szCs w:val="24"/>
        </w:rPr>
      </w:pPr>
    </w:p>
    <w:p w:rsidR="007442D9" w:rsidRPr="00024230" w:rsidRDefault="007442D9" w:rsidP="00024230">
      <w:pPr>
        <w:pStyle w:val="ListParagraph"/>
        <w:numPr>
          <w:ilvl w:val="0"/>
          <w:numId w:val="4"/>
        </w:numPr>
        <w:rPr>
          <w:rFonts w:ascii="Arial" w:hAnsi="Arial" w:cs="Arial"/>
          <w:b/>
          <w:sz w:val="24"/>
          <w:szCs w:val="24"/>
        </w:rPr>
      </w:pPr>
      <w:r w:rsidRPr="00024230">
        <w:rPr>
          <w:rFonts w:ascii="Arial" w:hAnsi="Arial" w:cs="Arial"/>
          <w:b/>
          <w:sz w:val="24"/>
          <w:szCs w:val="24"/>
        </w:rPr>
        <w:t>Quality Account</w:t>
      </w:r>
    </w:p>
    <w:p w:rsidR="007442D9" w:rsidRPr="00024230" w:rsidRDefault="007442D9" w:rsidP="00024230">
      <w:pPr>
        <w:pStyle w:val="ListParagraph"/>
        <w:rPr>
          <w:rFonts w:ascii="Arial" w:hAnsi="Arial" w:cs="Arial"/>
          <w:sz w:val="24"/>
          <w:szCs w:val="24"/>
        </w:rPr>
      </w:pPr>
      <w:r w:rsidRPr="00024230">
        <w:rPr>
          <w:rFonts w:ascii="Arial" w:hAnsi="Arial" w:cs="Arial"/>
          <w:sz w:val="24"/>
          <w:szCs w:val="24"/>
        </w:rPr>
        <w:t xml:space="preserve">Noted that the Forum’s contribution to the LAS Quality Account had been placed on the CQRG agenda. The response has been discussed with Trisha Bain, the content updated and </w:t>
      </w:r>
      <w:r w:rsidR="005E0148" w:rsidRPr="00024230">
        <w:rPr>
          <w:rFonts w:ascii="Arial" w:hAnsi="Arial" w:cs="Arial"/>
          <w:sz w:val="24"/>
          <w:szCs w:val="24"/>
        </w:rPr>
        <w:t>agreement reached on areas of joint work. We expressed the importance of joint ongoing engagement on delivery of priorities and objectives identified in the Quality Account.</w:t>
      </w:r>
    </w:p>
    <w:p w:rsidR="005E0148" w:rsidRPr="00024230" w:rsidRDefault="005E0148" w:rsidP="00024230">
      <w:pPr>
        <w:pStyle w:val="ListParagraph"/>
        <w:rPr>
          <w:rFonts w:ascii="Arial" w:hAnsi="Arial" w:cs="Arial"/>
          <w:b/>
          <w:sz w:val="24"/>
          <w:szCs w:val="24"/>
        </w:rPr>
      </w:pPr>
    </w:p>
    <w:p w:rsidR="005E0148" w:rsidRPr="00024230" w:rsidRDefault="005E0148" w:rsidP="00024230">
      <w:pPr>
        <w:pStyle w:val="ListParagraph"/>
        <w:numPr>
          <w:ilvl w:val="0"/>
          <w:numId w:val="4"/>
        </w:numPr>
        <w:rPr>
          <w:rFonts w:ascii="Arial" w:hAnsi="Arial" w:cs="Arial"/>
          <w:b/>
          <w:sz w:val="24"/>
          <w:szCs w:val="24"/>
        </w:rPr>
      </w:pPr>
      <w:r w:rsidRPr="00024230">
        <w:rPr>
          <w:rFonts w:ascii="Arial" w:hAnsi="Arial" w:cs="Arial"/>
          <w:b/>
          <w:sz w:val="24"/>
          <w:szCs w:val="24"/>
        </w:rPr>
        <w:t>Investigation of the January 1</w:t>
      </w:r>
      <w:r w:rsidRPr="00024230">
        <w:rPr>
          <w:rFonts w:ascii="Arial" w:hAnsi="Arial" w:cs="Arial"/>
          <w:b/>
          <w:sz w:val="24"/>
          <w:szCs w:val="24"/>
          <w:vertAlign w:val="superscript"/>
        </w:rPr>
        <w:t>st</w:t>
      </w:r>
      <w:r w:rsidRPr="00024230">
        <w:rPr>
          <w:rFonts w:ascii="Arial" w:hAnsi="Arial" w:cs="Arial"/>
          <w:b/>
          <w:sz w:val="24"/>
          <w:szCs w:val="24"/>
        </w:rPr>
        <w:t xml:space="preserve"> 2017 Outage.</w:t>
      </w:r>
    </w:p>
    <w:p w:rsidR="005E0148" w:rsidRPr="00024230" w:rsidRDefault="005E0148" w:rsidP="00024230">
      <w:pPr>
        <w:pStyle w:val="ListParagraph"/>
        <w:rPr>
          <w:rFonts w:ascii="Arial" w:hAnsi="Arial" w:cs="Arial"/>
          <w:sz w:val="24"/>
          <w:szCs w:val="24"/>
        </w:rPr>
      </w:pPr>
      <w:r w:rsidRPr="00024230">
        <w:rPr>
          <w:rFonts w:ascii="Arial" w:hAnsi="Arial" w:cs="Arial"/>
          <w:sz w:val="24"/>
          <w:szCs w:val="24"/>
        </w:rPr>
        <w:t xml:space="preserve">The report was due to be published in May, but it appears will not be published until July 2017. </w:t>
      </w:r>
      <w:r w:rsidR="00410D3A" w:rsidRPr="00024230">
        <w:rPr>
          <w:rFonts w:ascii="Arial" w:hAnsi="Arial" w:cs="Arial"/>
          <w:sz w:val="24"/>
          <w:szCs w:val="24"/>
        </w:rPr>
        <w:t xml:space="preserve">The reasons are not transparent. </w:t>
      </w:r>
    </w:p>
    <w:p w:rsidR="005E0148" w:rsidRPr="00024230" w:rsidRDefault="005E0148" w:rsidP="00024230">
      <w:pPr>
        <w:pStyle w:val="ListParagraph"/>
        <w:rPr>
          <w:rFonts w:ascii="Arial" w:hAnsi="Arial" w:cs="Arial"/>
          <w:sz w:val="24"/>
          <w:szCs w:val="24"/>
        </w:rPr>
      </w:pPr>
    </w:p>
    <w:p w:rsidR="005E0148" w:rsidRPr="00024230" w:rsidRDefault="005E0148" w:rsidP="00024230">
      <w:pPr>
        <w:pStyle w:val="ListParagraph"/>
        <w:numPr>
          <w:ilvl w:val="0"/>
          <w:numId w:val="4"/>
        </w:numPr>
        <w:rPr>
          <w:rFonts w:ascii="Arial" w:hAnsi="Arial" w:cs="Arial"/>
          <w:b/>
          <w:sz w:val="24"/>
          <w:szCs w:val="24"/>
        </w:rPr>
      </w:pPr>
      <w:r w:rsidRPr="00024230">
        <w:rPr>
          <w:rFonts w:ascii="Arial" w:hAnsi="Arial" w:cs="Arial"/>
          <w:b/>
          <w:sz w:val="24"/>
          <w:szCs w:val="24"/>
        </w:rPr>
        <w:t>Mental Health Care by the LAS</w:t>
      </w:r>
    </w:p>
    <w:p w:rsidR="005E0148" w:rsidRPr="00024230" w:rsidRDefault="005E0148" w:rsidP="00024230">
      <w:pPr>
        <w:pStyle w:val="ListParagraph"/>
        <w:rPr>
          <w:rFonts w:ascii="Arial" w:hAnsi="Arial" w:cs="Arial"/>
          <w:sz w:val="24"/>
          <w:szCs w:val="24"/>
        </w:rPr>
      </w:pPr>
      <w:r w:rsidRPr="00024230">
        <w:rPr>
          <w:rFonts w:ascii="Arial" w:hAnsi="Arial" w:cs="Arial"/>
          <w:sz w:val="24"/>
          <w:szCs w:val="24"/>
        </w:rPr>
        <w:t xml:space="preserve">We reported on significant progress towards the development of more effective mental health care by the LAS. The increase in the number of mental health nurses in the EOC is very positive, as is the better and more </w:t>
      </w:r>
      <w:r w:rsidRPr="00024230">
        <w:rPr>
          <w:rFonts w:ascii="Arial" w:hAnsi="Arial" w:cs="Arial"/>
          <w:sz w:val="24"/>
          <w:szCs w:val="24"/>
        </w:rPr>
        <w:lastRenderedPageBreak/>
        <w:t xml:space="preserve">comprehensive training of front line staff in mental health care. </w:t>
      </w:r>
      <w:r w:rsidR="00B5127D" w:rsidRPr="00024230">
        <w:rPr>
          <w:rFonts w:ascii="Arial" w:hAnsi="Arial" w:cs="Arial"/>
          <w:sz w:val="24"/>
          <w:szCs w:val="24"/>
        </w:rPr>
        <w:t>Areas for development include</w:t>
      </w:r>
      <w:r w:rsidR="00410D3A" w:rsidRPr="00024230">
        <w:rPr>
          <w:rFonts w:ascii="Arial" w:hAnsi="Arial" w:cs="Arial"/>
          <w:sz w:val="24"/>
          <w:szCs w:val="24"/>
        </w:rPr>
        <w:t xml:space="preserve"> response to</w:t>
      </w:r>
      <w:r w:rsidR="00B5127D" w:rsidRPr="00024230">
        <w:rPr>
          <w:rFonts w:ascii="Arial" w:hAnsi="Arial" w:cs="Arial"/>
          <w:sz w:val="24"/>
          <w:szCs w:val="24"/>
        </w:rPr>
        <w:t xml:space="preserve"> the higher number of suicides amongst older women and the needs of those with learning disabilities. </w:t>
      </w:r>
    </w:p>
    <w:p w:rsidR="00B5127D" w:rsidRPr="00024230" w:rsidRDefault="00B5127D" w:rsidP="00024230">
      <w:pPr>
        <w:pStyle w:val="ListParagraph"/>
        <w:rPr>
          <w:rFonts w:ascii="Arial" w:hAnsi="Arial" w:cs="Arial"/>
          <w:sz w:val="24"/>
          <w:szCs w:val="24"/>
        </w:rPr>
      </w:pPr>
    </w:p>
    <w:p w:rsidR="00B5127D" w:rsidRPr="00024230" w:rsidRDefault="00B5127D" w:rsidP="00024230">
      <w:pPr>
        <w:pStyle w:val="ListParagraph"/>
        <w:rPr>
          <w:rFonts w:ascii="Arial" w:hAnsi="Arial" w:cs="Arial"/>
          <w:sz w:val="24"/>
          <w:szCs w:val="24"/>
        </w:rPr>
      </w:pPr>
      <w:r w:rsidRPr="00024230">
        <w:rPr>
          <w:rFonts w:ascii="Arial" w:hAnsi="Arial" w:cs="Arial"/>
          <w:sz w:val="24"/>
          <w:szCs w:val="24"/>
        </w:rPr>
        <w:t xml:space="preserve">However, we are concerned that whilst mental health nurses are carrying out a very important role in the EOC that mental health expertise is also required in the front line to support patients in a mental health crisis, e.g. those detained on s136 of the Mental Health Act. We emphasized the need for Advanced Paramedics </w:t>
      </w:r>
      <w:r w:rsidR="00CE3C31" w:rsidRPr="00024230">
        <w:rPr>
          <w:rFonts w:ascii="Arial" w:hAnsi="Arial" w:cs="Arial"/>
          <w:sz w:val="24"/>
          <w:szCs w:val="24"/>
        </w:rPr>
        <w:t xml:space="preserve">who are </w:t>
      </w:r>
      <w:r w:rsidRPr="00024230">
        <w:rPr>
          <w:rFonts w:ascii="Arial" w:hAnsi="Arial" w:cs="Arial"/>
          <w:sz w:val="24"/>
          <w:szCs w:val="24"/>
        </w:rPr>
        <w:t>expert</w:t>
      </w:r>
      <w:r w:rsidR="00CE3C31" w:rsidRPr="00024230">
        <w:rPr>
          <w:rFonts w:ascii="Arial" w:hAnsi="Arial" w:cs="Arial"/>
          <w:sz w:val="24"/>
          <w:szCs w:val="24"/>
        </w:rPr>
        <w:t>s</w:t>
      </w:r>
      <w:r w:rsidRPr="00024230">
        <w:rPr>
          <w:rFonts w:ascii="Arial" w:hAnsi="Arial" w:cs="Arial"/>
          <w:sz w:val="24"/>
          <w:szCs w:val="24"/>
        </w:rPr>
        <w:t xml:space="preserve"> in mental health care and agreed to write to </w:t>
      </w:r>
      <w:r w:rsidR="00CE3C31" w:rsidRPr="00024230">
        <w:rPr>
          <w:rFonts w:ascii="Arial" w:hAnsi="Arial" w:cs="Arial"/>
          <w:sz w:val="24"/>
          <w:szCs w:val="24"/>
        </w:rPr>
        <w:t xml:space="preserve">Dr Johal, the Chair on CQRG on this issue. </w:t>
      </w:r>
      <w:r w:rsidR="00410D3A" w:rsidRPr="00024230">
        <w:rPr>
          <w:rFonts w:ascii="Arial" w:hAnsi="Arial" w:cs="Arial"/>
          <w:sz w:val="24"/>
          <w:szCs w:val="24"/>
        </w:rPr>
        <w:t xml:space="preserve">The duty of ‘parity of esteem’ must be central to service provision and commissioning. </w:t>
      </w:r>
    </w:p>
    <w:p w:rsidR="00CE3C31" w:rsidRPr="00024230" w:rsidRDefault="00CE3C31" w:rsidP="00024230">
      <w:pPr>
        <w:pStyle w:val="ListParagraph"/>
        <w:rPr>
          <w:rFonts w:ascii="Arial" w:hAnsi="Arial" w:cs="Arial"/>
          <w:b/>
          <w:sz w:val="24"/>
          <w:szCs w:val="24"/>
        </w:rPr>
      </w:pPr>
    </w:p>
    <w:p w:rsidR="00CE3C31" w:rsidRPr="00024230" w:rsidRDefault="00CE3C31" w:rsidP="00024230">
      <w:pPr>
        <w:pStyle w:val="ListParagraph"/>
        <w:numPr>
          <w:ilvl w:val="0"/>
          <w:numId w:val="4"/>
        </w:numPr>
        <w:rPr>
          <w:rFonts w:ascii="Arial" w:hAnsi="Arial" w:cs="Arial"/>
          <w:b/>
          <w:sz w:val="24"/>
          <w:szCs w:val="24"/>
        </w:rPr>
      </w:pPr>
      <w:r w:rsidRPr="00024230">
        <w:rPr>
          <w:rFonts w:ascii="Arial" w:hAnsi="Arial" w:cs="Arial"/>
          <w:b/>
          <w:sz w:val="24"/>
          <w:szCs w:val="24"/>
        </w:rPr>
        <w:t>Equality and Diversity in the LAS</w:t>
      </w:r>
    </w:p>
    <w:p w:rsidR="00EC0836" w:rsidRPr="00024230" w:rsidRDefault="00CE3C31" w:rsidP="00024230">
      <w:pPr>
        <w:pStyle w:val="ListParagraph"/>
        <w:rPr>
          <w:rFonts w:ascii="Arial" w:hAnsi="Arial" w:cs="Arial"/>
          <w:sz w:val="24"/>
          <w:szCs w:val="24"/>
        </w:rPr>
      </w:pPr>
      <w:r w:rsidRPr="00024230">
        <w:rPr>
          <w:rFonts w:ascii="Arial" w:hAnsi="Arial" w:cs="Arial"/>
          <w:sz w:val="24"/>
          <w:szCs w:val="24"/>
        </w:rPr>
        <w:t xml:space="preserve">The developmental work on the race equality (WRES – Workplace Race Equality Standard) is making good progress under </w:t>
      </w:r>
      <w:r w:rsidR="00410D3A" w:rsidRPr="00024230">
        <w:rPr>
          <w:rFonts w:ascii="Arial" w:hAnsi="Arial" w:cs="Arial"/>
          <w:sz w:val="24"/>
          <w:szCs w:val="24"/>
        </w:rPr>
        <w:t>the leadership of Melissa Berry.  T</w:t>
      </w:r>
      <w:r w:rsidRPr="00024230">
        <w:rPr>
          <w:rFonts w:ascii="Arial" w:hAnsi="Arial" w:cs="Arial"/>
          <w:sz w:val="24"/>
          <w:szCs w:val="24"/>
        </w:rPr>
        <w:t>here is a great deal of work needed to advance</w:t>
      </w:r>
      <w:r w:rsidR="00410D3A" w:rsidRPr="00024230">
        <w:rPr>
          <w:rFonts w:ascii="Arial" w:hAnsi="Arial" w:cs="Arial"/>
          <w:sz w:val="24"/>
          <w:szCs w:val="24"/>
        </w:rPr>
        <w:t xml:space="preserve"> and develop services</w:t>
      </w:r>
      <w:r w:rsidRPr="00024230">
        <w:rPr>
          <w:rFonts w:ascii="Arial" w:hAnsi="Arial" w:cs="Arial"/>
          <w:sz w:val="24"/>
          <w:szCs w:val="24"/>
        </w:rPr>
        <w:t xml:space="preserve"> in relation to other protected characteristics and </w:t>
      </w:r>
      <w:r w:rsidR="00410D3A" w:rsidRPr="00024230">
        <w:rPr>
          <w:rFonts w:ascii="Arial" w:hAnsi="Arial" w:cs="Arial"/>
          <w:sz w:val="24"/>
          <w:szCs w:val="24"/>
        </w:rPr>
        <w:t>to develop and effective</w:t>
      </w:r>
      <w:r w:rsidRPr="00024230">
        <w:rPr>
          <w:rFonts w:ascii="Arial" w:hAnsi="Arial" w:cs="Arial"/>
          <w:sz w:val="24"/>
          <w:szCs w:val="24"/>
        </w:rPr>
        <w:t xml:space="preserve"> LAS strategy on equality and diversity. The new director of workforce is about to start </w:t>
      </w:r>
      <w:r w:rsidR="00EC0836" w:rsidRPr="00024230">
        <w:rPr>
          <w:rFonts w:ascii="Arial" w:hAnsi="Arial" w:cs="Arial"/>
          <w:sz w:val="24"/>
          <w:szCs w:val="24"/>
        </w:rPr>
        <w:t>(</w:t>
      </w:r>
      <w:r w:rsidRPr="00024230">
        <w:rPr>
          <w:rFonts w:ascii="Arial" w:hAnsi="Arial" w:cs="Arial"/>
          <w:sz w:val="24"/>
          <w:szCs w:val="24"/>
        </w:rPr>
        <w:t xml:space="preserve">Patricia Grealish, Director of People and Organisational Development) </w:t>
      </w:r>
      <w:r w:rsidR="00EC0836" w:rsidRPr="00024230">
        <w:rPr>
          <w:rFonts w:ascii="Arial" w:hAnsi="Arial" w:cs="Arial"/>
          <w:sz w:val="24"/>
          <w:szCs w:val="24"/>
        </w:rPr>
        <w:t>and she will be invited to a Forum meeting to discuss her programme for the LAS</w:t>
      </w:r>
      <w:r w:rsidR="00410D3A" w:rsidRPr="00024230">
        <w:rPr>
          <w:rFonts w:ascii="Arial" w:hAnsi="Arial" w:cs="Arial"/>
          <w:sz w:val="24"/>
          <w:szCs w:val="24"/>
        </w:rPr>
        <w:t>,</w:t>
      </w:r>
      <w:r w:rsidR="00EC0836" w:rsidRPr="00024230">
        <w:rPr>
          <w:rFonts w:ascii="Arial" w:hAnsi="Arial" w:cs="Arial"/>
          <w:sz w:val="24"/>
          <w:szCs w:val="24"/>
        </w:rPr>
        <w:t xml:space="preserve"> to make progress for staff and patients in relation to equality, diversion and inclusion. </w:t>
      </w:r>
    </w:p>
    <w:p w:rsidR="004759C1" w:rsidRPr="00024230" w:rsidRDefault="004759C1" w:rsidP="00024230">
      <w:pPr>
        <w:pStyle w:val="ListParagraph"/>
        <w:rPr>
          <w:rFonts w:ascii="Arial" w:hAnsi="Arial" w:cs="Arial"/>
          <w:sz w:val="24"/>
          <w:szCs w:val="24"/>
        </w:rPr>
      </w:pPr>
    </w:p>
    <w:p w:rsidR="004759C1" w:rsidRPr="00024230" w:rsidRDefault="004759C1" w:rsidP="00024230">
      <w:pPr>
        <w:pStyle w:val="ListParagraph"/>
        <w:rPr>
          <w:rFonts w:ascii="Arial" w:hAnsi="Arial" w:cs="Arial"/>
          <w:sz w:val="24"/>
          <w:szCs w:val="24"/>
        </w:rPr>
      </w:pPr>
      <w:r w:rsidRPr="00024230">
        <w:rPr>
          <w:rFonts w:ascii="Arial" w:hAnsi="Arial" w:cs="Arial"/>
          <w:sz w:val="24"/>
          <w:szCs w:val="24"/>
        </w:rPr>
        <w:t xml:space="preserve">With regard to the LAS Academy, we can see no evidence of progress in relation to the racial diversity of applicants for development to the paramedic grade. </w:t>
      </w:r>
    </w:p>
    <w:p w:rsidR="00EC0836" w:rsidRPr="00024230" w:rsidRDefault="00EC0836" w:rsidP="00024230">
      <w:pPr>
        <w:pStyle w:val="ListParagraph"/>
        <w:rPr>
          <w:rFonts w:ascii="Arial" w:hAnsi="Arial" w:cs="Arial"/>
          <w:sz w:val="24"/>
          <w:szCs w:val="24"/>
        </w:rPr>
      </w:pPr>
    </w:p>
    <w:p w:rsidR="00EC0836" w:rsidRPr="00024230" w:rsidRDefault="00EC0836" w:rsidP="00024230">
      <w:pPr>
        <w:pStyle w:val="ListParagraph"/>
        <w:numPr>
          <w:ilvl w:val="0"/>
          <w:numId w:val="4"/>
        </w:numPr>
        <w:rPr>
          <w:rFonts w:ascii="Arial" w:hAnsi="Arial" w:cs="Arial"/>
          <w:b/>
          <w:sz w:val="24"/>
          <w:szCs w:val="24"/>
        </w:rPr>
      </w:pPr>
      <w:r w:rsidRPr="00024230">
        <w:rPr>
          <w:rFonts w:ascii="Arial" w:hAnsi="Arial" w:cs="Arial"/>
          <w:b/>
          <w:sz w:val="24"/>
          <w:szCs w:val="24"/>
        </w:rPr>
        <w:t xml:space="preserve"> CQUIN</w:t>
      </w:r>
      <w:r w:rsidR="00A10F23" w:rsidRPr="00024230">
        <w:rPr>
          <w:rFonts w:ascii="Arial" w:hAnsi="Arial" w:cs="Arial"/>
          <w:b/>
          <w:sz w:val="24"/>
          <w:szCs w:val="24"/>
        </w:rPr>
        <w:t>S</w:t>
      </w:r>
      <w:r w:rsidRPr="00024230">
        <w:rPr>
          <w:rFonts w:ascii="Arial" w:hAnsi="Arial" w:cs="Arial"/>
          <w:b/>
          <w:sz w:val="24"/>
          <w:szCs w:val="24"/>
        </w:rPr>
        <w:t xml:space="preserve"> – Quality improvement programmes</w:t>
      </w:r>
    </w:p>
    <w:p w:rsidR="00EC0836" w:rsidRPr="00024230" w:rsidRDefault="00EC0836" w:rsidP="00024230">
      <w:pPr>
        <w:pStyle w:val="ListParagraph"/>
        <w:rPr>
          <w:rFonts w:ascii="Arial" w:hAnsi="Arial" w:cs="Arial"/>
          <w:sz w:val="24"/>
          <w:szCs w:val="24"/>
        </w:rPr>
      </w:pPr>
      <w:r w:rsidRPr="00024230">
        <w:rPr>
          <w:rFonts w:ascii="Arial" w:hAnsi="Arial" w:cs="Arial"/>
          <w:sz w:val="24"/>
          <w:szCs w:val="24"/>
        </w:rPr>
        <w:t>The CQUINS are now mostly nationally determined, whereas in the past they were agreed locally. Elizabeth said that plans have been developed between the LAS and Commissioners for d</w:t>
      </w:r>
      <w:r w:rsidR="00410D3A" w:rsidRPr="00024230">
        <w:rPr>
          <w:rFonts w:ascii="Arial" w:hAnsi="Arial" w:cs="Arial"/>
          <w:sz w:val="24"/>
          <w:szCs w:val="24"/>
        </w:rPr>
        <w:t>elivery of the 2017/18. Details will</w:t>
      </w:r>
      <w:r w:rsidRPr="00024230">
        <w:rPr>
          <w:rFonts w:ascii="Arial" w:hAnsi="Arial" w:cs="Arial"/>
          <w:sz w:val="24"/>
          <w:szCs w:val="24"/>
        </w:rPr>
        <w:t xml:space="preserve"> be provided to the Forum by Katy </w:t>
      </w:r>
      <w:r w:rsidR="004759C1" w:rsidRPr="00024230">
        <w:rPr>
          <w:rFonts w:ascii="Arial" w:hAnsi="Arial" w:cs="Arial"/>
          <w:sz w:val="24"/>
          <w:szCs w:val="24"/>
        </w:rPr>
        <w:t>Neal (</w:t>
      </w:r>
      <w:hyperlink r:id="rId9" w:history="1">
        <w:r w:rsidR="004759C1" w:rsidRPr="00024230">
          <w:rPr>
            <w:rStyle w:val="Hyperlink"/>
            <w:rFonts w:ascii="Arial" w:hAnsi="Arial" w:cs="Arial"/>
            <w:sz w:val="24"/>
            <w:szCs w:val="24"/>
          </w:rPr>
          <w:t>katy.neal@nw.london.nhs.uk</w:t>
        </w:r>
      </w:hyperlink>
      <w:r w:rsidR="004759C1" w:rsidRPr="00024230">
        <w:rPr>
          <w:rFonts w:ascii="Arial" w:hAnsi="Arial" w:cs="Arial"/>
          <w:sz w:val="24"/>
          <w:szCs w:val="24"/>
        </w:rPr>
        <w:t xml:space="preserve">). </w:t>
      </w:r>
    </w:p>
    <w:p w:rsidR="004759C1" w:rsidRPr="00024230" w:rsidRDefault="004759C1" w:rsidP="00024230">
      <w:pPr>
        <w:pStyle w:val="ListParagraph"/>
        <w:rPr>
          <w:rFonts w:ascii="Arial" w:hAnsi="Arial" w:cs="Arial"/>
          <w:sz w:val="24"/>
          <w:szCs w:val="24"/>
        </w:rPr>
      </w:pPr>
    </w:p>
    <w:p w:rsidR="00BC0D28" w:rsidRPr="00024230" w:rsidRDefault="004759C1" w:rsidP="00024230">
      <w:pPr>
        <w:pStyle w:val="ListParagraph"/>
        <w:rPr>
          <w:rFonts w:ascii="Arial" w:hAnsi="Arial" w:cs="Arial"/>
          <w:sz w:val="24"/>
          <w:szCs w:val="24"/>
        </w:rPr>
      </w:pPr>
      <w:r w:rsidRPr="00024230">
        <w:rPr>
          <w:rFonts w:ascii="Arial" w:hAnsi="Arial" w:cs="Arial"/>
          <w:sz w:val="24"/>
          <w:szCs w:val="24"/>
        </w:rPr>
        <w:t>End</w:t>
      </w:r>
    </w:p>
    <w:sectPr w:rsidR="00BC0D28" w:rsidRPr="00024230" w:rsidSect="00C128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A5" w:rsidRDefault="00AD22A5" w:rsidP="00024230">
      <w:pPr>
        <w:spacing w:after="0" w:line="240" w:lineRule="auto"/>
      </w:pPr>
      <w:r>
        <w:separator/>
      </w:r>
    </w:p>
  </w:endnote>
  <w:endnote w:type="continuationSeparator" w:id="0">
    <w:p w:rsidR="00AD22A5" w:rsidRDefault="00AD22A5" w:rsidP="0002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76113"/>
      <w:docPartObj>
        <w:docPartGallery w:val="Page Numbers (Bottom of Page)"/>
        <w:docPartUnique/>
      </w:docPartObj>
    </w:sdtPr>
    <w:sdtEndPr>
      <w:rPr>
        <w:noProof/>
      </w:rPr>
    </w:sdtEndPr>
    <w:sdtContent>
      <w:p w:rsidR="00024230" w:rsidRDefault="00024230">
        <w:pPr>
          <w:pStyle w:val="Footer"/>
          <w:jc w:val="right"/>
        </w:pPr>
        <w:r>
          <w:fldChar w:fldCharType="begin"/>
        </w:r>
        <w:r>
          <w:instrText xml:space="preserve"> PAGE   \* MERGEFORMAT </w:instrText>
        </w:r>
        <w:r>
          <w:fldChar w:fldCharType="separate"/>
        </w:r>
        <w:r w:rsidR="00797BF2">
          <w:rPr>
            <w:noProof/>
          </w:rPr>
          <w:t>1</w:t>
        </w:r>
        <w:r>
          <w:rPr>
            <w:noProof/>
          </w:rPr>
          <w:fldChar w:fldCharType="end"/>
        </w:r>
      </w:p>
    </w:sdtContent>
  </w:sdt>
  <w:p w:rsidR="00024230" w:rsidRDefault="00024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A5" w:rsidRDefault="00AD22A5" w:rsidP="00024230">
      <w:pPr>
        <w:spacing w:after="0" w:line="240" w:lineRule="auto"/>
      </w:pPr>
      <w:r>
        <w:separator/>
      </w:r>
    </w:p>
  </w:footnote>
  <w:footnote w:type="continuationSeparator" w:id="0">
    <w:p w:rsidR="00AD22A5" w:rsidRDefault="00AD22A5" w:rsidP="000242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01C"/>
    <w:multiLevelType w:val="hybridMultilevel"/>
    <w:tmpl w:val="3D8A4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91D6C"/>
    <w:multiLevelType w:val="hybridMultilevel"/>
    <w:tmpl w:val="775A2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0279BF"/>
    <w:multiLevelType w:val="hybridMultilevel"/>
    <w:tmpl w:val="321E21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ED85F70"/>
    <w:multiLevelType w:val="hybridMultilevel"/>
    <w:tmpl w:val="0D304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5BE4D59"/>
    <w:multiLevelType w:val="hybridMultilevel"/>
    <w:tmpl w:val="EC52A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E9"/>
    <w:rsid w:val="00024230"/>
    <w:rsid w:val="0004156A"/>
    <w:rsid w:val="0019161C"/>
    <w:rsid w:val="00240E88"/>
    <w:rsid w:val="00313EA0"/>
    <w:rsid w:val="00337FCF"/>
    <w:rsid w:val="00387C92"/>
    <w:rsid w:val="003B1A0A"/>
    <w:rsid w:val="003E7271"/>
    <w:rsid w:val="00410D3A"/>
    <w:rsid w:val="0041259E"/>
    <w:rsid w:val="004759C1"/>
    <w:rsid w:val="004D4746"/>
    <w:rsid w:val="00545ECF"/>
    <w:rsid w:val="005E0148"/>
    <w:rsid w:val="007442D9"/>
    <w:rsid w:val="0074478C"/>
    <w:rsid w:val="00797BF2"/>
    <w:rsid w:val="007B4D9F"/>
    <w:rsid w:val="00803CBA"/>
    <w:rsid w:val="008A0B20"/>
    <w:rsid w:val="008A5659"/>
    <w:rsid w:val="008D214A"/>
    <w:rsid w:val="00944154"/>
    <w:rsid w:val="009569E8"/>
    <w:rsid w:val="009D2F24"/>
    <w:rsid w:val="00A10F23"/>
    <w:rsid w:val="00AC702A"/>
    <w:rsid w:val="00AD22A5"/>
    <w:rsid w:val="00AF4150"/>
    <w:rsid w:val="00B5127D"/>
    <w:rsid w:val="00BC0D28"/>
    <w:rsid w:val="00C128AD"/>
    <w:rsid w:val="00C839C3"/>
    <w:rsid w:val="00CE3C31"/>
    <w:rsid w:val="00D07B34"/>
    <w:rsid w:val="00D641E9"/>
    <w:rsid w:val="00EC0836"/>
    <w:rsid w:val="00F704F2"/>
    <w:rsid w:val="00F91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9F"/>
    <w:pPr>
      <w:ind w:left="720"/>
      <w:contextualSpacing/>
    </w:pPr>
  </w:style>
  <w:style w:type="paragraph" w:customStyle="1" w:styleId="Default">
    <w:name w:val="Default"/>
    <w:rsid w:val="007B4D9F"/>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AC702A"/>
    <w:pPr>
      <w:spacing w:after="0" w:line="240" w:lineRule="auto"/>
    </w:pPr>
  </w:style>
  <w:style w:type="character" w:customStyle="1" w:styleId="NoSpacingChar">
    <w:name w:val="No Spacing Char"/>
    <w:link w:val="NoSpacing"/>
    <w:locked/>
    <w:rsid w:val="0004156A"/>
  </w:style>
  <w:style w:type="table" w:styleId="TableGrid">
    <w:name w:val="Table Grid"/>
    <w:basedOn w:val="TableNormal"/>
    <w:uiPriority w:val="59"/>
    <w:rsid w:val="0004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59C1"/>
    <w:rPr>
      <w:color w:val="0000FF" w:themeColor="hyperlink"/>
      <w:u w:val="single"/>
    </w:rPr>
  </w:style>
  <w:style w:type="paragraph" w:styleId="Header">
    <w:name w:val="header"/>
    <w:basedOn w:val="Normal"/>
    <w:link w:val="HeaderChar"/>
    <w:uiPriority w:val="99"/>
    <w:unhideWhenUsed/>
    <w:rsid w:val="00024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30"/>
  </w:style>
  <w:style w:type="paragraph" w:styleId="Footer">
    <w:name w:val="footer"/>
    <w:basedOn w:val="Normal"/>
    <w:link w:val="FooterChar"/>
    <w:uiPriority w:val="99"/>
    <w:unhideWhenUsed/>
    <w:rsid w:val="00024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9F"/>
    <w:pPr>
      <w:ind w:left="720"/>
      <w:contextualSpacing/>
    </w:pPr>
  </w:style>
  <w:style w:type="paragraph" w:customStyle="1" w:styleId="Default">
    <w:name w:val="Default"/>
    <w:rsid w:val="007B4D9F"/>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AC702A"/>
    <w:pPr>
      <w:spacing w:after="0" w:line="240" w:lineRule="auto"/>
    </w:pPr>
  </w:style>
  <w:style w:type="character" w:customStyle="1" w:styleId="NoSpacingChar">
    <w:name w:val="No Spacing Char"/>
    <w:link w:val="NoSpacing"/>
    <w:locked/>
    <w:rsid w:val="0004156A"/>
  </w:style>
  <w:style w:type="table" w:styleId="TableGrid">
    <w:name w:val="Table Grid"/>
    <w:basedOn w:val="TableNormal"/>
    <w:uiPriority w:val="59"/>
    <w:rsid w:val="0004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59C1"/>
    <w:rPr>
      <w:color w:val="0000FF" w:themeColor="hyperlink"/>
      <w:u w:val="single"/>
    </w:rPr>
  </w:style>
  <w:style w:type="paragraph" w:styleId="Header">
    <w:name w:val="header"/>
    <w:basedOn w:val="Normal"/>
    <w:link w:val="HeaderChar"/>
    <w:uiPriority w:val="99"/>
    <w:unhideWhenUsed/>
    <w:rsid w:val="00024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30"/>
  </w:style>
  <w:style w:type="paragraph" w:styleId="Footer">
    <w:name w:val="footer"/>
    <w:basedOn w:val="Normal"/>
    <w:link w:val="FooterChar"/>
    <w:uiPriority w:val="99"/>
    <w:unhideWhenUsed/>
    <w:rsid w:val="00024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3232">
      <w:bodyDiv w:val="1"/>
      <w:marLeft w:val="0"/>
      <w:marRight w:val="0"/>
      <w:marTop w:val="0"/>
      <w:marBottom w:val="0"/>
      <w:divBdr>
        <w:top w:val="none" w:sz="0" w:space="0" w:color="auto"/>
        <w:left w:val="none" w:sz="0" w:space="0" w:color="auto"/>
        <w:bottom w:val="none" w:sz="0" w:space="0" w:color="auto"/>
        <w:right w:val="none" w:sz="0" w:space="0" w:color="auto"/>
      </w:divBdr>
    </w:div>
    <w:div w:id="787238019">
      <w:bodyDiv w:val="1"/>
      <w:marLeft w:val="0"/>
      <w:marRight w:val="0"/>
      <w:marTop w:val="0"/>
      <w:marBottom w:val="0"/>
      <w:divBdr>
        <w:top w:val="none" w:sz="0" w:space="0" w:color="auto"/>
        <w:left w:val="none" w:sz="0" w:space="0" w:color="auto"/>
        <w:bottom w:val="none" w:sz="0" w:space="0" w:color="auto"/>
        <w:right w:val="none" w:sz="0" w:space="0" w:color="auto"/>
      </w:divBdr>
    </w:div>
    <w:div w:id="15789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aty.neal@nw.london.nhs.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2017-06-05T08:54:00Z</cp:lastPrinted>
  <dcterms:created xsi:type="dcterms:W3CDTF">2017-06-11T10:17:00Z</dcterms:created>
  <dcterms:modified xsi:type="dcterms:W3CDTF">2017-06-11T10:17:00Z</dcterms:modified>
</cp:coreProperties>
</file>