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Pr="00AC1AEA" w:rsidRDefault="00AC1AEA" w:rsidP="00AC1AEA">
      <w:pPr>
        <w:ind w:left="2880" w:firstLine="720"/>
        <w:rPr>
          <w:rFonts w:ascii="Century Gothic" w:hAnsi="Century Gothic"/>
        </w:rPr>
      </w:pPr>
      <w:bookmarkStart w:id="0" w:name="_GoBack"/>
      <w:bookmarkEnd w:id="0"/>
      <w:r w:rsidRPr="00AC1AEA">
        <w:rPr>
          <w:rFonts w:ascii="Century Gothic" w:hAnsi="Century Gothic"/>
        </w:rPr>
        <w:t>END OF LIFE CARE LAS STEERING MEETING</w:t>
      </w:r>
    </w:p>
    <w:p w:rsidR="00AC1AEA" w:rsidRDefault="00AC1AEA" w:rsidP="00AC1AEA">
      <w:pPr>
        <w:ind w:left="3600" w:firstLine="720"/>
        <w:rPr>
          <w:rFonts w:ascii="Century Gothic" w:hAnsi="Century Gothic"/>
        </w:rPr>
      </w:pPr>
      <w:r w:rsidRPr="00AC1AEA">
        <w:rPr>
          <w:rFonts w:ascii="Century Gothic" w:hAnsi="Century Gothic"/>
        </w:rPr>
        <w:t>14</w:t>
      </w:r>
      <w:r w:rsidRPr="00AC1AEA">
        <w:rPr>
          <w:rFonts w:ascii="Century Gothic" w:hAnsi="Century Gothic"/>
          <w:vertAlign w:val="superscript"/>
        </w:rPr>
        <w:t>TH</w:t>
      </w:r>
      <w:r w:rsidRPr="00AC1AEA">
        <w:rPr>
          <w:rFonts w:ascii="Century Gothic" w:hAnsi="Century Gothic"/>
        </w:rPr>
        <w:t xml:space="preserve"> FEBRAURY 2019</w:t>
      </w:r>
    </w:p>
    <w:p w:rsidR="00AC1AEA" w:rsidRDefault="00AC1AEA" w:rsidP="00AC1AEA">
      <w:pPr>
        <w:rPr>
          <w:rFonts w:ascii="Century Gothic" w:hAnsi="Century Gothic"/>
        </w:rPr>
      </w:pPr>
    </w:p>
    <w:p w:rsidR="00AC1AEA" w:rsidRDefault="00AC1AEA" w:rsidP="00AC1AEA">
      <w:pPr>
        <w:rPr>
          <w:rFonts w:ascii="Century Gothic" w:hAnsi="Century Gothic"/>
        </w:rPr>
      </w:pPr>
    </w:p>
    <w:p w:rsidR="00AC1AEA" w:rsidRDefault="00AC1AEA" w:rsidP="00AC1AEA">
      <w:pPr>
        <w:rPr>
          <w:rFonts w:ascii="Century Gothic" w:hAnsi="Century Gothic"/>
        </w:rPr>
      </w:pPr>
      <w:r>
        <w:rPr>
          <w:rFonts w:ascii="Century Gothic" w:hAnsi="Century Gothic"/>
        </w:rPr>
        <w:t>This was my first attendance at this group covering for Angela Cross-Durant.</w:t>
      </w:r>
    </w:p>
    <w:p w:rsidR="00AC1AEA" w:rsidRDefault="00AC1AEA" w:rsidP="00AC1AEA">
      <w:pPr>
        <w:rPr>
          <w:rFonts w:ascii="Century Gothic" w:hAnsi="Century Gothic"/>
        </w:rPr>
      </w:pPr>
    </w:p>
    <w:p w:rsidR="00AC1AEA" w:rsidRDefault="00AC1AEA" w:rsidP="00AC1AEA">
      <w:pPr>
        <w:rPr>
          <w:rFonts w:ascii="Century Gothic" w:hAnsi="Century Gothic"/>
        </w:rPr>
      </w:pPr>
      <w:r>
        <w:rPr>
          <w:rFonts w:ascii="Century Gothic" w:hAnsi="Century Gothic"/>
        </w:rPr>
        <w:t>The agenda for the meeting was to review the Macmillan Team Work Streams particularly in respect of staff skills, confidence and culture.</w:t>
      </w:r>
    </w:p>
    <w:p w:rsidR="00AC1AEA" w:rsidRDefault="00AC1AEA" w:rsidP="00AC1AEA">
      <w:pPr>
        <w:rPr>
          <w:rFonts w:ascii="Century Gothic" w:hAnsi="Century Gothic"/>
        </w:rPr>
      </w:pPr>
    </w:p>
    <w:p w:rsidR="00AC1AEA" w:rsidRDefault="00AC1AEA" w:rsidP="00AC1AEA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A staff survey of 300 staff benchmarked staff confidence level, knowledge and needs.</w:t>
      </w:r>
    </w:p>
    <w:p w:rsidR="00AC1AEA" w:rsidRDefault="00AC1AEA" w:rsidP="00AC1AEA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150 staff felt confident in recognition of final dying phase and the terminology but not always in respect of the clinical issues and communication with patients and relatives</w:t>
      </w:r>
    </w:p>
    <w:p w:rsidR="00AC1AEA" w:rsidRDefault="00AC1AEA" w:rsidP="00AC1AEA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All requested more training.</w:t>
      </w:r>
    </w:p>
    <w:p w:rsidR="001425AC" w:rsidRDefault="001425AC" w:rsidP="001425AC">
      <w:pPr>
        <w:rPr>
          <w:rFonts w:ascii="Century Gothic" w:hAnsi="Century Gothic"/>
        </w:rPr>
      </w:pPr>
    </w:p>
    <w:p w:rsidR="001425AC" w:rsidRDefault="001425AC" w:rsidP="001425AC">
      <w:pPr>
        <w:rPr>
          <w:rFonts w:ascii="Century Gothic" w:hAnsi="Century Gothic"/>
        </w:rPr>
      </w:pPr>
      <w:r>
        <w:rPr>
          <w:rFonts w:ascii="Century Gothic" w:hAnsi="Century Gothic"/>
        </w:rPr>
        <w:t>The Education Plan will:</w:t>
      </w:r>
    </w:p>
    <w:p w:rsidR="001425AC" w:rsidRDefault="001425AC" w:rsidP="001425AC">
      <w:pPr>
        <w:rPr>
          <w:rFonts w:ascii="Century Gothic" w:hAnsi="Century Gothic"/>
        </w:rPr>
      </w:pPr>
    </w:p>
    <w:p w:rsidR="001425AC" w:rsidRDefault="001425AC" w:rsidP="001425A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Conduct a review of EOLC internal and Academy training.</w:t>
      </w:r>
    </w:p>
    <w:p w:rsidR="001425AC" w:rsidRDefault="001425AC" w:rsidP="001425A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Update on current and future training includes developing specific training and material for urgent care and critical care for advanced paramedic training.</w:t>
      </w:r>
    </w:p>
    <w:p w:rsidR="001425AC" w:rsidRDefault="001425AC" w:rsidP="001425A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There are 14 student paramedics now starting internal placements.</w:t>
      </w:r>
    </w:p>
    <w:p w:rsidR="001425AC" w:rsidRDefault="001425AC" w:rsidP="001425A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Mandatory training in May/June will be delivered by Clinical Education Tutors.</w:t>
      </w:r>
    </w:p>
    <w:p w:rsidR="001425AC" w:rsidRDefault="001425AC" w:rsidP="001425A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Case studies will be provided on IPads.</w:t>
      </w:r>
    </w:p>
    <w:p w:rsidR="001425AC" w:rsidRDefault="001425AC" w:rsidP="001425A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All Australian, new entrants, first responders and 111 have EOLC training.</w:t>
      </w:r>
    </w:p>
    <w:p w:rsidR="001425AC" w:rsidRDefault="001425AC" w:rsidP="001425A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There will be ‘learning in action’ </w:t>
      </w:r>
      <w:proofErr w:type="spellStart"/>
      <w:r>
        <w:rPr>
          <w:rFonts w:ascii="Century Gothic" w:hAnsi="Century Gothic"/>
        </w:rPr>
        <w:t>facebook</w:t>
      </w:r>
      <w:proofErr w:type="spellEnd"/>
      <w:r>
        <w:rPr>
          <w:rFonts w:ascii="Century Gothic" w:hAnsi="Century Gothic"/>
        </w:rPr>
        <w:t>.</w:t>
      </w:r>
    </w:p>
    <w:p w:rsidR="001425AC" w:rsidRDefault="001425AC" w:rsidP="001425A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On the internal web site there will be a monthly update section – it’s use will be monitored.</w:t>
      </w:r>
    </w:p>
    <w:p w:rsidR="001425AC" w:rsidRDefault="001425AC" w:rsidP="001425AC">
      <w:pPr>
        <w:rPr>
          <w:rFonts w:ascii="Century Gothic" w:hAnsi="Century Gothic"/>
        </w:rPr>
      </w:pPr>
    </w:p>
    <w:p w:rsidR="001425AC" w:rsidRDefault="001425AC" w:rsidP="001425AC">
      <w:pPr>
        <w:rPr>
          <w:rFonts w:ascii="Century Gothic" w:hAnsi="Century Gothic"/>
        </w:rPr>
      </w:pPr>
      <w:r>
        <w:rPr>
          <w:rFonts w:ascii="Century Gothic" w:hAnsi="Century Gothic"/>
        </w:rPr>
        <w:t>The Medication Review highlighted:</w:t>
      </w:r>
    </w:p>
    <w:p w:rsidR="001425AC" w:rsidRDefault="001425AC" w:rsidP="001425AC">
      <w:pPr>
        <w:rPr>
          <w:rFonts w:ascii="Century Gothic" w:hAnsi="Century Gothic"/>
        </w:rPr>
      </w:pPr>
    </w:p>
    <w:p w:rsidR="001425AC" w:rsidRDefault="001425AC" w:rsidP="001425A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Advanced Paramedics can give all drugs if they are within the home</w:t>
      </w:r>
      <w:r w:rsidR="00462DEA">
        <w:rPr>
          <w:rFonts w:ascii="Century Gothic" w:hAnsi="Century Gothic"/>
        </w:rPr>
        <w:t>.</w:t>
      </w:r>
    </w:p>
    <w:p w:rsidR="00462DEA" w:rsidRDefault="00462DEA" w:rsidP="001425A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Problems arise when drugs required are not in the home.</w:t>
      </w:r>
    </w:p>
    <w:p w:rsidR="00462DEA" w:rsidRDefault="00462DEA" w:rsidP="001425A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There is a need for 24hr Pharmacists as GP do not prescribe 24hrs</w:t>
      </w:r>
    </w:p>
    <w:p w:rsidR="00462DEA" w:rsidRDefault="00462DEA" w:rsidP="001425A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Looking at working with Hospices as possible units for prescribing even when it is not their patient. </w:t>
      </w:r>
    </w:p>
    <w:p w:rsidR="00462DEA" w:rsidRDefault="00462DEA" w:rsidP="00462DEA">
      <w:pPr>
        <w:rPr>
          <w:rFonts w:ascii="Century Gothic" w:hAnsi="Century Gothic"/>
        </w:rPr>
      </w:pPr>
    </w:p>
    <w:p w:rsidR="00462DEA" w:rsidRDefault="00462DEA" w:rsidP="00462DEA">
      <w:pPr>
        <w:rPr>
          <w:rFonts w:ascii="Century Gothic" w:hAnsi="Century Gothic"/>
        </w:rPr>
      </w:pPr>
      <w:r>
        <w:rPr>
          <w:rFonts w:ascii="Century Gothic" w:hAnsi="Century Gothic"/>
        </w:rPr>
        <w:t>Staff Welfare covered:</w:t>
      </w:r>
    </w:p>
    <w:p w:rsidR="00462DEA" w:rsidRDefault="00462DEA" w:rsidP="00462DEA">
      <w:pPr>
        <w:rPr>
          <w:rFonts w:ascii="Century Gothic" w:hAnsi="Century Gothic"/>
        </w:rPr>
      </w:pPr>
    </w:p>
    <w:p w:rsidR="00462DEA" w:rsidRDefault="00462DEA" w:rsidP="00462DEA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Managers do not have specific EOLC training.</w:t>
      </w:r>
    </w:p>
    <w:p w:rsidR="00462DEA" w:rsidRDefault="00462DEA" w:rsidP="00462DEA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Only 1/3</w:t>
      </w:r>
      <w:r w:rsidRPr="00462DEA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staff felt supported.</w:t>
      </w:r>
    </w:p>
    <w:p w:rsidR="00462DEA" w:rsidRDefault="00462DEA" w:rsidP="00462DEA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Line managers (Clinical Team Leaders) to attend difficult conversation workshops at the Royal Marsden and bereavement training.</w:t>
      </w:r>
    </w:p>
    <w:p w:rsidR="00462DEA" w:rsidRDefault="00462DEA" w:rsidP="00462DEA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Staff affected by personal bereavement, children and young people, talking to relatives.</w:t>
      </w:r>
    </w:p>
    <w:p w:rsidR="00536E1B" w:rsidRDefault="00536E1B" w:rsidP="00536E1B">
      <w:pPr>
        <w:rPr>
          <w:rFonts w:ascii="Century Gothic" w:hAnsi="Century Gothic"/>
        </w:rPr>
      </w:pPr>
    </w:p>
    <w:p w:rsidR="00536E1B" w:rsidRPr="00536E1B" w:rsidRDefault="00536E1B" w:rsidP="00536E1B">
      <w:pPr>
        <w:rPr>
          <w:rFonts w:ascii="Century Gothic" w:hAnsi="Century Gothic"/>
        </w:rPr>
      </w:pPr>
    </w:p>
    <w:p w:rsidR="00462DEA" w:rsidRDefault="00462DEA" w:rsidP="00462DEA">
      <w:pPr>
        <w:rPr>
          <w:rFonts w:ascii="Century Gothic" w:hAnsi="Century Gothic"/>
        </w:rPr>
      </w:pPr>
    </w:p>
    <w:p w:rsidR="00462DEA" w:rsidRDefault="00536E1B" w:rsidP="00462DEA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Clinical Lead Network</w:t>
      </w:r>
    </w:p>
    <w:p w:rsidR="00536E1B" w:rsidRDefault="00536E1B" w:rsidP="00462DEA">
      <w:pPr>
        <w:rPr>
          <w:rFonts w:ascii="Century Gothic" w:hAnsi="Century Gothic"/>
        </w:rPr>
      </w:pPr>
    </w:p>
    <w:p w:rsidR="00536E1B" w:rsidRDefault="00536E1B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Pilot in Harrow CCG area in collaboration with St. Luke’s Hospice</w:t>
      </w:r>
    </w:p>
    <w:p w:rsidR="00536E1B" w:rsidRDefault="00536E1B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St Christopher’s would be keen to collaborate with the LAS and local lead programme.</w:t>
      </w:r>
    </w:p>
    <w:p w:rsidR="00536E1B" w:rsidRDefault="00536E1B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All events are in the evening and in staff own time.</w:t>
      </w:r>
    </w:p>
    <w:p w:rsidR="00536E1B" w:rsidRDefault="00536E1B" w:rsidP="00536E1B">
      <w:pPr>
        <w:rPr>
          <w:rFonts w:ascii="Century Gothic" w:hAnsi="Century Gothic"/>
        </w:rPr>
      </w:pPr>
    </w:p>
    <w:p w:rsidR="00536E1B" w:rsidRDefault="00536E1B" w:rsidP="00536E1B">
      <w:pPr>
        <w:rPr>
          <w:rFonts w:ascii="Century Gothic" w:hAnsi="Century Gothic"/>
        </w:rPr>
      </w:pPr>
      <w:r>
        <w:rPr>
          <w:rFonts w:ascii="Century Gothic" w:hAnsi="Century Gothic"/>
        </w:rPr>
        <w:t>Complaints by Staff</w:t>
      </w:r>
    </w:p>
    <w:p w:rsidR="00536E1B" w:rsidRPr="00536E1B" w:rsidRDefault="00536E1B" w:rsidP="00536E1B">
      <w:pPr>
        <w:rPr>
          <w:rFonts w:ascii="Century Gothic" w:hAnsi="Century Gothic"/>
        </w:rPr>
      </w:pPr>
    </w:p>
    <w:p w:rsidR="00536E1B" w:rsidRDefault="00536E1B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Separate email for staff</w:t>
      </w:r>
    </w:p>
    <w:p w:rsidR="00536E1B" w:rsidRDefault="00536E1B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Staff not sure about the spreadsheet.</w:t>
      </w:r>
    </w:p>
    <w:p w:rsidR="00536E1B" w:rsidRDefault="00536E1B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Main complaint – out of hours services non-existent</w:t>
      </w:r>
    </w:p>
    <w:p w:rsidR="00536E1B" w:rsidRDefault="00536E1B" w:rsidP="00536E1B">
      <w:pPr>
        <w:rPr>
          <w:rFonts w:ascii="Century Gothic" w:hAnsi="Century Gothic"/>
        </w:rPr>
      </w:pPr>
    </w:p>
    <w:p w:rsidR="00536E1B" w:rsidRDefault="00536E1B" w:rsidP="00536E1B">
      <w:pPr>
        <w:rPr>
          <w:rFonts w:ascii="Century Gothic" w:hAnsi="Century Gothic"/>
        </w:rPr>
      </w:pPr>
      <w:r>
        <w:rPr>
          <w:rFonts w:ascii="Century Gothic" w:hAnsi="Century Gothic"/>
        </w:rPr>
        <w:t>Whole System Approach</w:t>
      </w:r>
    </w:p>
    <w:p w:rsidR="00536E1B" w:rsidRDefault="00536E1B" w:rsidP="00536E1B">
      <w:pPr>
        <w:rPr>
          <w:rFonts w:ascii="Century Gothic" w:hAnsi="Century Gothic"/>
        </w:rPr>
      </w:pPr>
    </w:p>
    <w:p w:rsidR="00536E1B" w:rsidRDefault="00536E1B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Designing guidance on all areas.</w:t>
      </w:r>
    </w:p>
    <w:p w:rsidR="00536E1B" w:rsidRDefault="00536E1B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Advanced care Planning Guidance has been signed off by the Medical Director</w:t>
      </w:r>
    </w:p>
    <w:p w:rsidR="00536E1B" w:rsidRDefault="00536E1B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Developing access to ‘My Directory’ for services within an area – put in postcode then given </w:t>
      </w:r>
      <w:r w:rsidR="00655232">
        <w:rPr>
          <w:rFonts w:ascii="Century Gothic" w:hAnsi="Century Gothic"/>
        </w:rPr>
        <w:t>maps for Palliative Care services, GP, pharmacy etc</w:t>
      </w:r>
      <w:r w:rsidR="00ED3156">
        <w:rPr>
          <w:rFonts w:ascii="Century Gothic" w:hAnsi="Century Gothic"/>
        </w:rPr>
        <w:t>.</w:t>
      </w:r>
      <w:r w:rsidR="00655232">
        <w:rPr>
          <w:rFonts w:ascii="Century Gothic" w:hAnsi="Century Gothic"/>
        </w:rPr>
        <w:t xml:space="preserve"> on IPad. Staff to give feedback on its usefulness.</w:t>
      </w:r>
    </w:p>
    <w:p w:rsidR="00655232" w:rsidRDefault="00655232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Care Homes continue to be a problem – 2000 conveyances per month.</w:t>
      </w:r>
    </w:p>
    <w:p w:rsidR="00655232" w:rsidRDefault="00655232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Work to be undertaken to ensure all care planning documents are aligned across London.</w:t>
      </w:r>
    </w:p>
    <w:p w:rsidR="00655232" w:rsidRDefault="00655232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Concerns about what plans are legal.</w:t>
      </w:r>
    </w:p>
    <w:p w:rsidR="00655232" w:rsidRDefault="00655232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Pan London incentives for GP’s to complete care plans.</w:t>
      </w:r>
    </w:p>
    <w:p w:rsidR="00655232" w:rsidRDefault="00655232" w:rsidP="00536E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Working with the Metropolitan Police re expected/unexpected deaths.</w:t>
      </w:r>
    </w:p>
    <w:p w:rsidR="00655232" w:rsidRDefault="00655232" w:rsidP="00655232">
      <w:pPr>
        <w:rPr>
          <w:rFonts w:ascii="Century Gothic" w:hAnsi="Century Gothic"/>
        </w:rPr>
      </w:pPr>
    </w:p>
    <w:p w:rsidR="00655232" w:rsidRDefault="00655232" w:rsidP="00655232">
      <w:pPr>
        <w:rPr>
          <w:rFonts w:ascii="Century Gothic" w:hAnsi="Century Gothic"/>
        </w:rPr>
      </w:pPr>
      <w:r>
        <w:rPr>
          <w:rFonts w:ascii="Century Gothic" w:hAnsi="Century Gothic"/>
        </w:rPr>
        <w:t>Carer and Patient Framework</w:t>
      </w:r>
    </w:p>
    <w:p w:rsidR="00655232" w:rsidRDefault="00655232" w:rsidP="00655232">
      <w:pPr>
        <w:rPr>
          <w:rFonts w:ascii="Century Gothic" w:hAnsi="Century Gothic"/>
        </w:rPr>
      </w:pPr>
    </w:p>
    <w:p w:rsidR="00655232" w:rsidRDefault="00655232" w:rsidP="00655232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Proposals to focus on patients and carers later in the year.</w:t>
      </w:r>
    </w:p>
    <w:p w:rsidR="00ED3156" w:rsidRDefault="00655232" w:rsidP="00655232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Survey and focus groups involving patients in the research</w:t>
      </w:r>
      <w:r w:rsidR="00ED3156">
        <w:rPr>
          <w:rFonts w:ascii="Century Gothic" w:hAnsi="Century Gothic"/>
        </w:rPr>
        <w:t xml:space="preserve"> design process</w:t>
      </w:r>
    </w:p>
    <w:p w:rsidR="00ED3156" w:rsidRDefault="00ED3156" w:rsidP="00ED3156">
      <w:pPr>
        <w:rPr>
          <w:rFonts w:ascii="Century Gothic" w:hAnsi="Century Gothic"/>
        </w:rPr>
      </w:pPr>
    </w:p>
    <w:p w:rsidR="00ED3156" w:rsidRDefault="00ED3156" w:rsidP="00ED3156">
      <w:pPr>
        <w:rPr>
          <w:rFonts w:ascii="Century Gothic" w:hAnsi="Century Gothic"/>
        </w:rPr>
      </w:pPr>
    </w:p>
    <w:p w:rsidR="00ED3156" w:rsidRDefault="00ED3156" w:rsidP="00ED3156">
      <w:pPr>
        <w:rPr>
          <w:rFonts w:ascii="Century Gothic" w:hAnsi="Century Gothic"/>
        </w:rPr>
      </w:pPr>
      <w:r>
        <w:rPr>
          <w:rFonts w:ascii="Century Gothic" w:hAnsi="Century Gothic"/>
        </w:rPr>
        <w:t>AOB</w:t>
      </w:r>
    </w:p>
    <w:p w:rsidR="00ED3156" w:rsidRDefault="00ED3156" w:rsidP="00ED3156">
      <w:pPr>
        <w:rPr>
          <w:rFonts w:ascii="Century Gothic" w:hAnsi="Century Gothic"/>
        </w:rPr>
      </w:pPr>
    </w:p>
    <w:p w:rsidR="00ED3156" w:rsidRDefault="00ED3156" w:rsidP="00ED315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Question asked about what happens to those in prison</w:t>
      </w:r>
    </w:p>
    <w:p w:rsidR="00655232" w:rsidRPr="00ED3156" w:rsidRDefault="00ED3156" w:rsidP="00ED315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Future meeting – to request information on cultural EOLC training.</w:t>
      </w:r>
      <w:r w:rsidR="00655232" w:rsidRPr="00ED3156">
        <w:rPr>
          <w:rFonts w:ascii="Century Gothic" w:hAnsi="Century Gothic"/>
        </w:rPr>
        <w:t xml:space="preserve"> </w:t>
      </w:r>
    </w:p>
    <w:p w:rsidR="00536E1B" w:rsidRDefault="00536E1B" w:rsidP="00462DEA">
      <w:pPr>
        <w:rPr>
          <w:rFonts w:ascii="Century Gothic" w:hAnsi="Century Gothic"/>
        </w:rPr>
      </w:pPr>
    </w:p>
    <w:p w:rsidR="00536E1B" w:rsidRPr="00462DEA" w:rsidRDefault="00536E1B" w:rsidP="00462DEA">
      <w:pPr>
        <w:rPr>
          <w:rFonts w:ascii="Century Gothic" w:hAnsi="Century Gothic"/>
        </w:rPr>
      </w:pPr>
    </w:p>
    <w:p w:rsidR="00AC1AEA" w:rsidRPr="00AC1AEA" w:rsidRDefault="00AC1AEA" w:rsidP="00AC1AEA">
      <w:pPr>
        <w:rPr>
          <w:rFonts w:ascii="Century Gothic" w:hAnsi="Century Gothic"/>
        </w:rPr>
      </w:pPr>
    </w:p>
    <w:p w:rsidR="00AC1AEA" w:rsidRPr="00AC1AEA" w:rsidRDefault="00AC1AEA" w:rsidP="00AC1AEA">
      <w:pPr>
        <w:rPr>
          <w:rFonts w:ascii="Century Gothic" w:hAnsi="Century Gothic"/>
        </w:rPr>
      </w:pPr>
    </w:p>
    <w:p w:rsidR="00AC1AEA" w:rsidRDefault="00AC1AEA" w:rsidP="00AC1AEA"/>
    <w:p w:rsidR="00AC1AEA" w:rsidRDefault="00AC1AEA" w:rsidP="00AC1AEA"/>
    <w:sectPr w:rsidR="00AC1AEA" w:rsidSect="0086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7592E50"/>
    <w:multiLevelType w:val="hybridMultilevel"/>
    <w:tmpl w:val="3C9A32DC"/>
    <w:lvl w:ilvl="0" w:tplc="F8268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C1AEA"/>
    <w:rsid w:val="001425AC"/>
    <w:rsid w:val="00462DEA"/>
    <w:rsid w:val="00520E5C"/>
    <w:rsid w:val="00536E1B"/>
    <w:rsid w:val="00645252"/>
    <w:rsid w:val="00655232"/>
    <w:rsid w:val="006D3D74"/>
    <w:rsid w:val="007117CB"/>
    <w:rsid w:val="0083569A"/>
    <w:rsid w:val="00861938"/>
    <w:rsid w:val="008E04A3"/>
    <w:rsid w:val="00A9204E"/>
    <w:rsid w:val="00AC1AEA"/>
    <w:rsid w:val="00C152B4"/>
    <w:rsid w:val="00EB031C"/>
    <w:rsid w:val="00ED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8619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619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619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9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193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6193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619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86193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6193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93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86193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861938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6193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C1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2019-03-06T11:33:00Z</dcterms:created>
  <dcterms:modified xsi:type="dcterms:W3CDTF">2019-03-06T11:33:00Z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