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E5" w:rsidRDefault="00416CE5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  <w:sz w:val="44"/>
          <w:szCs w:val="44"/>
        </w:rPr>
      </w:pPr>
      <w:r>
        <w:rPr>
          <w:rFonts w:ascii="Arial-BoldMT" w:hAnsi="Arial-BoldMT" w:cs="Arial-BoldMT"/>
          <w:b/>
          <w:bCs/>
          <w:noProof/>
          <w:color w:val="D10A10"/>
          <w:sz w:val="44"/>
          <w:szCs w:val="44"/>
          <w:lang w:eastAsia="en-GB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-541655</wp:posOffset>
            </wp:positionV>
            <wp:extent cx="4794250" cy="518160"/>
            <wp:effectExtent l="1905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B4D">
        <w:rPr>
          <w:rFonts w:ascii="Arial-BoldMT" w:hAnsi="Arial-BoldMT" w:cs="Arial-BoldMT"/>
          <w:b/>
          <w:bCs/>
          <w:color w:val="D10A10"/>
          <w:sz w:val="44"/>
          <w:szCs w:val="44"/>
        </w:rPr>
        <w:t>DRAFT ONE</w:t>
      </w:r>
    </w:p>
    <w:p w:rsidR="008B7B4D" w:rsidRDefault="008B7B4D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  <w:sz w:val="40"/>
          <w:szCs w:val="40"/>
        </w:rPr>
      </w:pPr>
    </w:p>
    <w:p w:rsidR="00A65B10" w:rsidRPr="00D74B54" w:rsidRDefault="00A65B10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  <w:sz w:val="40"/>
          <w:szCs w:val="40"/>
        </w:rPr>
      </w:pPr>
      <w:r w:rsidRPr="00D74B54">
        <w:rPr>
          <w:rFonts w:ascii="Arial-BoldMT" w:hAnsi="Arial-BoldMT" w:cs="Arial-BoldMT"/>
          <w:b/>
          <w:bCs/>
          <w:color w:val="D10A10"/>
          <w:sz w:val="40"/>
          <w:szCs w:val="40"/>
        </w:rPr>
        <w:t>RESUS</w:t>
      </w:r>
      <w:r w:rsidR="00D74B54" w:rsidRPr="00D74B54">
        <w:rPr>
          <w:rFonts w:ascii="Arial-BoldMT" w:hAnsi="Arial-BoldMT" w:cs="Arial-BoldMT"/>
          <w:b/>
          <w:bCs/>
          <w:color w:val="D10A10"/>
          <w:sz w:val="40"/>
          <w:szCs w:val="40"/>
        </w:rPr>
        <w:t>CITATION</w:t>
      </w:r>
      <w:r w:rsidRPr="00D74B54">
        <w:rPr>
          <w:rFonts w:ascii="Arial-BoldMT" w:hAnsi="Arial-BoldMT" w:cs="Arial-BoldMT"/>
          <w:b/>
          <w:bCs/>
          <w:color w:val="D10A10"/>
          <w:sz w:val="40"/>
          <w:szCs w:val="40"/>
        </w:rPr>
        <w:t xml:space="preserve"> NEWSLETTER –</w:t>
      </w:r>
      <w:r w:rsidR="00D74B54" w:rsidRPr="00D74B54">
        <w:rPr>
          <w:rFonts w:ascii="Arial-BoldMT" w:hAnsi="Arial-BoldMT" w:cs="Arial-BoldMT"/>
          <w:b/>
          <w:bCs/>
          <w:color w:val="D10A10"/>
          <w:sz w:val="40"/>
          <w:szCs w:val="40"/>
        </w:rPr>
        <w:t xml:space="preserve"> SEPT</w:t>
      </w:r>
      <w:r w:rsidRPr="00D74B54">
        <w:rPr>
          <w:rFonts w:ascii="Arial-BoldMT" w:hAnsi="Arial-BoldMT" w:cs="Arial-BoldMT"/>
          <w:b/>
          <w:bCs/>
          <w:color w:val="D10A10"/>
          <w:sz w:val="40"/>
          <w:szCs w:val="40"/>
        </w:rPr>
        <w:t xml:space="preserve"> 2018</w:t>
      </w:r>
    </w:p>
    <w:p w:rsidR="00416CE5" w:rsidRDefault="00416CE5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:rsidR="00B023D9" w:rsidRPr="00A65B10" w:rsidRDefault="00E10DDC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t xml:space="preserve">    Cardiopulmonary Resuscitation</w:t>
      </w:r>
    </w:p>
    <w:p w:rsidR="00B023D9" w:rsidRPr="00A65B10" w:rsidRDefault="00E10DDC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t>Automated Defibrillators and the L</w:t>
      </w:r>
      <w:r w:rsidR="00B023D9" w:rsidRPr="00A65B10">
        <w:rPr>
          <w:rFonts w:ascii="Arial-BoldMT" w:hAnsi="Arial-BoldMT" w:cs="Arial-BoldMT"/>
          <w:b/>
          <w:bCs/>
          <w:sz w:val="48"/>
          <w:szCs w:val="48"/>
        </w:rPr>
        <w:t>aw</w:t>
      </w:r>
    </w:p>
    <w:p w:rsidR="00A65B10" w:rsidRDefault="00A65B10" w:rsidP="00A65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</w:p>
    <w:p w:rsidR="00F97A63" w:rsidRPr="00416CE5" w:rsidRDefault="00A65B10" w:rsidP="00A65B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00000"/>
        </w:rPr>
      </w:pPr>
      <w:r w:rsidRPr="00416CE5">
        <w:rPr>
          <w:rFonts w:ascii="Arial-BoldMT" w:hAnsi="Arial-BoldMT" w:cs="Arial-BoldMT"/>
          <w:b/>
          <w:bCs/>
          <w:color w:val="C00000"/>
        </w:rPr>
        <w:t xml:space="preserve">CHANCE OF SURVIVAL? </w:t>
      </w:r>
    </w:p>
    <w:p w:rsidR="002E0C5B" w:rsidRPr="002E0C5B" w:rsidRDefault="002E0C5B" w:rsidP="00A65B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83771" w:rsidRPr="002E0C5B" w:rsidRDefault="00E830A5" w:rsidP="003B69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</w:rPr>
      </w:pPr>
      <w:r w:rsidRPr="002E0C5B">
        <w:rPr>
          <w:rFonts w:ascii="ArialMT" w:hAnsi="ArialMT" w:cs="ArialMT"/>
          <w:color w:val="000000"/>
        </w:rPr>
        <w:t xml:space="preserve">The chance of survival falls by 10% with every </w:t>
      </w:r>
      <w:r w:rsidR="00416CE5" w:rsidRPr="002E0C5B">
        <w:rPr>
          <w:rFonts w:ascii="ArialMT" w:hAnsi="ArialMT" w:cs="ArialMT"/>
          <w:color w:val="000000"/>
        </w:rPr>
        <w:t>minute defibrillation</w:t>
      </w:r>
      <w:r w:rsidRPr="002E0C5B">
        <w:rPr>
          <w:rFonts w:ascii="ArialMT" w:hAnsi="ArialMT" w:cs="ArialMT"/>
          <w:color w:val="000000"/>
        </w:rPr>
        <w:t xml:space="preserve"> is delayed. Rarely can the LAS provide defibrillation early enough (within 5 minutes)</w:t>
      </w:r>
      <w:r w:rsidR="00764C26" w:rsidRPr="002E0C5B">
        <w:rPr>
          <w:rFonts w:ascii="ArialMT" w:hAnsi="ArialMT" w:cs="ArialMT"/>
          <w:color w:val="000000"/>
        </w:rPr>
        <w:t>.</w:t>
      </w:r>
    </w:p>
    <w:p w:rsidR="00E830A5" w:rsidRPr="002E0C5B" w:rsidRDefault="00764C26" w:rsidP="00764C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</w:rPr>
      </w:pPr>
      <w:r w:rsidRPr="002E0C5B">
        <w:rPr>
          <w:rFonts w:ascii="ArialMT" w:hAnsi="ArialMT" w:cs="ArialMT"/>
          <w:color w:val="000000"/>
        </w:rPr>
        <w:t xml:space="preserve">To ensure prompt defibrillation someone nearby needs to use a defibrillator to deliver the shock that can save a life. </w:t>
      </w:r>
    </w:p>
    <w:p w:rsidR="00F83771" w:rsidRPr="002E0C5B" w:rsidRDefault="00F83771" w:rsidP="00F837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</w:rPr>
      </w:pPr>
      <w:r w:rsidRPr="002E0C5B">
        <w:rPr>
          <w:rFonts w:ascii="ArialMT" w:hAnsi="ArialMT" w:cs="ArialMT"/>
          <w:color w:val="000000"/>
        </w:rPr>
        <w:t xml:space="preserve">Using an AED in this way allows the provision of effective treatment during the critical first few minutes after SCA while the emergency services are on their way. </w:t>
      </w:r>
    </w:p>
    <w:p w:rsidR="00CC2A64" w:rsidRPr="002E0C5B" w:rsidRDefault="00CC2A64" w:rsidP="00CC2A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</w:rPr>
      </w:pPr>
      <w:r w:rsidRPr="002E0C5B">
        <w:rPr>
          <w:rFonts w:ascii="ArialMT" w:hAnsi="ArialMT" w:cs="ArialMT"/>
          <w:color w:val="000000"/>
        </w:rPr>
        <w:t xml:space="preserve">Going to the aid of someone in a life-threatening situation is a perfectly natural, human response, which evidence shows improves survival chances. </w:t>
      </w:r>
    </w:p>
    <w:p w:rsidR="00B023D9" w:rsidRPr="002E0C5B" w:rsidRDefault="00B023D9" w:rsidP="00B02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D10A10"/>
        </w:rPr>
      </w:pPr>
      <w:r w:rsidRPr="002E0C5B">
        <w:rPr>
          <w:rFonts w:ascii="Arial-BoldMT" w:hAnsi="Arial-BoldMT" w:cs="Arial-BoldMT"/>
          <w:bCs/>
          <w:color w:val="000000"/>
        </w:rPr>
        <w:t xml:space="preserve">Up to 60,000 people die each year in the UK from </w:t>
      </w:r>
      <w:r w:rsidRPr="002E0C5B">
        <w:rPr>
          <w:rFonts w:ascii="Arial-BoldMT" w:hAnsi="Arial-BoldMT" w:cs="Arial-BoldMT"/>
          <w:b/>
          <w:bCs/>
          <w:color w:val="C00000"/>
        </w:rPr>
        <w:t>sudden cardiac arrest (SCA)</w:t>
      </w:r>
    </w:p>
    <w:p w:rsidR="00B023D9" w:rsidRPr="002E0C5B" w:rsidRDefault="00B023D9" w:rsidP="00B02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D10A10"/>
        </w:rPr>
      </w:pPr>
      <w:r w:rsidRPr="002E0C5B">
        <w:rPr>
          <w:rFonts w:ascii="Arial-BoldMT" w:hAnsi="Arial-BoldMT" w:cs="Arial-BoldMT"/>
          <w:bCs/>
          <w:color w:val="000000"/>
        </w:rPr>
        <w:t>Fewer than 1 person in 10 survives if SCA occurs out of hospital.</w:t>
      </w:r>
    </w:p>
    <w:p w:rsidR="00FF56B8" w:rsidRPr="002E0C5B" w:rsidRDefault="00FF56B8" w:rsidP="00FF56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D10A10"/>
        </w:rPr>
      </w:pPr>
      <w:r w:rsidRPr="002E0C5B">
        <w:rPr>
          <w:rFonts w:ascii="Arial-BoldMT" w:hAnsi="Arial-BoldMT" w:cs="Arial-BoldMT"/>
          <w:bCs/>
          <w:color w:val="000000"/>
        </w:rPr>
        <w:t>Cardiopulmonary resuscitation and the use of an automated external</w:t>
      </w:r>
    </w:p>
    <w:p w:rsidR="00FF56B8" w:rsidRPr="002E0C5B" w:rsidRDefault="00FF56B8" w:rsidP="00FF56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2E0C5B">
        <w:rPr>
          <w:rFonts w:ascii="Arial-BoldMT" w:hAnsi="Arial-BoldMT" w:cs="Arial-BoldMT"/>
          <w:bCs/>
          <w:color w:val="000000"/>
        </w:rPr>
        <w:t xml:space="preserve">            </w:t>
      </w:r>
      <w:r w:rsidR="00416CE5" w:rsidRPr="002E0C5B">
        <w:rPr>
          <w:rFonts w:ascii="Arial-BoldMT" w:hAnsi="Arial-BoldMT" w:cs="Arial-BoldMT"/>
          <w:bCs/>
          <w:color w:val="000000"/>
        </w:rPr>
        <w:t>defibrillator significantly improve</w:t>
      </w:r>
      <w:r w:rsidR="00416CE5">
        <w:rPr>
          <w:rFonts w:ascii="Arial-BoldMT" w:hAnsi="Arial-BoldMT" w:cs="Arial-BoldMT"/>
          <w:bCs/>
          <w:color w:val="000000"/>
        </w:rPr>
        <w:t>s</w:t>
      </w:r>
      <w:r w:rsidR="00416CE5" w:rsidRPr="002E0C5B">
        <w:rPr>
          <w:rFonts w:ascii="Arial-BoldMT" w:hAnsi="Arial-BoldMT" w:cs="Arial-BoldMT"/>
          <w:bCs/>
          <w:color w:val="000000"/>
        </w:rPr>
        <w:t xml:space="preserve"> survival.</w:t>
      </w:r>
    </w:p>
    <w:p w:rsidR="00B023D9" w:rsidRPr="002E0C5B" w:rsidRDefault="00B023D9" w:rsidP="00B02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D10A10"/>
        </w:rPr>
      </w:pPr>
      <w:r w:rsidRPr="002E0C5B">
        <w:rPr>
          <w:rFonts w:ascii="Arial-BoldMT" w:hAnsi="Arial-BoldMT" w:cs="Arial-BoldMT"/>
          <w:bCs/>
          <w:color w:val="000000"/>
        </w:rPr>
        <w:t>Both can be delivered by untrained members of the public.</w:t>
      </w:r>
    </w:p>
    <w:p w:rsidR="00FF56B8" w:rsidRPr="002E0C5B" w:rsidRDefault="00FF56B8" w:rsidP="00FF56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D10A10"/>
        </w:rPr>
      </w:pPr>
      <w:r w:rsidRPr="002E0C5B">
        <w:rPr>
          <w:rFonts w:ascii="Arial-BoldMT" w:hAnsi="Arial-BoldMT" w:cs="Arial-BoldMT"/>
          <w:bCs/>
          <w:color w:val="000000"/>
        </w:rPr>
        <w:t>Acting to help someone who has suffered SCA will greatly improve their</w:t>
      </w:r>
    </w:p>
    <w:p w:rsidR="00FF56B8" w:rsidRPr="002E0C5B" w:rsidRDefault="00FF56B8" w:rsidP="00FF56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2E0C5B">
        <w:rPr>
          <w:rFonts w:ascii="Arial-BoldMT" w:hAnsi="Arial-BoldMT" w:cs="Arial-BoldMT"/>
          <w:bCs/>
          <w:color w:val="000000"/>
        </w:rPr>
        <w:t xml:space="preserve">            chance of survival.</w:t>
      </w:r>
    </w:p>
    <w:p w:rsidR="00B023D9" w:rsidRPr="002E0C5B" w:rsidRDefault="00B023D9" w:rsidP="00B02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D10A10"/>
        </w:rPr>
      </w:pPr>
      <w:r w:rsidRPr="002E0C5B">
        <w:rPr>
          <w:rFonts w:ascii="Arial-BoldMT" w:hAnsi="Arial-BoldMT" w:cs="Arial-BoldMT"/>
          <w:bCs/>
          <w:color w:val="000000"/>
        </w:rPr>
        <w:t>The courts have always looked benevolently on those who have gone to the</w:t>
      </w:r>
    </w:p>
    <w:p w:rsidR="00B023D9" w:rsidRPr="002E0C5B" w:rsidRDefault="00FF56B8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2E0C5B">
        <w:rPr>
          <w:rFonts w:ascii="Arial-BoldMT" w:hAnsi="Arial-BoldMT" w:cs="Arial-BoldMT"/>
          <w:bCs/>
          <w:color w:val="000000"/>
        </w:rPr>
        <w:t xml:space="preserve">            </w:t>
      </w:r>
      <w:r w:rsidR="00B023D9" w:rsidRPr="002E0C5B">
        <w:rPr>
          <w:rFonts w:ascii="Arial-BoldMT" w:hAnsi="Arial-BoldMT" w:cs="Arial-BoldMT"/>
          <w:bCs/>
          <w:color w:val="000000"/>
        </w:rPr>
        <w:t>assistance of others.</w:t>
      </w:r>
    </w:p>
    <w:p w:rsidR="00B023D9" w:rsidRPr="002E0C5B" w:rsidRDefault="00B023D9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</w:rPr>
      </w:pPr>
    </w:p>
    <w:p w:rsidR="002E0C5B" w:rsidRDefault="00A65B10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C00000"/>
        </w:rPr>
      </w:pPr>
      <w:r w:rsidRPr="002E0C5B">
        <w:rPr>
          <w:rFonts w:ascii="ArialMT" w:hAnsi="ArialMT" w:cs="ArialMT"/>
          <w:b/>
          <w:color w:val="C00000"/>
        </w:rPr>
        <w:t>PREVENTING DEATHS FROM CARDIAC ARREST</w:t>
      </w:r>
    </w:p>
    <w:p w:rsidR="00D74B54" w:rsidRPr="002E0C5B" w:rsidRDefault="00D74B54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C00000"/>
        </w:rPr>
      </w:pPr>
    </w:p>
    <w:p w:rsidR="005A111A" w:rsidRPr="002E0C5B" w:rsidRDefault="005A111A" w:rsidP="00764C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E</w:t>
      </w:r>
      <w:r w:rsidR="00B023D9" w:rsidRPr="002E0C5B">
        <w:rPr>
          <w:rFonts w:ascii="ArialMT" w:hAnsi="ArialMT" w:cs="ArialMT"/>
          <w:color w:val="000000"/>
        </w:rPr>
        <w:t>stimated</w:t>
      </w:r>
      <w:r w:rsidRPr="002E0C5B">
        <w:rPr>
          <w:rFonts w:ascii="ArialMT" w:hAnsi="ArialMT" w:cs="ArialMT"/>
          <w:color w:val="000000"/>
        </w:rPr>
        <w:t xml:space="preserve"> annual deaths from cardiac arrest</w:t>
      </w:r>
      <w:r w:rsidR="00B023D9" w:rsidRPr="002E0C5B">
        <w:rPr>
          <w:rFonts w:ascii="ArialMT" w:hAnsi="ArialMT" w:cs="ArialMT"/>
          <w:color w:val="000000"/>
        </w:rPr>
        <w:t xml:space="preserve"> around 60,000 per year</w:t>
      </w:r>
      <w:r w:rsidR="00E729BF" w:rsidRPr="002E0C5B">
        <w:rPr>
          <w:rFonts w:ascii="ArialMT" w:hAnsi="ArialMT" w:cs="ArialMT"/>
          <w:color w:val="000000"/>
        </w:rPr>
        <w:t xml:space="preserve"> in the</w:t>
      </w:r>
      <w:r w:rsidRPr="002E0C5B">
        <w:rPr>
          <w:rFonts w:ascii="ArialMT" w:hAnsi="ArialMT" w:cs="ArialMT"/>
          <w:color w:val="000000"/>
        </w:rPr>
        <w:t xml:space="preserve"> UK</w:t>
      </w:r>
    </w:p>
    <w:p w:rsidR="005A111A" w:rsidRPr="002E0C5B" w:rsidRDefault="005A111A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A111A" w:rsidRPr="002E0C5B" w:rsidRDefault="00416CE5" w:rsidP="00764C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English</w:t>
      </w:r>
      <w:r w:rsidR="005A111A" w:rsidRPr="002E0C5B">
        <w:rPr>
          <w:rFonts w:ascii="ArialMT" w:hAnsi="ArialMT" w:cs="ArialMT"/>
          <w:color w:val="000000"/>
        </w:rPr>
        <w:t xml:space="preserve"> </w:t>
      </w:r>
      <w:r w:rsidR="00B023D9" w:rsidRPr="002E0C5B">
        <w:rPr>
          <w:rFonts w:ascii="ArialMT" w:hAnsi="ArialMT" w:cs="ArialMT"/>
          <w:color w:val="000000"/>
        </w:rPr>
        <w:t>ambulance service</w:t>
      </w:r>
      <w:r w:rsidR="005A111A" w:rsidRPr="002E0C5B">
        <w:rPr>
          <w:rFonts w:ascii="ArialMT" w:hAnsi="ArialMT" w:cs="ArialMT"/>
          <w:color w:val="000000"/>
        </w:rPr>
        <w:t>s</w:t>
      </w:r>
      <w:r w:rsidR="00E729BF" w:rsidRPr="002E0C5B">
        <w:rPr>
          <w:rFonts w:ascii="ArialMT" w:hAnsi="ArialMT" w:cs="ArialMT"/>
          <w:color w:val="000000"/>
        </w:rPr>
        <w:t xml:space="preserve"> attempt</w:t>
      </w:r>
      <w:r>
        <w:rPr>
          <w:rFonts w:ascii="ArialMT" w:hAnsi="ArialMT" w:cs="ArialMT"/>
          <w:color w:val="000000"/>
        </w:rPr>
        <w:t xml:space="preserve"> resuscitation to a</w:t>
      </w:r>
      <w:r w:rsidR="00D74B54">
        <w:rPr>
          <w:rFonts w:ascii="ArialMT" w:hAnsi="ArialMT" w:cs="ArialMT"/>
          <w:color w:val="000000"/>
        </w:rPr>
        <w:t xml:space="preserve">bout </w:t>
      </w:r>
      <w:r w:rsidR="00FF56B8" w:rsidRPr="002E0C5B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30,000 patients</w:t>
      </w:r>
      <w:r w:rsidR="00B023D9" w:rsidRPr="002E0C5B">
        <w:rPr>
          <w:rFonts w:ascii="ArialMT" w:hAnsi="ArialMT" w:cs="ArialMT"/>
          <w:color w:val="000000"/>
        </w:rPr>
        <w:t xml:space="preserve"> annually.</w:t>
      </w:r>
    </w:p>
    <w:p w:rsidR="005A111A" w:rsidRPr="002E0C5B" w:rsidRDefault="005A111A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A111A" w:rsidRPr="002E0C5B" w:rsidRDefault="00B023D9" w:rsidP="00764C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 xml:space="preserve"> </w:t>
      </w:r>
      <w:r w:rsidR="005A111A" w:rsidRPr="002E0C5B">
        <w:rPr>
          <w:rFonts w:ascii="ArialMT" w:hAnsi="ArialMT" w:cs="ArialMT"/>
          <w:color w:val="000000"/>
        </w:rPr>
        <w:t>F</w:t>
      </w:r>
      <w:r w:rsidRPr="002E0C5B">
        <w:rPr>
          <w:rFonts w:ascii="ArialMT" w:hAnsi="ArialMT" w:cs="ArialMT"/>
          <w:color w:val="000000"/>
        </w:rPr>
        <w:t>ewer than 1 person in 10 survives when the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SCA occurs out of hospital.</w:t>
      </w:r>
    </w:p>
    <w:p w:rsidR="005A111A" w:rsidRPr="002E0C5B" w:rsidRDefault="005A111A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A111A" w:rsidRPr="002E0C5B" w:rsidRDefault="005A111A" w:rsidP="00764C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Mo</w:t>
      </w:r>
      <w:r w:rsidR="00B023D9" w:rsidRPr="002E0C5B">
        <w:rPr>
          <w:rFonts w:ascii="ArialMT" w:hAnsi="ArialMT" w:cs="ArialMT"/>
          <w:color w:val="000000"/>
        </w:rPr>
        <w:t>re bystanders</w:t>
      </w:r>
      <w:r w:rsidRPr="002E0C5B">
        <w:rPr>
          <w:rFonts w:ascii="ArialMT" w:hAnsi="ArialMT" w:cs="ArialMT"/>
          <w:color w:val="000000"/>
        </w:rPr>
        <w:t xml:space="preserve"> are needed</w:t>
      </w:r>
      <w:r w:rsidR="00B023D9" w:rsidRPr="002E0C5B">
        <w:rPr>
          <w:rFonts w:ascii="ArialMT" w:hAnsi="ArialMT" w:cs="ArialMT"/>
          <w:color w:val="000000"/>
        </w:rPr>
        <w:t xml:space="preserve"> to start immediate cardiopulmonary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="00B023D9" w:rsidRPr="002E0C5B">
        <w:rPr>
          <w:rFonts w:ascii="ArialMT" w:hAnsi="ArialMT" w:cs="ArialMT"/>
          <w:color w:val="000000"/>
        </w:rPr>
        <w:t>resuscitation (CPR) in cases of SCA to improve survival.</w:t>
      </w:r>
      <w:r w:rsidR="00FF56B8" w:rsidRPr="002E0C5B">
        <w:rPr>
          <w:rFonts w:ascii="ArialMT" w:hAnsi="ArialMT" w:cs="ArialMT"/>
          <w:color w:val="000000"/>
        </w:rPr>
        <w:t xml:space="preserve"> </w:t>
      </w:r>
    </w:p>
    <w:p w:rsidR="005A111A" w:rsidRPr="002E0C5B" w:rsidRDefault="005A111A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A111A" w:rsidRPr="002E0C5B" w:rsidRDefault="00B023D9" w:rsidP="00764C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CPR and the use of an automated external defibrillator (AED) can significantly increase survival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 xml:space="preserve">chances in these circumstances if performed </w:t>
      </w:r>
      <w:r w:rsidRPr="002E0C5B">
        <w:rPr>
          <w:rFonts w:ascii="ArialMT" w:hAnsi="ArialMT" w:cs="ArialMT"/>
          <w:b/>
          <w:color w:val="000000"/>
        </w:rPr>
        <w:t>promptly</w:t>
      </w:r>
      <w:r w:rsidRPr="002E0C5B">
        <w:rPr>
          <w:rFonts w:ascii="ArialMT" w:hAnsi="ArialMT" w:cs="ArialMT"/>
          <w:color w:val="000000"/>
        </w:rPr>
        <w:t xml:space="preserve">. </w:t>
      </w:r>
    </w:p>
    <w:p w:rsidR="005A111A" w:rsidRPr="002E0C5B" w:rsidRDefault="005A111A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023D9" w:rsidRPr="002E0C5B" w:rsidRDefault="00B023D9" w:rsidP="00764C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AEDs are often provided in public places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and can be safely used by untrained members of the public while waiting for an ambulance.</w:t>
      </w:r>
    </w:p>
    <w:p w:rsidR="00FF56B8" w:rsidRPr="002E0C5B" w:rsidRDefault="00FF56B8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023D9" w:rsidRPr="002E0C5B" w:rsidRDefault="00B023D9" w:rsidP="00764C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The likelihood of causing harm by performing CPR or using an AED is very small.</w:t>
      </w:r>
    </w:p>
    <w:p w:rsidR="00E729BF" w:rsidRPr="002E0C5B" w:rsidRDefault="00E729BF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74B54" w:rsidRPr="00D74B54" w:rsidRDefault="00E729BF" w:rsidP="00D74B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lastRenderedPageBreak/>
        <w:t>T</w:t>
      </w:r>
      <w:r w:rsidR="00B023D9" w:rsidRPr="002E0C5B">
        <w:rPr>
          <w:rFonts w:ascii="ArialMT" w:hAnsi="ArialMT" w:cs="ArialMT"/>
          <w:color w:val="000000"/>
        </w:rPr>
        <w:t>here has</w:t>
      </w:r>
      <w:r w:rsidRPr="002E0C5B">
        <w:rPr>
          <w:rFonts w:ascii="ArialMT" w:hAnsi="ArialMT" w:cs="ArialMT"/>
          <w:color w:val="000000"/>
        </w:rPr>
        <w:t xml:space="preserve"> never been a </w:t>
      </w:r>
      <w:r w:rsidR="00B023D9" w:rsidRPr="002E0C5B">
        <w:rPr>
          <w:rFonts w:ascii="ArialMT" w:hAnsi="ArialMT" w:cs="ArialMT"/>
          <w:color w:val="000000"/>
        </w:rPr>
        <w:t xml:space="preserve">reported </w:t>
      </w:r>
      <w:r w:rsidRPr="002E0C5B">
        <w:rPr>
          <w:rFonts w:ascii="ArialMT" w:hAnsi="ArialMT" w:cs="ArialMT"/>
          <w:color w:val="000000"/>
        </w:rPr>
        <w:t xml:space="preserve">successful claim against someone who has performed CPR/defibrillation on a person who has suffered cardiac arrest. </w:t>
      </w:r>
    </w:p>
    <w:p w:rsidR="00764C26" w:rsidRPr="002E0C5B" w:rsidRDefault="00764C26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 xml:space="preserve">Cardiac Arrest is Due to an Abnormality in the </w:t>
      </w:r>
      <w:r w:rsidR="00416CE5" w:rsidRPr="002E0C5B">
        <w:rPr>
          <w:rFonts w:ascii="ArialMT" w:hAnsi="ArialMT" w:cs="ArialMT"/>
          <w:b/>
          <w:color w:val="000000"/>
        </w:rPr>
        <w:t>Heart’s</w:t>
      </w:r>
      <w:r w:rsidRPr="002E0C5B">
        <w:rPr>
          <w:rFonts w:ascii="ArialMT" w:hAnsi="ArialMT" w:cs="ArialMT"/>
          <w:b/>
          <w:color w:val="000000"/>
        </w:rPr>
        <w:t xml:space="preserve"> Electrical Rhythm</w:t>
      </w:r>
    </w:p>
    <w:p w:rsidR="00CC2A64" w:rsidRPr="002E0C5B" w:rsidRDefault="00F97A63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 xml:space="preserve">Most </w:t>
      </w:r>
      <w:r w:rsidR="00CC2A64" w:rsidRPr="002E0C5B">
        <w:rPr>
          <w:rFonts w:ascii="ArialMT" w:hAnsi="ArialMT" w:cs="ArialMT"/>
          <w:color w:val="000000"/>
        </w:rPr>
        <w:t>SCA</w:t>
      </w:r>
      <w:r w:rsidRPr="002E0C5B">
        <w:rPr>
          <w:rFonts w:ascii="ArialMT" w:hAnsi="ArialMT" w:cs="ArialMT"/>
          <w:color w:val="000000"/>
        </w:rPr>
        <w:t>s</w:t>
      </w:r>
      <w:r w:rsidR="00CC2A64" w:rsidRPr="002E0C5B">
        <w:rPr>
          <w:rFonts w:ascii="ArialMT" w:hAnsi="ArialMT" w:cs="ArialMT"/>
          <w:color w:val="000000"/>
        </w:rPr>
        <w:t xml:space="preserve"> are due to an abnormality of the heart’s electrical rhythm called </w:t>
      </w:r>
      <w:r w:rsidRPr="002E0C5B">
        <w:rPr>
          <w:rFonts w:ascii="ArialMT" w:hAnsi="ArialMT" w:cs="ArialMT"/>
          <w:color w:val="000000"/>
        </w:rPr>
        <w:t>‘</w:t>
      </w:r>
      <w:r w:rsidR="00CC2A64" w:rsidRPr="002E0C5B">
        <w:rPr>
          <w:rFonts w:ascii="ArialMT" w:hAnsi="ArialMT" w:cs="ArialMT"/>
          <w:color w:val="000000"/>
        </w:rPr>
        <w:t>ventricular fibrillation</w:t>
      </w:r>
      <w:r w:rsidRPr="002E0C5B">
        <w:rPr>
          <w:rFonts w:ascii="ArialMT" w:hAnsi="ArialMT" w:cs="ArialMT"/>
          <w:color w:val="000000"/>
        </w:rPr>
        <w:t>’. T</w:t>
      </w:r>
      <w:r w:rsidR="00CC2A64" w:rsidRPr="002E0C5B">
        <w:rPr>
          <w:rFonts w:ascii="ArialMT" w:hAnsi="ArialMT" w:cs="ArialMT"/>
          <w:color w:val="000000"/>
        </w:rPr>
        <w:t xml:space="preserve">he electrical impulses that normally control the heart become chaotic and uncoordinated, the heart stops beating and the circulation of </w:t>
      </w:r>
      <w:r w:rsidRPr="002E0C5B">
        <w:rPr>
          <w:rFonts w:ascii="ArialMT" w:hAnsi="ArialMT" w:cs="ArialMT"/>
          <w:color w:val="000000"/>
        </w:rPr>
        <w:t>blood stops. S</w:t>
      </w:r>
      <w:r w:rsidR="00CC2A64" w:rsidRPr="002E0C5B">
        <w:rPr>
          <w:rFonts w:ascii="ArialMT" w:hAnsi="ArialMT" w:cs="ArialMT"/>
          <w:color w:val="000000"/>
        </w:rPr>
        <w:t>urvival</w:t>
      </w:r>
      <w:r w:rsidRPr="002E0C5B">
        <w:rPr>
          <w:rFonts w:ascii="ArialMT" w:hAnsi="ArialMT" w:cs="ArialMT"/>
          <w:color w:val="000000"/>
        </w:rPr>
        <w:t xml:space="preserve"> requires the SCA to</w:t>
      </w:r>
      <w:r w:rsidR="00CC2A64" w:rsidRPr="002E0C5B">
        <w:rPr>
          <w:rFonts w:ascii="ArialMT" w:hAnsi="ArialMT" w:cs="ArialMT"/>
          <w:color w:val="000000"/>
        </w:rPr>
        <w:t xml:space="preserve"> be recognised </w:t>
      </w:r>
      <w:r w:rsidRPr="002E0C5B">
        <w:rPr>
          <w:rFonts w:ascii="ArialMT" w:hAnsi="ArialMT" w:cs="ArialMT"/>
          <w:color w:val="000000"/>
        </w:rPr>
        <w:t xml:space="preserve">promptly and </w:t>
      </w:r>
      <w:r w:rsidR="00CC2A64" w:rsidRPr="002E0C5B">
        <w:rPr>
          <w:rFonts w:ascii="ArialMT" w:hAnsi="ArialMT" w:cs="ArialMT"/>
          <w:color w:val="000000"/>
        </w:rPr>
        <w:t>defibrillation carried out within a critical time period.</w:t>
      </w:r>
    </w:p>
    <w:p w:rsidR="00CC2A64" w:rsidRPr="002E0C5B" w:rsidRDefault="00CC2A64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4C26" w:rsidRPr="002E0C5B" w:rsidRDefault="00764C26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High Energy Electric Shocks</w:t>
      </w:r>
      <w:r w:rsidR="00F97A63" w:rsidRPr="002E0C5B">
        <w:rPr>
          <w:rFonts w:ascii="ArialMT" w:hAnsi="ArialMT" w:cs="ArialMT"/>
          <w:b/>
          <w:color w:val="000000"/>
        </w:rPr>
        <w:t xml:space="preserve"> Restart the Heart</w:t>
      </w:r>
    </w:p>
    <w:p w:rsidR="00DE45A4" w:rsidRPr="002E0C5B" w:rsidRDefault="00F97A63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 xml:space="preserve">Defibrillation </w:t>
      </w:r>
      <w:r w:rsidR="00CC2A64" w:rsidRPr="002E0C5B">
        <w:rPr>
          <w:rFonts w:ascii="ArialMT" w:hAnsi="ArialMT" w:cs="ArialMT"/>
          <w:color w:val="000000"/>
        </w:rPr>
        <w:t>use</w:t>
      </w:r>
      <w:r w:rsidRPr="002E0C5B">
        <w:rPr>
          <w:rFonts w:ascii="ArialMT" w:hAnsi="ArialMT" w:cs="ArialMT"/>
          <w:color w:val="000000"/>
        </w:rPr>
        <w:t xml:space="preserve">s </w:t>
      </w:r>
      <w:r w:rsidR="00CC2A64" w:rsidRPr="002E0C5B">
        <w:rPr>
          <w:rFonts w:ascii="ArialMT" w:hAnsi="ArialMT" w:cs="ArialMT"/>
          <w:color w:val="000000"/>
        </w:rPr>
        <w:t>high-energy electric shock</w:t>
      </w:r>
      <w:r w:rsidRPr="002E0C5B">
        <w:rPr>
          <w:rFonts w:ascii="ArialMT" w:hAnsi="ArialMT" w:cs="ArialMT"/>
          <w:color w:val="000000"/>
        </w:rPr>
        <w:t>s to stop</w:t>
      </w:r>
      <w:r w:rsidR="00CC2A64" w:rsidRPr="002E0C5B">
        <w:rPr>
          <w:rFonts w:ascii="ArialMT" w:hAnsi="ArialMT" w:cs="ArialMT"/>
          <w:color w:val="000000"/>
        </w:rPr>
        <w:t xml:space="preserve"> the chaotic heart</w:t>
      </w:r>
      <w:r w:rsidRPr="002E0C5B">
        <w:rPr>
          <w:rFonts w:ascii="ArialMT" w:hAnsi="ArialMT" w:cs="ArialMT"/>
          <w:color w:val="000000"/>
        </w:rPr>
        <w:t xml:space="preserve"> </w:t>
      </w:r>
      <w:r w:rsidR="00CC2A64" w:rsidRPr="002E0C5B">
        <w:rPr>
          <w:rFonts w:ascii="ArialMT" w:hAnsi="ArialMT" w:cs="ArialMT"/>
          <w:color w:val="000000"/>
        </w:rPr>
        <w:t>rhythm and allows the normal, organised, electrical rhythm of the heart to resume. This allows the heart t</w:t>
      </w:r>
      <w:r w:rsidRPr="002E0C5B">
        <w:rPr>
          <w:rFonts w:ascii="ArialMT" w:hAnsi="ArialMT" w:cs="ArialMT"/>
          <w:color w:val="000000"/>
        </w:rPr>
        <w:t xml:space="preserve">o begin pumping normally again and restore life. </w:t>
      </w:r>
    </w:p>
    <w:p w:rsidR="00DE45A4" w:rsidRPr="002E0C5B" w:rsidRDefault="00DE45A4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E45A4" w:rsidRPr="002E0C5B" w:rsidRDefault="00764C26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Speed Is Essential</w:t>
      </w:r>
    </w:p>
    <w:p w:rsidR="00DE45A4" w:rsidRPr="002E0C5B" w:rsidRDefault="00F97A63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 xml:space="preserve">Death following SCA is common because </w:t>
      </w:r>
      <w:r w:rsidR="00CC2A64" w:rsidRPr="002E0C5B">
        <w:rPr>
          <w:rFonts w:ascii="ArialMT" w:hAnsi="ArialMT" w:cs="ArialMT"/>
          <w:color w:val="000000"/>
        </w:rPr>
        <w:t>defibrillation isn’t provided quickly enough. For defibrillation to be successful, it need</w:t>
      </w:r>
      <w:r w:rsidRPr="002E0C5B">
        <w:rPr>
          <w:rFonts w:ascii="ArialMT" w:hAnsi="ArialMT" w:cs="ArialMT"/>
          <w:color w:val="000000"/>
        </w:rPr>
        <w:t>s to be carried out within a few</w:t>
      </w:r>
      <w:r w:rsidR="00CC2A64" w:rsidRPr="002E0C5B">
        <w:rPr>
          <w:rFonts w:ascii="ArialMT" w:hAnsi="ArialMT" w:cs="ArialMT"/>
          <w:color w:val="000000"/>
        </w:rPr>
        <w:t xml:space="preserve"> minutes of the onset of ventricular fibrillation, although this period can be extended if a bystander provides cardiopulmonary resuscitation (</w:t>
      </w:r>
      <w:r w:rsidR="00DE45A4" w:rsidRPr="002E0C5B">
        <w:rPr>
          <w:rFonts w:ascii="ArialMT" w:hAnsi="ArialMT" w:cs="ArialMT"/>
          <w:color w:val="000000"/>
        </w:rPr>
        <w:t>CPR) without delay.</w:t>
      </w:r>
      <w:r w:rsidRPr="002E0C5B">
        <w:rPr>
          <w:rFonts w:ascii="ArialMT" w:hAnsi="ArialMT" w:cs="ArialMT"/>
          <w:color w:val="000000"/>
        </w:rPr>
        <w:t xml:space="preserve"> CPR keeps the heart moving and </w:t>
      </w:r>
      <w:r w:rsidR="00416CE5" w:rsidRPr="002E0C5B">
        <w:rPr>
          <w:rFonts w:ascii="ArialMT" w:hAnsi="ArialMT" w:cs="ArialMT"/>
          <w:color w:val="000000"/>
        </w:rPr>
        <w:t>enables</w:t>
      </w:r>
      <w:r w:rsidRPr="002E0C5B">
        <w:rPr>
          <w:rFonts w:ascii="ArialMT" w:hAnsi="ArialMT" w:cs="ArialMT"/>
          <w:color w:val="000000"/>
        </w:rPr>
        <w:t xml:space="preserve"> blood to flow.</w:t>
      </w:r>
    </w:p>
    <w:p w:rsidR="00DE45A4" w:rsidRPr="002E0C5B" w:rsidRDefault="00DE45A4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4C26" w:rsidRPr="002E0C5B" w:rsidRDefault="00764C26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Call 999 and Start CPR</w:t>
      </w:r>
    </w:p>
    <w:p w:rsidR="00E830A5" w:rsidRPr="002E0C5B" w:rsidRDefault="00DE45A4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T</w:t>
      </w:r>
      <w:r w:rsidR="00CC2A64" w:rsidRPr="002E0C5B">
        <w:rPr>
          <w:rFonts w:ascii="ArialMT" w:hAnsi="ArialMT" w:cs="ArialMT"/>
          <w:color w:val="000000"/>
        </w:rPr>
        <w:t>his entails recognising that someone may have s</w:t>
      </w:r>
      <w:r w:rsidRPr="002E0C5B">
        <w:rPr>
          <w:rFonts w:ascii="ArialMT" w:hAnsi="ArialMT" w:cs="ArialMT"/>
          <w:color w:val="000000"/>
        </w:rPr>
        <w:t>uffered SCA</w:t>
      </w:r>
      <w:r w:rsidR="00CC2A64" w:rsidRPr="002E0C5B">
        <w:rPr>
          <w:rFonts w:ascii="ArialMT" w:hAnsi="ArialMT" w:cs="ArialMT"/>
          <w:color w:val="000000"/>
        </w:rPr>
        <w:t>, calling the emergency</w:t>
      </w:r>
      <w:r w:rsidRPr="002E0C5B">
        <w:rPr>
          <w:rFonts w:ascii="ArialMT" w:hAnsi="ArialMT" w:cs="ArialMT"/>
          <w:color w:val="000000"/>
        </w:rPr>
        <w:t xml:space="preserve"> </w:t>
      </w:r>
      <w:r w:rsidR="00E830A5" w:rsidRPr="002E0C5B">
        <w:rPr>
          <w:rFonts w:ascii="ArialMT" w:hAnsi="ArialMT" w:cs="ArialMT"/>
          <w:color w:val="000000"/>
        </w:rPr>
        <w:t xml:space="preserve">services on </w:t>
      </w:r>
      <w:r w:rsidR="00CC2A64" w:rsidRPr="002E0C5B">
        <w:rPr>
          <w:rFonts w:ascii="ArialMT" w:hAnsi="ArialMT" w:cs="ArialMT"/>
          <w:color w:val="000000"/>
        </w:rPr>
        <w:t>999 or 112</w:t>
      </w:r>
      <w:r w:rsidR="00E830A5" w:rsidRPr="002E0C5B">
        <w:rPr>
          <w:rFonts w:ascii="ArialMT" w:hAnsi="ArialMT" w:cs="ArialMT"/>
          <w:color w:val="000000"/>
        </w:rPr>
        <w:t xml:space="preserve"> (all Europe), and then performing CPR</w:t>
      </w:r>
      <w:r w:rsidR="00CC2A64" w:rsidRPr="002E0C5B">
        <w:rPr>
          <w:rFonts w:ascii="ArialMT" w:hAnsi="ArialMT" w:cs="ArialMT"/>
          <w:color w:val="000000"/>
        </w:rPr>
        <w:t>. This basic first aid will maintain an oxygen supply to the brain and other organs and make</w:t>
      </w:r>
      <w:r w:rsidR="00E830A5" w:rsidRPr="002E0C5B">
        <w:rPr>
          <w:rFonts w:ascii="ArialMT" w:hAnsi="ArialMT" w:cs="ArialMT"/>
          <w:color w:val="000000"/>
        </w:rPr>
        <w:t xml:space="preserve"> </w:t>
      </w:r>
      <w:r w:rsidR="00CC2A64" w:rsidRPr="002E0C5B">
        <w:rPr>
          <w:rFonts w:ascii="ArialMT" w:hAnsi="ArialMT" w:cs="ArialMT"/>
          <w:color w:val="000000"/>
        </w:rPr>
        <w:t xml:space="preserve">it more likely that the heart can be re-started by defibrillation. </w:t>
      </w:r>
    </w:p>
    <w:p w:rsidR="00E830A5" w:rsidRPr="002E0C5B" w:rsidRDefault="00E830A5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4C26" w:rsidRPr="002E0C5B" w:rsidRDefault="00764C26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Keep Doing CPR Until Ambulance Arrives</w:t>
      </w:r>
    </w:p>
    <w:p w:rsidR="00E830A5" w:rsidRPr="002E0C5B" w:rsidRDefault="00CC2A64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 xml:space="preserve">The priority in the early stages is to provide </w:t>
      </w:r>
      <w:r w:rsidR="00BC57B8" w:rsidRPr="002E0C5B">
        <w:rPr>
          <w:rFonts w:ascii="ArialMT" w:hAnsi="ArialMT" w:cs="ArialMT"/>
          <w:color w:val="000000"/>
        </w:rPr>
        <w:t>CPR chest compressions. I</w:t>
      </w:r>
      <w:r w:rsidRPr="002E0C5B">
        <w:rPr>
          <w:rFonts w:ascii="ArialMT" w:hAnsi="ArialMT" w:cs="ArialMT"/>
          <w:color w:val="000000"/>
        </w:rPr>
        <w:t xml:space="preserve">f a rescuer is unable or unwilling to provide rescue breaths, uninterrupted chest compressions should be continued. </w:t>
      </w:r>
    </w:p>
    <w:p w:rsidR="00CC2A64" w:rsidRPr="002E0C5B" w:rsidRDefault="00CC2A64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:rsidR="00E729BF" w:rsidRPr="002E0C5B" w:rsidRDefault="00E729BF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LEGAL ACCOUNTABILITY</w:t>
      </w:r>
    </w:p>
    <w:p w:rsidR="00E729BF" w:rsidRPr="002E0C5B" w:rsidRDefault="00E729BF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47081" w:rsidRPr="002E0C5B" w:rsidRDefault="0074708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Two Defences</w:t>
      </w:r>
    </w:p>
    <w:p w:rsidR="00E729BF" w:rsidRPr="002E0C5B" w:rsidRDefault="00B023D9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In professional medical practice, there are two defences availa</w:t>
      </w:r>
      <w:r w:rsidR="00E729BF" w:rsidRPr="002E0C5B">
        <w:rPr>
          <w:rFonts w:ascii="ArialMT" w:hAnsi="ArialMT" w:cs="ArialMT"/>
          <w:color w:val="000000"/>
        </w:rPr>
        <w:t>ble to healthcare professionals:</w:t>
      </w:r>
      <w:r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  <w:u w:val="single"/>
        </w:rPr>
        <w:t>‘implied consent’</w:t>
      </w:r>
      <w:r w:rsidRPr="002E0C5B">
        <w:rPr>
          <w:rFonts w:ascii="ArialMT" w:hAnsi="ArialMT" w:cs="ArialMT"/>
          <w:color w:val="000000"/>
        </w:rPr>
        <w:t xml:space="preserve"> (the assumption that if someone were conscious and able to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 xml:space="preserve">make a decision, they would consent to the procedure) and </w:t>
      </w:r>
      <w:r w:rsidRPr="002E0C5B">
        <w:rPr>
          <w:rFonts w:ascii="ArialMT" w:hAnsi="ArialMT" w:cs="ArialMT"/>
          <w:color w:val="000000"/>
          <w:u w:val="single"/>
        </w:rPr>
        <w:t>‘necessity’</w:t>
      </w:r>
      <w:r w:rsidRPr="002E0C5B">
        <w:rPr>
          <w:rFonts w:ascii="ArialMT" w:hAnsi="ArialMT" w:cs="ArialMT"/>
          <w:color w:val="000000"/>
        </w:rPr>
        <w:t xml:space="preserve"> (that the treatment is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 xml:space="preserve">given in the best interests of the patient). </w:t>
      </w:r>
    </w:p>
    <w:p w:rsidR="00747081" w:rsidRPr="002E0C5B" w:rsidRDefault="0074708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:rsidR="00747081" w:rsidRPr="002E0C5B" w:rsidRDefault="0074708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Implied Consent</w:t>
      </w:r>
      <w:r w:rsidR="00BC57B8" w:rsidRPr="002E0C5B">
        <w:rPr>
          <w:rFonts w:ascii="ArialMT" w:hAnsi="ArialMT" w:cs="ArialMT"/>
          <w:b/>
          <w:color w:val="000000"/>
        </w:rPr>
        <w:t xml:space="preserve"> to Save a Life</w:t>
      </w:r>
    </w:p>
    <w:p w:rsidR="00BC57B8" w:rsidRPr="002E0C5B" w:rsidRDefault="00B023D9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While the defence of implied consent may not be as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clear-</w:t>
      </w:r>
      <w:r w:rsidR="00BC57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cut if the rescuer isn’t medically qualified</w:t>
      </w:r>
      <w:r w:rsidR="00BC57B8" w:rsidRPr="002E0C5B">
        <w:rPr>
          <w:rFonts w:ascii="ArialMT" w:hAnsi="ArialMT" w:cs="ArialMT"/>
          <w:color w:val="000000"/>
        </w:rPr>
        <w:t>, the defence of necessity is</w:t>
      </w:r>
      <w:r w:rsidRPr="002E0C5B">
        <w:rPr>
          <w:rFonts w:ascii="ArialMT" w:hAnsi="ArialMT" w:cs="ArialMT"/>
          <w:color w:val="000000"/>
        </w:rPr>
        <w:t xml:space="preserve"> available,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provided the rescuer acts reasonably in the circumstances. For instance, it would be reasonable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to carry out CPR and use an AED if no healthcare professionals were available.</w:t>
      </w:r>
      <w:r w:rsidR="00FF56B8" w:rsidRPr="002E0C5B">
        <w:rPr>
          <w:rFonts w:ascii="ArialMT" w:hAnsi="ArialMT" w:cs="ArialMT"/>
          <w:color w:val="000000"/>
        </w:rPr>
        <w:t xml:space="preserve"> </w:t>
      </w:r>
    </w:p>
    <w:p w:rsidR="004D49AE" w:rsidRPr="002E0C5B" w:rsidRDefault="004D49AE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:rsidR="00747081" w:rsidRPr="002E0C5B" w:rsidRDefault="0074708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b/>
          <w:color w:val="000000"/>
        </w:rPr>
        <w:t>Mental Capacity Act</w:t>
      </w:r>
    </w:p>
    <w:p w:rsidR="00B023D9" w:rsidRPr="002E0C5B" w:rsidRDefault="00B023D9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Section 5 of the Mental Capacity Act (England and Wales) 2005, which applies to people aged</w:t>
      </w:r>
      <w:r w:rsidR="00E729BF" w:rsidRPr="002E0C5B">
        <w:rPr>
          <w:rFonts w:ascii="ArialMT" w:hAnsi="ArialMT" w:cs="ArialMT"/>
          <w:color w:val="000000"/>
        </w:rPr>
        <w:t xml:space="preserve"> </w:t>
      </w:r>
      <w:r w:rsidR="00BC57B8" w:rsidRPr="002E0C5B">
        <w:rPr>
          <w:rFonts w:ascii="ArialMT" w:hAnsi="ArialMT" w:cs="ArialMT"/>
          <w:color w:val="000000"/>
        </w:rPr>
        <w:t xml:space="preserve">16 and over, </w:t>
      </w:r>
      <w:r w:rsidRPr="002E0C5B">
        <w:rPr>
          <w:rFonts w:ascii="ArialMT" w:hAnsi="ArialMT" w:cs="ArialMT"/>
          <w:color w:val="000000"/>
        </w:rPr>
        <w:t>add</w:t>
      </w:r>
      <w:r w:rsidR="00BC57B8" w:rsidRPr="002E0C5B">
        <w:rPr>
          <w:rFonts w:ascii="ArialMT" w:hAnsi="ArialMT" w:cs="ArialMT"/>
          <w:color w:val="000000"/>
        </w:rPr>
        <w:t>s weight to the ‘implied consent’</w:t>
      </w:r>
      <w:r w:rsidRPr="002E0C5B">
        <w:rPr>
          <w:rFonts w:ascii="ArialMT" w:hAnsi="ArialMT" w:cs="ArialMT"/>
          <w:color w:val="000000"/>
        </w:rPr>
        <w:t xml:space="preserve"> defence. It suggests that if a passer-by goes to help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someone believed to be having a cardiac arrest, they are not committing battery if they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reasonably believe the person they are trying to help isn’t mentally capable of giving consent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for CPR</w:t>
      </w:r>
      <w:r w:rsidR="00BC57B8" w:rsidRPr="002E0C5B">
        <w:rPr>
          <w:rFonts w:ascii="ArialMT" w:hAnsi="ArialMT" w:cs="ArialMT"/>
          <w:color w:val="000000"/>
        </w:rPr>
        <w:t>. They can use</w:t>
      </w:r>
      <w:r w:rsidRPr="002E0C5B">
        <w:rPr>
          <w:rFonts w:ascii="ArialMT" w:hAnsi="ArialMT" w:cs="ArialMT"/>
          <w:color w:val="000000"/>
        </w:rPr>
        <w:t xml:space="preserve"> an AED</w:t>
      </w:r>
      <w:r w:rsidR="00BC57B8" w:rsidRPr="002E0C5B">
        <w:rPr>
          <w:rFonts w:ascii="ArialMT" w:hAnsi="ArialMT" w:cs="ArialMT"/>
          <w:color w:val="000000"/>
        </w:rPr>
        <w:t xml:space="preserve"> to save a person’s life if</w:t>
      </w:r>
      <w:r w:rsidRPr="002E0C5B">
        <w:rPr>
          <w:rFonts w:ascii="ArialMT" w:hAnsi="ArialMT" w:cs="ArialMT"/>
          <w:color w:val="000000"/>
        </w:rPr>
        <w:t xml:space="preserve"> they believe it would be in the person’s best interests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="00BC57B8" w:rsidRPr="002E0C5B">
        <w:rPr>
          <w:rFonts w:ascii="ArialMT" w:hAnsi="ArialMT" w:cs="ArialMT"/>
          <w:color w:val="000000"/>
        </w:rPr>
        <w:t>to try resuscitation</w:t>
      </w:r>
      <w:r w:rsidRPr="002E0C5B">
        <w:rPr>
          <w:rFonts w:ascii="ArialMT" w:hAnsi="ArialMT" w:cs="ArialMT"/>
          <w:color w:val="000000"/>
        </w:rPr>
        <w:t>.</w:t>
      </w:r>
    </w:p>
    <w:p w:rsidR="00747081" w:rsidRDefault="0074708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E0C5B" w:rsidRDefault="002E0C5B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E0C5B" w:rsidRPr="002E0C5B" w:rsidRDefault="002E0C5B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47081" w:rsidRPr="002E0C5B" w:rsidRDefault="0091670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No Legal Obligation</w:t>
      </w:r>
      <w:r w:rsidR="00CC16A2" w:rsidRPr="002E0C5B">
        <w:rPr>
          <w:rFonts w:ascii="ArialMT" w:hAnsi="ArialMT" w:cs="ArialMT"/>
          <w:b/>
          <w:color w:val="000000"/>
        </w:rPr>
        <w:t xml:space="preserve"> for a Bystander</w:t>
      </w:r>
      <w:r w:rsidRPr="002E0C5B">
        <w:rPr>
          <w:rFonts w:ascii="ArialMT" w:hAnsi="ArialMT" w:cs="ArialMT"/>
          <w:b/>
          <w:color w:val="000000"/>
        </w:rPr>
        <w:t xml:space="preserve"> to Resuscitate</w:t>
      </w:r>
    </w:p>
    <w:p w:rsidR="00CC16A2" w:rsidRPr="002E0C5B" w:rsidRDefault="00B023D9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In the UK, there is no legal obligation for others to help a person in</w:t>
      </w:r>
      <w:r w:rsidR="00747081" w:rsidRPr="002E0C5B">
        <w:rPr>
          <w:rFonts w:ascii="ArialMT" w:hAnsi="ArialMT" w:cs="ArialMT"/>
          <w:color w:val="000000"/>
        </w:rPr>
        <w:t xml:space="preserve"> need of </w:t>
      </w:r>
      <w:r w:rsidRPr="002E0C5B">
        <w:rPr>
          <w:rFonts w:ascii="ArialMT" w:hAnsi="ArialMT" w:cs="ArialMT"/>
          <w:color w:val="000000"/>
        </w:rPr>
        <w:t xml:space="preserve">resuscitation, provided they were not the cause of the person needing help. </w:t>
      </w:r>
      <w:r w:rsidR="00916701" w:rsidRPr="002E0C5B">
        <w:rPr>
          <w:rFonts w:ascii="ArialMT" w:hAnsi="ArialMT" w:cs="ArialMT"/>
          <w:color w:val="000000"/>
        </w:rPr>
        <w:t>But</w:t>
      </w:r>
      <w:r w:rsidRPr="002E0C5B">
        <w:rPr>
          <w:rFonts w:ascii="ArialMT" w:hAnsi="ArialMT" w:cs="ArialMT"/>
          <w:color w:val="000000"/>
        </w:rPr>
        <w:t>, once</w:t>
      </w:r>
      <w:r w:rsidR="00747081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a bystander volunteers to help, they are then considered to have a duty of care to assist the</w:t>
      </w:r>
      <w:r w:rsidR="00747081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person as far as they are able.</w:t>
      </w:r>
      <w:r w:rsidR="00747081" w:rsidRPr="002E0C5B">
        <w:rPr>
          <w:rFonts w:ascii="ArialMT" w:hAnsi="ArialMT" w:cs="ArialMT"/>
          <w:color w:val="000000"/>
        </w:rPr>
        <w:t xml:space="preserve"> </w:t>
      </w:r>
    </w:p>
    <w:p w:rsidR="00CC16A2" w:rsidRPr="002E0C5B" w:rsidRDefault="00CC16A2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C16A2" w:rsidRPr="002E0C5B" w:rsidRDefault="00CC16A2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Brin</w:t>
      </w:r>
      <w:r w:rsidR="00BC57B8" w:rsidRPr="002E0C5B">
        <w:rPr>
          <w:rFonts w:ascii="ArialMT" w:hAnsi="ArialMT" w:cs="ArialMT"/>
          <w:b/>
          <w:color w:val="000000"/>
        </w:rPr>
        <w:t>ging a Person Back to Life Doesn’t</w:t>
      </w:r>
      <w:r w:rsidRPr="002E0C5B">
        <w:rPr>
          <w:rFonts w:ascii="ArialMT" w:hAnsi="ArialMT" w:cs="ArialMT"/>
          <w:b/>
          <w:color w:val="000000"/>
        </w:rPr>
        <w:t xml:space="preserve"> Create Liability for the </w:t>
      </w:r>
      <w:r w:rsidR="00BC57B8" w:rsidRPr="002E0C5B">
        <w:rPr>
          <w:rFonts w:ascii="ArialMT" w:hAnsi="ArialMT" w:cs="ArialMT"/>
          <w:b/>
          <w:color w:val="000000"/>
        </w:rPr>
        <w:t>Rescuer</w:t>
      </w:r>
    </w:p>
    <w:p w:rsidR="00CC16A2" w:rsidRPr="002E0C5B" w:rsidRDefault="00CC16A2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 xml:space="preserve">Harm cannot be caused to a person in cardiac arrest because they are dead, and without intervention recovery is impossible. An AED will only send shocks if it detects a pattern consistent with a cardiac arrest. An intervention in the case of a cardiac arrest cannot create legal liability because the situation cannot get any worse. Intervention can only improve the outcome. </w:t>
      </w:r>
    </w:p>
    <w:p w:rsidR="00747081" w:rsidRPr="002E0C5B" w:rsidRDefault="0074708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C16A2" w:rsidRPr="002E0C5B" w:rsidRDefault="00CC16A2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Duty to Ensure that First Aiders are Well Trained</w:t>
      </w:r>
    </w:p>
    <w:p w:rsidR="00B023D9" w:rsidRPr="002E0C5B" w:rsidRDefault="00B023D9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Third parties, such as first aid trainers, or organisations that provide training, maintain</w:t>
      </w:r>
    </w:p>
    <w:p w:rsidR="00747081" w:rsidRPr="002E0C5B" w:rsidRDefault="00B023D9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 xml:space="preserve">resuscitation equipment or administer the system under which rescuers operate, could </w:t>
      </w:r>
      <w:r w:rsidR="00E724C5" w:rsidRPr="002E0C5B">
        <w:rPr>
          <w:rFonts w:ascii="ArialMT" w:hAnsi="ArialMT" w:cs="ArialMT"/>
          <w:color w:val="000000"/>
        </w:rPr>
        <w:t>potentially</w:t>
      </w:r>
      <w:r w:rsidR="00BC57B8" w:rsidRPr="002E0C5B">
        <w:rPr>
          <w:rFonts w:ascii="ArialMT" w:hAnsi="ArialMT" w:cs="ArialMT"/>
          <w:color w:val="000000"/>
        </w:rPr>
        <w:t xml:space="preserve"> be</w:t>
      </w:r>
      <w:r w:rsidR="00E724C5" w:rsidRPr="002E0C5B">
        <w:rPr>
          <w:rFonts w:ascii="ArialMT" w:hAnsi="ArialMT" w:cs="ArialMT"/>
          <w:color w:val="000000"/>
        </w:rPr>
        <w:t xml:space="preserve"> held liable</w:t>
      </w:r>
      <w:r w:rsidR="00BC57B8" w:rsidRPr="002E0C5B">
        <w:rPr>
          <w:rFonts w:ascii="ArialMT" w:hAnsi="ArialMT" w:cs="ArialMT"/>
          <w:color w:val="000000"/>
        </w:rPr>
        <w:t xml:space="preserve"> if the training of first aiders or equipment was inadequate</w:t>
      </w:r>
      <w:r w:rsidRPr="002E0C5B">
        <w:rPr>
          <w:rFonts w:ascii="ArialMT" w:hAnsi="ArialMT" w:cs="ArialMT"/>
          <w:color w:val="000000"/>
        </w:rPr>
        <w:t xml:space="preserve"> leading directly to harm.</w:t>
      </w:r>
      <w:r w:rsidR="00747081" w:rsidRPr="002E0C5B">
        <w:rPr>
          <w:rFonts w:ascii="ArialMT" w:hAnsi="ArialMT" w:cs="ArialMT"/>
          <w:color w:val="000000"/>
        </w:rPr>
        <w:t xml:space="preserve"> </w:t>
      </w:r>
    </w:p>
    <w:p w:rsidR="00916701" w:rsidRPr="002E0C5B" w:rsidRDefault="0091670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916701" w:rsidRPr="002E0C5B" w:rsidRDefault="0091670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2E0C5B">
        <w:rPr>
          <w:rFonts w:ascii="ArialMT" w:hAnsi="ArialMT" w:cs="ArialMT"/>
          <w:b/>
        </w:rPr>
        <w:t>Failure to Provide an AED – Risk of a Negligence Claim Under Common Law</w:t>
      </w:r>
    </w:p>
    <w:p w:rsidR="006D2D31" w:rsidRPr="002E0C5B" w:rsidRDefault="00B023D9" w:rsidP="009167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E0C5B">
        <w:rPr>
          <w:rFonts w:ascii="ArialMT" w:hAnsi="ArialMT" w:cs="ArialMT"/>
        </w:rPr>
        <w:t>There is no UK legislation stipulating that AEDs must be provi</w:t>
      </w:r>
      <w:r w:rsidR="00BC57B8" w:rsidRPr="002E0C5B">
        <w:rPr>
          <w:rFonts w:ascii="ArialMT" w:hAnsi="ArialMT" w:cs="ArialMT"/>
        </w:rPr>
        <w:t xml:space="preserve">ded in public areas. </w:t>
      </w:r>
    </w:p>
    <w:p w:rsidR="00916701" w:rsidRPr="002E0C5B" w:rsidRDefault="00BC57B8" w:rsidP="009167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E0C5B">
        <w:rPr>
          <w:rFonts w:ascii="ArialMT" w:hAnsi="ArialMT" w:cs="ArialMT"/>
        </w:rPr>
        <w:t xml:space="preserve">Not </w:t>
      </w:r>
      <w:r w:rsidR="006D2D31" w:rsidRPr="002E0C5B">
        <w:rPr>
          <w:rFonts w:ascii="ArialMT" w:hAnsi="ArialMT" w:cs="ArialMT"/>
        </w:rPr>
        <w:t xml:space="preserve">providing AEDs cannot </w:t>
      </w:r>
      <w:r w:rsidR="00B023D9" w:rsidRPr="002E0C5B">
        <w:rPr>
          <w:rFonts w:ascii="ArialMT" w:hAnsi="ArialMT" w:cs="ArialMT"/>
        </w:rPr>
        <w:t>result in a</w:t>
      </w:r>
      <w:r w:rsidR="00E724C5" w:rsidRPr="002E0C5B">
        <w:rPr>
          <w:rFonts w:ascii="ArialMT" w:hAnsi="ArialMT" w:cs="ArialMT"/>
        </w:rPr>
        <w:t xml:space="preserve"> legal claim</w:t>
      </w:r>
      <w:r w:rsidR="00916701" w:rsidRPr="002E0C5B">
        <w:rPr>
          <w:rFonts w:ascii="ArialMT" w:hAnsi="ArialMT" w:cs="ArialMT"/>
        </w:rPr>
        <w:t>, but a claim for negligence could be brought if it could be shown that a duty of care had been breached, leading to harm.</w:t>
      </w:r>
    </w:p>
    <w:p w:rsidR="00B023D9" w:rsidRPr="002E0C5B" w:rsidRDefault="0091670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E0C5B">
        <w:rPr>
          <w:rFonts w:ascii="ArialMT" w:hAnsi="ArialMT" w:cs="ArialMT"/>
        </w:rPr>
        <w:t>S</w:t>
      </w:r>
      <w:r w:rsidR="00B023D9" w:rsidRPr="002E0C5B">
        <w:rPr>
          <w:rFonts w:ascii="ArialMT" w:hAnsi="ArialMT" w:cs="ArialMT"/>
        </w:rPr>
        <w:t>ince their introduction,</w:t>
      </w:r>
      <w:r w:rsidR="00747081" w:rsidRPr="002E0C5B">
        <w:rPr>
          <w:rFonts w:ascii="ArialMT" w:hAnsi="ArialMT" w:cs="ArialMT"/>
        </w:rPr>
        <w:t xml:space="preserve"> </w:t>
      </w:r>
      <w:r w:rsidR="00B023D9" w:rsidRPr="002E0C5B">
        <w:rPr>
          <w:rFonts w:ascii="ArialMT" w:hAnsi="ArialMT" w:cs="ArialMT"/>
        </w:rPr>
        <w:t>the use of AEDs by lay</w:t>
      </w:r>
      <w:r w:rsidR="00747081" w:rsidRPr="002E0C5B">
        <w:rPr>
          <w:rFonts w:ascii="ArialMT" w:hAnsi="ArialMT" w:cs="ArialMT"/>
        </w:rPr>
        <w:t xml:space="preserve"> </w:t>
      </w:r>
      <w:r w:rsidR="00B023D9" w:rsidRPr="002E0C5B">
        <w:rPr>
          <w:rFonts w:ascii="ArialMT" w:hAnsi="ArialMT" w:cs="ArialMT"/>
        </w:rPr>
        <w:t xml:space="preserve">people has been widely recommended in </w:t>
      </w:r>
      <w:r w:rsidR="00B023D9" w:rsidRPr="002E0C5B">
        <w:rPr>
          <w:rFonts w:ascii="Arial-BoldMT" w:hAnsi="Arial-BoldMT" w:cs="Arial-BoldMT"/>
          <w:b/>
          <w:bCs/>
        </w:rPr>
        <w:t>international resuscitation</w:t>
      </w:r>
      <w:r w:rsidR="00747081" w:rsidRPr="002E0C5B">
        <w:rPr>
          <w:rFonts w:ascii="ArialMT" w:hAnsi="ArialMT" w:cs="ArialMT"/>
        </w:rPr>
        <w:t xml:space="preserve"> </w:t>
      </w:r>
      <w:r w:rsidR="00B023D9" w:rsidRPr="002E0C5B">
        <w:rPr>
          <w:rFonts w:ascii="Arial-BoldMT" w:hAnsi="Arial-BoldMT" w:cs="Arial-BoldMT"/>
          <w:b/>
          <w:bCs/>
        </w:rPr>
        <w:t>guidelines</w:t>
      </w:r>
      <w:r w:rsidR="00B023D9" w:rsidRPr="002E0C5B">
        <w:rPr>
          <w:rFonts w:ascii="ArialMT" w:hAnsi="ArialMT" w:cs="ArialMT"/>
        </w:rPr>
        <w:t>. This has given rise to the concern that failing to provide an AED might lead to a</w:t>
      </w:r>
      <w:r w:rsidR="00747081" w:rsidRPr="002E0C5B">
        <w:rPr>
          <w:rFonts w:ascii="ArialMT" w:hAnsi="ArialMT" w:cs="ArialMT"/>
        </w:rPr>
        <w:t xml:space="preserve"> </w:t>
      </w:r>
      <w:r w:rsidR="00B023D9" w:rsidRPr="002E0C5B">
        <w:rPr>
          <w:rFonts w:ascii="ArialMT" w:hAnsi="ArialMT" w:cs="ArialMT"/>
        </w:rPr>
        <w:t>claim for negligence under common law if a member of the public were to suffer a cardiac arrest</w:t>
      </w:r>
      <w:r w:rsidR="00747081" w:rsidRPr="002E0C5B">
        <w:rPr>
          <w:rFonts w:ascii="ArialMT" w:hAnsi="ArialMT" w:cs="ArialMT"/>
        </w:rPr>
        <w:t xml:space="preserve"> </w:t>
      </w:r>
      <w:r w:rsidR="00B023D9" w:rsidRPr="002E0C5B">
        <w:rPr>
          <w:rFonts w:ascii="ArialMT" w:hAnsi="ArialMT" w:cs="ArialMT"/>
        </w:rPr>
        <w:t>on the premises. Each organisation should therefore consider assessing the pros and cons</w:t>
      </w:r>
      <w:r w:rsidR="00747081" w:rsidRPr="002E0C5B">
        <w:rPr>
          <w:rFonts w:ascii="ArialMT" w:hAnsi="ArialMT" w:cs="ArialMT"/>
        </w:rPr>
        <w:t xml:space="preserve"> </w:t>
      </w:r>
      <w:r w:rsidR="00B023D9" w:rsidRPr="002E0C5B">
        <w:rPr>
          <w:rFonts w:ascii="ArialMT" w:hAnsi="ArialMT" w:cs="ArialMT"/>
        </w:rPr>
        <w:t>of AED provision.</w:t>
      </w:r>
      <w:r w:rsidRPr="002E0C5B">
        <w:rPr>
          <w:rFonts w:ascii="ArialMT" w:hAnsi="ArialMT" w:cs="ArialMT"/>
        </w:rPr>
        <w:t xml:space="preserve"> </w:t>
      </w:r>
    </w:p>
    <w:p w:rsidR="00916701" w:rsidRPr="002E0C5B" w:rsidRDefault="0091670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916701" w:rsidRPr="002E0C5B" w:rsidRDefault="006D2D3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C00000"/>
        </w:rPr>
      </w:pPr>
      <w:r w:rsidRPr="002E0C5B">
        <w:rPr>
          <w:rFonts w:ascii="ArialMT" w:hAnsi="ArialMT" w:cs="ArialMT"/>
          <w:b/>
          <w:color w:val="C00000"/>
        </w:rPr>
        <w:t>Don’t Wait till Someone Dies</w:t>
      </w:r>
    </w:p>
    <w:p w:rsidR="007B4B1D" w:rsidRPr="002E0C5B" w:rsidRDefault="007B4B1D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C00000"/>
        </w:rPr>
      </w:pPr>
      <w:r w:rsidRPr="002E0C5B">
        <w:rPr>
          <w:rFonts w:ascii="ArialMT" w:hAnsi="ArialMT" w:cs="ArialMT"/>
          <w:b/>
          <w:color w:val="C00000"/>
        </w:rPr>
        <w:t xml:space="preserve">When an employee or visitor to an organisation dies on the premises from a cardiac arrest the organisation is often motivated to purchase an AED – too late- the person could have lived. Families can be traumatised by the omission of simple acts of compassion – CPR and defibrillation. </w:t>
      </w:r>
    </w:p>
    <w:p w:rsidR="00916701" w:rsidRPr="002E0C5B" w:rsidRDefault="0091670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:rsidR="002E0C5B" w:rsidRDefault="00803F2A" w:rsidP="00803F2A">
      <w:pPr>
        <w:pStyle w:val="NoSpacing"/>
        <w:rPr>
          <w:rFonts w:ascii="Arial" w:hAnsi="Arial" w:cs="Arial"/>
          <w:b/>
        </w:rPr>
      </w:pPr>
      <w:r w:rsidRPr="002E0C5B">
        <w:rPr>
          <w:rFonts w:ascii="Arial" w:hAnsi="Arial" w:cs="Arial"/>
          <w:b/>
        </w:rPr>
        <w:t>MORE INFORMATION AND ADVICE</w:t>
      </w:r>
      <w:r w:rsidR="002E0C5B">
        <w:rPr>
          <w:rFonts w:ascii="Arial" w:hAnsi="Arial" w:cs="Arial"/>
          <w:b/>
        </w:rPr>
        <w:t xml:space="preserve"> FROM THE LAS</w:t>
      </w:r>
    </w:p>
    <w:p w:rsidR="002E0C5B" w:rsidRDefault="002E0C5B" w:rsidP="00803F2A">
      <w:pPr>
        <w:pStyle w:val="NoSpacing"/>
        <w:rPr>
          <w:rFonts w:ascii="Arial" w:hAnsi="Arial" w:cs="Arial"/>
          <w:b/>
        </w:rPr>
      </w:pPr>
    </w:p>
    <w:p w:rsidR="00803F2A" w:rsidRPr="002E0C5B" w:rsidRDefault="00803F2A" w:rsidP="00803F2A">
      <w:pPr>
        <w:pStyle w:val="NoSpacing"/>
        <w:rPr>
          <w:rFonts w:ascii="Arial" w:hAnsi="Arial" w:cs="Arial"/>
        </w:rPr>
      </w:pPr>
      <w:r w:rsidRPr="002E0C5B">
        <w:rPr>
          <w:rFonts w:ascii="Arial" w:hAnsi="Arial" w:cs="Arial"/>
        </w:rPr>
        <w:t xml:space="preserve"> </w:t>
      </w:r>
      <w:r w:rsidRPr="002E0C5B">
        <w:rPr>
          <w:rStyle w:val="Strong"/>
          <w:rFonts w:ascii="Arial" w:hAnsi="Arial" w:cs="Arial"/>
        </w:rPr>
        <w:t>How to get a defibrillator</w:t>
      </w:r>
      <w:r w:rsidR="001B5E98" w:rsidRPr="002E0C5B">
        <w:rPr>
          <w:rStyle w:val="Strong"/>
          <w:rFonts w:ascii="Arial" w:hAnsi="Arial" w:cs="Arial"/>
        </w:rPr>
        <w:t xml:space="preserve"> and join the accreditation scheme: </w:t>
      </w:r>
    </w:p>
    <w:p w:rsidR="00803F2A" w:rsidRDefault="00803F2A" w:rsidP="00803F2A">
      <w:pPr>
        <w:pStyle w:val="NoSpacing"/>
        <w:rPr>
          <w:rFonts w:ascii="Arial" w:hAnsi="Arial" w:cs="Arial"/>
        </w:rPr>
      </w:pPr>
      <w:r w:rsidRPr="002E0C5B">
        <w:rPr>
          <w:rFonts w:ascii="Arial" w:hAnsi="Arial" w:cs="Arial"/>
        </w:rPr>
        <w:t xml:space="preserve">Call </w:t>
      </w:r>
      <w:r w:rsidRPr="002E0C5B">
        <w:rPr>
          <w:rStyle w:val="Strong"/>
          <w:rFonts w:ascii="Arial" w:hAnsi="Arial" w:cs="Arial"/>
        </w:rPr>
        <w:t>020 7783 2366</w:t>
      </w:r>
      <w:r w:rsidRPr="002E0C5B">
        <w:rPr>
          <w:rStyle w:val="Strong"/>
          <w:rFonts w:ascii="Arial" w:hAnsi="Arial" w:cs="Arial"/>
          <w:b w:val="0"/>
          <w:bCs w:val="0"/>
        </w:rPr>
        <w:t xml:space="preserve">   OR email: </w:t>
      </w:r>
      <w:hyperlink r:id="rId8" w:history="1">
        <w:r w:rsidR="002E0C5B" w:rsidRPr="002213A6">
          <w:rPr>
            <w:rStyle w:val="Hyperlink"/>
            <w:rFonts w:ascii="Arial" w:hAnsi="Arial" w:cs="Arial"/>
          </w:rPr>
          <w:t>ShockinglyEasy@londonambulance.nhs.uk</w:t>
        </w:r>
      </w:hyperlink>
    </w:p>
    <w:p w:rsidR="002E0C5B" w:rsidRPr="002E0C5B" w:rsidRDefault="002E0C5B" w:rsidP="00803F2A">
      <w:pPr>
        <w:pStyle w:val="NoSpacing"/>
        <w:rPr>
          <w:rFonts w:ascii="Arial" w:hAnsi="Arial" w:cs="Arial"/>
        </w:rPr>
      </w:pPr>
    </w:p>
    <w:p w:rsidR="00803F2A" w:rsidRPr="002E0C5B" w:rsidRDefault="00EA3B74" w:rsidP="0080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9" w:history="1">
        <w:r w:rsidR="00803F2A" w:rsidRPr="002E0C5B">
          <w:rPr>
            <w:rStyle w:val="Hyperlink"/>
            <w:rFonts w:ascii="Arial" w:hAnsi="Arial" w:cs="Arial"/>
            <w:color w:val="auto"/>
            <w:u w:val="none"/>
          </w:rPr>
          <w:t>http://aace.org.uk/wp-content/uploads/2014/05/ShockinglyEasy-booklet-1.pdf</w:t>
        </w:r>
      </w:hyperlink>
    </w:p>
    <w:p w:rsidR="001B5E98" w:rsidRPr="002E0C5B" w:rsidRDefault="001B5E98" w:rsidP="0080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1C9" w:rsidRPr="002E0C5B" w:rsidRDefault="007971C9" w:rsidP="0080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E0C5B">
        <w:rPr>
          <w:rFonts w:ascii="Arial" w:hAnsi="Arial" w:cs="Arial"/>
        </w:rPr>
        <w:t>www.londonambulance.nhs.uk/calling-us/emergency-heart-care/cardiac-arrest/shockingly-easy-campaign/</w:t>
      </w:r>
    </w:p>
    <w:p w:rsidR="00CC2A64" w:rsidRDefault="00CC2A64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E0C5B" w:rsidRDefault="002E0C5B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Best wishes</w:t>
      </w:r>
    </w:p>
    <w:p w:rsidR="002E0C5B" w:rsidRDefault="002E0C5B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E0C5B" w:rsidRDefault="002E0C5B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Malcolm Alexander</w:t>
      </w:r>
    </w:p>
    <w:p w:rsidR="002E0C5B" w:rsidRDefault="002E0C5B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Chair</w:t>
      </w:r>
    </w:p>
    <w:p w:rsidR="002E0C5B" w:rsidRDefault="002E0C5B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Patients’ Forum for the LAS</w:t>
      </w:r>
    </w:p>
    <w:p w:rsidR="002E0C5B" w:rsidRDefault="00EA3B74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hyperlink r:id="rId10" w:history="1">
        <w:r w:rsidR="002E0C5B" w:rsidRPr="002213A6">
          <w:rPr>
            <w:rStyle w:val="Hyperlink"/>
            <w:rFonts w:ascii="ArialMT" w:hAnsi="ArialMT" w:cs="ArialMT"/>
            <w:sz w:val="23"/>
            <w:szCs w:val="23"/>
          </w:rPr>
          <w:t>Patientsforumlas@aol.com</w:t>
        </w:r>
      </w:hyperlink>
    </w:p>
    <w:sectPr w:rsidR="002E0C5B" w:rsidSect="0008570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4D" w:rsidRDefault="00134C4D" w:rsidP="00BC57B8">
      <w:pPr>
        <w:spacing w:after="0" w:line="240" w:lineRule="auto"/>
      </w:pPr>
      <w:r>
        <w:separator/>
      </w:r>
    </w:p>
  </w:endnote>
  <w:endnote w:type="continuationSeparator" w:id="1">
    <w:p w:rsidR="00134C4D" w:rsidRDefault="00134C4D" w:rsidP="00B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859"/>
      <w:docPartObj>
        <w:docPartGallery w:val="Page Numbers (Bottom of Page)"/>
        <w:docPartUnique/>
      </w:docPartObj>
    </w:sdtPr>
    <w:sdtContent>
      <w:p w:rsidR="00BC57B8" w:rsidRDefault="00EA3B74">
        <w:pPr>
          <w:pStyle w:val="Footer"/>
          <w:jc w:val="center"/>
        </w:pPr>
        <w:fldSimple w:instr=" PAGE   \* MERGEFORMAT ">
          <w:r w:rsidR="008B7B4D">
            <w:rPr>
              <w:noProof/>
            </w:rPr>
            <w:t>3</w:t>
          </w:r>
        </w:fldSimple>
      </w:p>
    </w:sdtContent>
  </w:sdt>
  <w:p w:rsidR="007B4B1D" w:rsidRPr="007B4B1D" w:rsidRDefault="007B4B1D" w:rsidP="007B4B1D">
    <w:pPr>
      <w:pStyle w:val="NoSpacing"/>
      <w:rPr>
        <w:sz w:val="16"/>
        <w:szCs w:val="16"/>
      </w:rPr>
    </w:pPr>
    <w:r w:rsidRPr="007B4B1D">
      <w:rPr>
        <w:sz w:val="16"/>
        <w:szCs w:val="16"/>
      </w:rPr>
      <w:t>Patients’ Forum Ambulance Services (London) Ltd.  Registered in England.</w:t>
    </w:r>
  </w:p>
  <w:p w:rsidR="007B4B1D" w:rsidRDefault="007B4B1D" w:rsidP="007B4B1D">
    <w:pPr>
      <w:pStyle w:val="NoSpacing"/>
      <w:rPr>
        <w:sz w:val="16"/>
        <w:szCs w:val="16"/>
      </w:rPr>
    </w:pPr>
    <w:r w:rsidRPr="007B4B1D">
      <w:rPr>
        <w:sz w:val="16"/>
        <w:szCs w:val="16"/>
      </w:rPr>
      <w:t xml:space="preserve">Registered office: 6 Garden Court, Holden Road, Woodside Park, London, N12 7DG </w:t>
    </w:r>
  </w:p>
  <w:p w:rsidR="007B4B1D" w:rsidRPr="007B4B1D" w:rsidRDefault="007B4B1D" w:rsidP="007B4B1D">
    <w:pPr>
      <w:pStyle w:val="NoSpacing"/>
      <w:rPr>
        <w:sz w:val="16"/>
        <w:szCs w:val="16"/>
      </w:rPr>
    </w:pPr>
    <w:r w:rsidRPr="007B4B1D">
      <w:rPr>
        <w:sz w:val="16"/>
        <w:szCs w:val="16"/>
      </w:rPr>
      <w:t>Company limited by guarantee. Company number: 6013086</w:t>
    </w:r>
  </w:p>
  <w:p w:rsidR="00BC57B8" w:rsidRDefault="00BC5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4D" w:rsidRDefault="00134C4D" w:rsidP="00BC57B8">
      <w:pPr>
        <w:spacing w:after="0" w:line="240" w:lineRule="auto"/>
      </w:pPr>
      <w:r>
        <w:separator/>
      </w:r>
    </w:p>
  </w:footnote>
  <w:footnote w:type="continuationSeparator" w:id="1">
    <w:p w:rsidR="00134C4D" w:rsidRDefault="00134C4D" w:rsidP="00B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47D"/>
    <w:multiLevelType w:val="hybridMultilevel"/>
    <w:tmpl w:val="0B98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50E9"/>
    <w:multiLevelType w:val="hybridMultilevel"/>
    <w:tmpl w:val="7782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0890"/>
    <w:multiLevelType w:val="hybridMultilevel"/>
    <w:tmpl w:val="2AF4495E"/>
    <w:lvl w:ilvl="0" w:tplc="F90CF338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40E8C"/>
    <w:multiLevelType w:val="hybridMultilevel"/>
    <w:tmpl w:val="432A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92BC5"/>
    <w:multiLevelType w:val="hybridMultilevel"/>
    <w:tmpl w:val="BB90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E7307"/>
    <w:multiLevelType w:val="multilevel"/>
    <w:tmpl w:val="293A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3D9"/>
    <w:rsid w:val="0007220E"/>
    <w:rsid w:val="0008570D"/>
    <w:rsid w:val="00134C4D"/>
    <w:rsid w:val="00157450"/>
    <w:rsid w:val="001B573A"/>
    <w:rsid w:val="001B5E98"/>
    <w:rsid w:val="001F4862"/>
    <w:rsid w:val="002537C2"/>
    <w:rsid w:val="002E0C5B"/>
    <w:rsid w:val="002F60F5"/>
    <w:rsid w:val="003A49F9"/>
    <w:rsid w:val="003B694D"/>
    <w:rsid w:val="00416CE5"/>
    <w:rsid w:val="0046643D"/>
    <w:rsid w:val="004D49AE"/>
    <w:rsid w:val="005A111A"/>
    <w:rsid w:val="00624F51"/>
    <w:rsid w:val="006D0B47"/>
    <w:rsid w:val="006D2D31"/>
    <w:rsid w:val="00747081"/>
    <w:rsid w:val="00764C26"/>
    <w:rsid w:val="007971C9"/>
    <w:rsid w:val="007B1164"/>
    <w:rsid w:val="007B4B1D"/>
    <w:rsid w:val="00803F2A"/>
    <w:rsid w:val="008B7B4D"/>
    <w:rsid w:val="008E112B"/>
    <w:rsid w:val="00916701"/>
    <w:rsid w:val="009F6DDA"/>
    <w:rsid w:val="00A65B10"/>
    <w:rsid w:val="00B023D9"/>
    <w:rsid w:val="00B07751"/>
    <w:rsid w:val="00BC57B8"/>
    <w:rsid w:val="00CC16A2"/>
    <w:rsid w:val="00CC2A64"/>
    <w:rsid w:val="00D74B54"/>
    <w:rsid w:val="00DE45A4"/>
    <w:rsid w:val="00E10DDC"/>
    <w:rsid w:val="00E1759E"/>
    <w:rsid w:val="00E32A19"/>
    <w:rsid w:val="00E3312F"/>
    <w:rsid w:val="00E724C5"/>
    <w:rsid w:val="00E729BF"/>
    <w:rsid w:val="00E830A5"/>
    <w:rsid w:val="00EA3B74"/>
    <w:rsid w:val="00F83771"/>
    <w:rsid w:val="00F97A63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0F5"/>
    <w:rPr>
      <w:color w:val="0000FF"/>
      <w:u w:val="single"/>
    </w:rPr>
  </w:style>
  <w:style w:type="character" w:customStyle="1" w:styleId="mglabel">
    <w:name w:val="mglabel"/>
    <w:basedOn w:val="DefaultParagraphFont"/>
    <w:rsid w:val="002F60F5"/>
  </w:style>
  <w:style w:type="paragraph" w:styleId="Header">
    <w:name w:val="header"/>
    <w:basedOn w:val="Normal"/>
    <w:link w:val="HeaderChar"/>
    <w:uiPriority w:val="99"/>
    <w:semiHidden/>
    <w:unhideWhenUsed/>
    <w:rsid w:val="00BC5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7B8"/>
  </w:style>
  <w:style w:type="paragraph" w:styleId="Footer">
    <w:name w:val="footer"/>
    <w:basedOn w:val="Normal"/>
    <w:link w:val="FooterChar"/>
    <w:unhideWhenUsed/>
    <w:rsid w:val="00BC5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57B8"/>
  </w:style>
  <w:style w:type="paragraph" w:styleId="NoSpacing">
    <w:name w:val="No Spacing"/>
    <w:uiPriority w:val="1"/>
    <w:qFormat/>
    <w:rsid w:val="007B4B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9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1C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71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ckinglyEasy@londonambulance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tientsforumlas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ce.org.uk/wp-content/uploads/2014/05/ShockinglyEasy-bookle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2018-09-06T09:44:00Z</dcterms:created>
  <dcterms:modified xsi:type="dcterms:W3CDTF">2018-09-06T09:44:00Z</dcterms:modified>
</cp:coreProperties>
</file>