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5C12B" w14:textId="554C2AE1" w:rsidR="007400AB" w:rsidRPr="00B839B0" w:rsidRDefault="009B20DE" w:rsidP="00B839B0">
      <w:pPr>
        <w:pBdr>
          <w:top w:val="single" w:sz="4" w:space="1" w:color="auto"/>
          <w:bottom w:val="single" w:sz="4" w:space="1" w:color="auto"/>
        </w:pBdr>
        <w:jc w:val="center"/>
        <w:rPr>
          <w:rFonts w:ascii="Segoe UI Semilight" w:hAnsi="Segoe UI Semilight" w:cs="Segoe UI Semilight"/>
          <w:sz w:val="36"/>
          <w:szCs w:val="36"/>
        </w:rPr>
      </w:pPr>
      <w:r>
        <w:rPr>
          <w:rFonts w:ascii="Segoe UI Semilight" w:hAnsi="Segoe UI Semilight" w:cs="Segoe UI Semilight"/>
          <w:sz w:val="36"/>
          <w:szCs w:val="36"/>
        </w:rPr>
        <w:t>ARCHIE DRAKE</w:t>
      </w:r>
    </w:p>
    <w:p w14:paraId="2BB65990" w14:textId="0D96B571" w:rsidR="00B839B0" w:rsidRDefault="00B839B0"/>
    <w:p w14:paraId="69BB7881" w14:textId="580ADF81" w:rsidR="00B839B0" w:rsidRDefault="00B839B0"/>
    <w:p w14:paraId="342D2E42" w14:textId="44545E03" w:rsidR="00B839B0" w:rsidRDefault="00B839B0"/>
    <w:p w14:paraId="3C59F2C4" w14:textId="77777777" w:rsidR="009B20DE" w:rsidRDefault="009B20DE" w:rsidP="009B20DE">
      <w:pPr>
        <w:jc w:val="both"/>
        <w:rPr>
          <w:rFonts w:ascii="Segoe UI Semilight" w:hAnsi="Segoe UI Semilight" w:cs="Segoe UI Semilight"/>
          <w:sz w:val="24"/>
          <w:szCs w:val="24"/>
        </w:rPr>
      </w:pPr>
      <w:r w:rsidRPr="009B20DE">
        <w:rPr>
          <w:rFonts w:ascii="Segoe UI Semilight" w:hAnsi="Segoe UI Semilight" w:cs="Segoe UI Semilight"/>
          <w:sz w:val="24"/>
          <w:szCs w:val="24"/>
        </w:rPr>
        <w:t xml:space="preserve">Archie Drake lives in Hackney. </w:t>
      </w:r>
    </w:p>
    <w:p w14:paraId="14D6BDAC" w14:textId="77777777" w:rsidR="009B20DE" w:rsidRDefault="009B20DE" w:rsidP="009B20DE">
      <w:pPr>
        <w:jc w:val="both"/>
        <w:rPr>
          <w:rFonts w:ascii="Segoe UI Semilight" w:hAnsi="Segoe UI Semilight" w:cs="Segoe UI Semilight"/>
          <w:sz w:val="24"/>
          <w:szCs w:val="24"/>
        </w:rPr>
      </w:pPr>
    </w:p>
    <w:p w14:paraId="487CE8DC" w14:textId="77777777" w:rsidR="009B20DE" w:rsidRDefault="009B20DE" w:rsidP="009B20DE">
      <w:pPr>
        <w:jc w:val="both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</w:rPr>
        <w:t>Archie</w:t>
      </w:r>
      <w:r w:rsidRPr="009B20DE">
        <w:rPr>
          <w:rFonts w:ascii="Segoe UI Semilight" w:hAnsi="Segoe UI Semilight" w:cs="Segoe UI Semilight"/>
          <w:sz w:val="24"/>
          <w:szCs w:val="24"/>
        </w:rPr>
        <w:t xml:space="preserve"> is a </w:t>
      </w:r>
      <w:r>
        <w:rPr>
          <w:rFonts w:ascii="Segoe UI Semilight" w:hAnsi="Segoe UI Semilight" w:cs="Segoe UI Semilight"/>
          <w:sz w:val="24"/>
          <w:szCs w:val="24"/>
        </w:rPr>
        <w:t>P</w:t>
      </w:r>
      <w:r w:rsidRPr="009B20DE">
        <w:rPr>
          <w:rFonts w:ascii="Segoe UI Semilight" w:hAnsi="Segoe UI Semilight" w:cs="Segoe UI Semilight"/>
          <w:sz w:val="24"/>
          <w:szCs w:val="24"/>
        </w:rPr>
        <w:t xml:space="preserve">olicy </w:t>
      </w:r>
      <w:r>
        <w:rPr>
          <w:rFonts w:ascii="Segoe UI Semilight" w:hAnsi="Segoe UI Semilight" w:cs="Segoe UI Semilight"/>
          <w:sz w:val="24"/>
          <w:szCs w:val="24"/>
        </w:rPr>
        <w:t>R</w:t>
      </w:r>
      <w:r w:rsidRPr="009B20DE">
        <w:rPr>
          <w:rFonts w:ascii="Segoe UI Semilight" w:hAnsi="Segoe UI Semilight" w:cs="Segoe UI Semilight"/>
          <w:sz w:val="24"/>
          <w:szCs w:val="24"/>
        </w:rPr>
        <w:t xml:space="preserve">esearcher who believes that we could all do more to combat health inequities. </w:t>
      </w:r>
    </w:p>
    <w:p w14:paraId="0385049E" w14:textId="77777777" w:rsidR="009B20DE" w:rsidRDefault="009B20DE" w:rsidP="009B20DE">
      <w:pPr>
        <w:jc w:val="both"/>
        <w:rPr>
          <w:rFonts w:ascii="Segoe UI Semilight" w:hAnsi="Segoe UI Semilight" w:cs="Segoe UI Semilight"/>
          <w:sz w:val="24"/>
          <w:szCs w:val="24"/>
        </w:rPr>
      </w:pPr>
    </w:p>
    <w:p w14:paraId="4F03FE53" w14:textId="77777777" w:rsidR="009B20DE" w:rsidRDefault="009B20DE" w:rsidP="009B20DE">
      <w:pPr>
        <w:jc w:val="both"/>
        <w:rPr>
          <w:rFonts w:ascii="Segoe UI Semilight" w:hAnsi="Segoe UI Semilight" w:cs="Segoe UI Semilight"/>
          <w:sz w:val="24"/>
          <w:szCs w:val="24"/>
        </w:rPr>
      </w:pPr>
      <w:r w:rsidRPr="009B20DE">
        <w:rPr>
          <w:rFonts w:ascii="Segoe UI Semilight" w:hAnsi="Segoe UI Semilight" w:cs="Segoe UI Semilight"/>
          <w:sz w:val="24"/>
          <w:szCs w:val="24"/>
        </w:rPr>
        <w:t xml:space="preserve">In 2015 Archie returned from many years living abroad and working for international development. </w:t>
      </w:r>
    </w:p>
    <w:p w14:paraId="34BDFF7A" w14:textId="77777777" w:rsidR="009B20DE" w:rsidRDefault="009B20DE" w:rsidP="009B20DE">
      <w:pPr>
        <w:jc w:val="both"/>
        <w:rPr>
          <w:rFonts w:ascii="Segoe UI Semilight" w:hAnsi="Segoe UI Semilight" w:cs="Segoe UI Semilight"/>
          <w:sz w:val="24"/>
          <w:szCs w:val="24"/>
        </w:rPr>
      </w:pPr>
    </w:p>
    <w:p w14:paraId="04C47D39" w14:textId="77777777" w:rsidR="009B20DE" w:rsidRDefault="009B20DE" w:rsidP="009B20DE">
      <w:pPr>
        <w:jc w:val="both"/>
        <w:rPr>
          <w:rFonts w:ascii="Segoe UI Semilight" w:hAnsi="Segoe UI Semilight" w:cs="Segoe UI Semilight"/>
          <w:sz w:val="24"/>
          <w:szCs w:val="24"/>
        </w:rPr>
      </w:pPr>
      <w:r w:rsidRPr="009B20DE">
        <w:rPr>
          <w:rFonts w:ascii="Segoe UI Semilight" w:hAnsi="Segoe UI Semilight" w:cs="Segoe UI Semilight"/>
          <w:sz w:val="24"/>
          <w:szCs w:val="24"/>
        </w:rPr>
        <w:t xml:space="preserve">Over 2016-18 he worked to support the London Ambulance Service through research collaborations about operational improvements using technology. </w:t>
      </w:r>
    </w:p>
    <w:p w14:paraId="2CD8ED5D" w14:textId="77777777" w:rsidR="009B20DE" w:rsidRDefault="009B20DE" w:rsidP="009B20DE">
      <w:pPr>
        <w:jc w:val="both"/>
        <w:rPr>
          <w:rFonts w:ascii="Segoe UI Semilight" w:hAnsi="Segoe UI Semilight" w:cs="Segoe UI Semilight"/>
          <w:sz w:val="24"/>
          <w:szCs w:val="24"/>
        </w:rPr>
      </w:pPr>
    </w:p>
    <w:p w14:paraId="73A7703B" w14:textId="0104B679" w:rsidR="00B839B0" w:rsidRPr="009B20DE" w:rsidRDefault="009B20DE" w:rsidP="009B20DE">
      <w:pPr>
        <w:jc w:val="both"/>
        <w:rPr>
          <w:rFonts w:ascii="Segoe UI Semilight" w:hAnsi="Segoe UI Semilight" w:cs="Segoe UI Semilight"/>
          <w:sz w:val="24"/>
          <w:szCs w:val="24"/>
        </w:rPr>
      </w:pPr>
      <w:r w:rsidRPr="009B20DE">
        <w:rPr>
          <w:rFonts w:ascii="Segoe UI Semilight" w:hAnsi="Segoe UI Semilight" w:cs="Segoe UI Semilight"/>
          <w:sz w:val="24"/>
          <w:szCs w:val="24"/>
        </w:rPr>
        <w:t>He has volunteered with LAPF since 2018</w:t>
      </w:r>
    </w:p>
    <w:sectPr w:rsidR="00B839B0" w:rsidRPr="009B2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B0"/>
    <w:rsid w:val="007400AB"/>
    <w:rsid w:val="009B20DE"/>
    <w:rsid w:val="00B8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6D34B"/>
  <w15:chartTrackingRefBased/>
  <w15:docId w15:val="{3F2E3CA2-5752-4B88-A492-5EB171CF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9B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2</cp:revision>
  <dcterms:created xsi:type="dcterms:W3CDTF">2020-08-08T10:56:00Z</dcterms:created>
  <dcterms:modified xsi:type="dcterms:W3CDTF">2020-08-08T10:56:00Z</dcterms:modified>
</cp:coreProperties>
</file>