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C12B" w14:textId="1A9714AF" w:rsidR="007400AB" w:rsidRPr="00B839B0" w:rsidRDefault="00B839B0" w:rsidP="00B839B0">
      <w:pPr>
        <w:pBdr>
          <w:top w:val="single" w:sz="4" w:space="1" w:color="auto"/>
          <w:bottom w:val="single" w:sz="4" w:space="1" w:color="auto"/>
        </w:pBdr>
        <w:jc w:val="center"/>
        <w:rPr>
          <w:rFonts w:ascii="Segoe UI Semilight" w:hAnsi="Segoe UI Semilight" w:cs="Segoe UI Semilight"/>
          <w:sz w:val="36"/>
          <w:szCs w:val="36"/>
        </w:rPr>
      </w:pPr>
      <w:r w:rsidRPr="00B839B0">
        <w:rPr>
          <w:rFonts w:ascii="Segoe UI Semilight" w:hAnsi="Segoe UI Semilight" w:cs="Segoe UI Semilight"/>
          <w:sz w:val="36"/>
          <w:szCs w:val="36"/>
        </w:rPr>
        <w:t>COURTNEY GRANT</w:t>
      </w:r>
    </w:p>
    <w:p w14:paraId="2BB65990" w14:textId="0D96B571" w:rsidR="00B839B0" w:rsidRDefault="00B839B0"/>
    <w:p w14:paraId="69BB7881" w14:textId="580ADF81" w:rsidR="00B839B0" w:rsidRDefault="00B839B0"/>
    <w:p w14:paraId="342D2E42" w14:textId="44545E03" w:rsidR="00B839B0" w:rsidRDefault="00B839B0"/>
    <w:p w14:paraId="6DBA30C1" w14:textId="77777777" w:rsidR="00B839B0" w:rsidRDefault="00B839B0" w:rsidP="00B839B0">
      <w:pPr>
        <w:spacing w:after="135"/>
        <w:rPr>
          <w:rFonts w:ascii="Segoe UI Semilight" w:hAnsi="Segoe UI Semilight" w:cs="Segoe UI Semilight"/>
          <w:color w:val="000000"/>
          <w:sz w:val="24"/>
          <w:szCs w:val="24"/>
        </w:rPr>
      </w:pPr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 xml:space="preserve">Courtney Grant has a BA (Hons) in Psychology, and an MSc in Human-Computer Interaction with Ergonomics. </w:t>
      </w:r>
    </w:p>
    <w:p w14:paraId="1DE76D97" w14:textId="77777777" w:rsidR="00B839B0" w:rsidRDefault="00B839B0" w:rsidP="00B839B0">
      <w:pPr>
        <w:spacing w:after="135"/>
        <w:rPr>
          <w:rFonts w:ascii="Segoe UI Semilight" w:hAnsi="Segoe UI Semilight" w:cs="Segoe UI Semilight"/>
          <w:color w:val="000000"/>
          <w:sz w:val="24"/>
          <w:szCs w:val="24"/>
        </w:rPr>
      </w:pPr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 xml:space="preserve">He has two decades of Human Factors experience in a range of industry sectors. </w:t>
      </w:r>
    </w:p>
    <w:p w14:paraId="615AA79B" w14:textId="6DDCD09A" w:rsidR="00B839B0" w:rsidRDefault="00B839B0" w:rsidP="00B839B0">
      <w:pPr>
        <w:spacing w:after="135"/>
        <w:rPr>
          <w:rFonts w:ascii="Segoe UI Semilight" w:hAnsi="Segoe UI Semilight" w:cs="Segoe UI Semilight"/>
          <w:color w:val="000000"/>
          <w:sz w:val="24"/>
          <w:szCs w:val="24"/>
        </w:rPr>
      </w:pPr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 xml:space="preserve">He is a Fellow and a Chartered Member of the Chartered Institute of Ergonomics and Human Factors and is a Registered European Ergonomist. </w:t>
      </w:r>
    </w:p>
    <w:p w14:paraId="79D6B87C" w14:textId="5263FFD6" w:rsidR="00B839B0" w:rsidRPr="00B839B0" w:rsidRDefault="00B839B0" w:rsidP="00B839B0">
      <w:pPr>
        <w:spacing w:after="135"/>
        <w:rPr>
          <w:rFonts w:ascii="Segoe UI Semilight" w:hAnsi="Segoe UI Semilight" w:cs="Segoe UI Semilight"/>
          <w:color w:val="000000"/>
          <w:sz w:val="24"/>
          <w:szCs w:val="24"/>
        </w:rPr>
      </w:pPr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 xml:space="preserve">He is also a member of the Chartered Institute of Ergonomics and Human Factors COVID-19 Expert Panel, forming part of the writing team for </w:t>
      </w:r>
      <w:proofErr w:type="gramStart"/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>a number of</w:t>
      </w:r>
      <w:proofErr w:type="gramEnd"/>
      <w:r w:rsidRPr="00B839B0">
        <w:rPr>
          <w:rFonts w:ascii="Segoe UI Semilight" w:hAnsi="Segoe UI Semilight" w:cs="Segoe UI Semilight"/>
          <w:color w:val="000000"/>
          <w:sz w:val="24"/>
          <w:szCs w:val="24"/>
        </w:rPr>
        <w:t xml:space="preserve"> COVID-19 Human Factors Guidance documents.</w:t>
      </w:r>
    </w:p>
    <w:p w14:paraId="73A7703B" w14:textId="77777777" w:rsidR="00B839B0" w:rsidRPr="00B839B0" w:rsidRDefault="00B839B0">
      <w:pPr>
        <w:rPr>
          <w:rFonts w:ascii="Segoe UI Semilight" w:hAnsi="Segoe UI Semilight" w:cs="Segoe UI Semilight"/>
        </w:rPr>
      </w:pPr>
    </w:p>
    <w:sectPr w:rsidR="00B839B0" w:rsidRPr="00B8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0"/>
    <w:rsid w:val="007400AB"/>
    <w:rsid w:val="00B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D34B"/>
  <w15:chartTrackingRefBased/>
  <w15:docId w15:val="{3F2E3CA2-5752-4B88-A492-5EB171C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2020-08-08T10:50:00Z</dcterms:created>
  <dcterms:modified xsi:type="dcterms:W3CDTF">2020-08-08T10:52:00Z</dcterms:modified>
</cp:coreProperties>
</file>