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6A" w:rsidRDefault="0018156A" w:rsidP="00C3291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18156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Diabetes Type 1 – Priorities from the </w:t>
      </w:r>
    </w:p>
    <w:p w:rsidR="00C32910" w:rsidRPr="0018156A" w:rsidRDefault="0018156A" w:rsidP="00C3291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8156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November 2016 Patients’ Forum </w:t>
      </w:r>
      <w:r w:rsidR="00C32910" w:rsidRPr="0018156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C32910" w:rsidRPr="00C32910" w:rsidRDefault="00C32910" w:rsidP="00C329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Staff training in the diagnosis and care of patients with type 1 diabetes and DKA.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 xml:space="preserve">Evidence that all staff have received adequate and appropriate  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training in the care of patients with type 1 diabetes and DKA through CSR.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Distinguishing type 1 and 2 in EOC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Coding of patients’ symptoms in the EOC to determine presumptive diagnosis in relation to ketones and blood glucose levels.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The use of the correct algorithm, e.g. for a patient with DKA who is   vomiting.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The relationship between AMPDS and NHS Pathways when patients are   passed to between AS and 111 services.  (awaiting updated version of    AMPDS)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Use of ketometers. View of the LAS. Most appropriate devices to use</w:t>
      </w:r>
      <w:r w:rsidR="00CC482C" w:rsidRPr="0018156A">
        <w:rPr>
          <w:rFonts w:ascii="Arial" w:hAnsi="Arial" w:cs="Arial"/>
          <w:color w:val="000000"/>
          <w:sz w:val="28"/>
          <w:szCs w:val="28"/>
        </w:rPr>
        <w:t>, e.g</w:t>
      </w:r>
      <w:r w:rsidRPr="0018156A">
        <w:rPr>
          <w:rFonts w:ascii="Arial" w:hAnsi="Arial" w:cs="Arial"/>
          <w:color w:val="000000"/>
          <w:sz w:val="28"/>
          <w:szCs w:val="28"/>
        </w:rPr>
        <w:t>. glucose and ketones or separate.</w:t>
      </w:r>
    </w:p>
    <w:p w:rsidR="00C32910" w:rsidRPr="0018156A" w:rsidRDefault="00C32910" w:rsidP="00C32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 xml:space="preserve">Use and monitoring of meters, are the right meters being used </w:t>
      </w:r>
      <w:r w:rsidR="00CC482C" w:rsidRPr="0018156A">
        <w:rPr>
          <w:rFonts w:ascii="Arial" w:hAnsi="Arial" w:cs="Arial"/>
          <w:color w:val="000000"/>
          <w:sz w:val="28"/>
          <w:szCs w:val="28"/>
        </w:rPr>
        <w:t>to measure</w:t>
      </w:r>
      <w:r w:rsidRPr="0018156A">
        <w:rPr>
          <w:rFonts w:ascii="Arial" w:hAnsi="Arial" w:cs="Arial"/>
          <w:color w:val="000000"/>
          <w:sz w:val="28"/>
          <w:szCs w:val="28"/>
        </w:rPr>
        <w:t xml:space="preserve"> glucose?  Error messages are not appropriate. </w:t>
      </w:r>
    </w:p>
    <w:p w:rsidR="0018156A" w:rsidRPr="0018156A" w:rsidRDefault="0018156A" w:rsidP="0018156A">
      <w:pPr>
        <w:spacing w:after="0"/>
        <w:ind w:left="360"/>
        <w:rPr>
          <w:rFonts w:ascii="Arial" w:hAnsi="Arial" w:cs="Arial"/>
          <w:color w:val="000000"/>
          <w:sz w:val="28"/>
          <w:szCs w:val="28"/>
        </w:rPr>
      </w:pPr>
      <w:r w:rsidRPr="0018156A">
        <w:rPr>
          <w:rFonts w:ascii="Arial" w:hAnsi="Arial" w:cs="Arial"/>
          <w:color w:val="000000"/>
          <w:sz w:val="28"/>
          <w:szCs w:val="28"/>
        </w:rPr>
        <w:t>10</w:t>
      </w:r>
      <w:r w:rsidR="00CC482C" w:rsidRPr="0018156A">
        <w:rPr>
          <w:rFonts w:ascii="Arial" w:hAnsi="Arial" w:cs="Arial"/>
          <w:color w:val="000000"/>
          <w:sz w:val="28"/>
          <w:szCs w:val="28"/>
        </w:rPr>
        <w:t>) Development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 xml:space="preserve"> of care plans between patient, GP, hospital and </w:t>
      </w:r>
      <w:r w:rsidRPr="0018156A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18156A" w:rsidRDefault="0018156A" w:rsidP="0018156A">
      <w:pPr>
        <w:spacing w:after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LAS.</w:t>
      </w:r>
    </w:p>
    <w:p w:rsidR="00C32910" w:rsidRP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11)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Can these be flagged? (check with Briony Sloper)</w:t>
      </w:r>
    </w:p>
    <w:p w:rsid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12)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 xml:space="preserve">Should patients at risk of DKA asked if they would agree to be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C32910" w:rsidRP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flagged?</w:t>
      </w:r>
    </w:p>
    <w:p w:rsidR="00C32910" w:rsidRP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13)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Production of clinical updates re DKA and type 1.</w:t>
      </w:r>
    </w:p>
    <w:p w:rsid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14)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Needs of children and people. How are these assessed</w:t>
      </w:r>
      <w:r w:rsidR="00CC482C" w:rsidRPr="0018156A">
        <w:rPr>
          <w:rFonts w:ascii="Arial" w:hAnsi="Arial" w:cs="Arial"/>
          <w:color w:val="000000"/>
          <w:sz w:val="28"/>
          <w:szCs w:val="28"/>
        </w:rPr>
        <w:t>? (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 xml:space="preserve">ref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2910" w:rsidRP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Sarah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Nelson)</w:t>
      </w:r>
    </w:p>
    <w:p w:rsidR="0018156A" w:rsidRDefault="0018156A" w:rsidP="0018156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15)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 xml:space="preserve">Use of insulin pumps – knowledge of paramedics about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2910" w:rsidRPr="0018156A" w:rsidRDefault="0018156A" w:rsidP="0018156A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malfunctioning </w:t>
      </w:r>
      <w:r w:rsidR="00C32910" w:rsidRPr="0018156A">
        <w:rPr>
          <w:rFonts w:ascii="Arial" w:hAnsi="Arial" w:cs="Arial"/>
          <w:color w:val="000000"/>
          <w:sz w:val="28"/>
          <w:szCs w:val="28"/>
        </w:rPr>
        <w:t>scenarios.</w:t>
      </w:r>
    </w:p>
    <w:p w:rsidR="0018156A" w:rsidRPr="0018156A" w:rsidRDefault="0018156A" w:rsidP="001815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156A" w:rsidRPr="0018156A" w:rsidRDefault="0018156A" w:rsidP="001815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8156A">
        <w:rPr>
          <w:rFonts w:ascii="Arial" w:eastAsia="Times New Roman" w:hAnsi="Arial" w:cs="Arial"/>
          <w:color w:val="000000"/>
          <w:sz w:val="28"/>
          <w:szCs w:val="28"/>
        </w:rPr>
        <w:t>Roz Rosenblatt, Diabetes UK and Malcolm Alexander, Patients’ Forum</w:t>
      </w:r>
    </w:p>
    <w:p w:rsidR="001C046A" w:rsidRDefault="001C046A"/>
    <w:sectPr w:rsidR="001C046A" w:rsidSect="008F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7E56"/>
    <w:multiLevelType w:val="hybridMultilevel"/>
    <w:tmpl w:val="94AAA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0"/>
    <w:rsid w:val="00161CE2"/>
    <w:rsid w:val="0018156A"/>
    <w:rsid w:val="001C046A"/>
    <w:rsid w:val="007570AB"/>
    <w:rsid w:val="00860277"/>
    <w:rsid w:val="008F0B5C"/>
    <w:rsid w:val="00B15832"/>
    <w:rsid w:val="00C32910"/>
    <w:rsid w:val="00C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2017-02-09T18:32:00Z</dcterms:created>
  <dcterms:modified xsi:type="dcterms:W3CDTF">2017-02-09T18:32:00Z</dcterms:modified>
</cp:coreProperties>
</file>