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E3" w:rsidRPr="00290CBC" w:rsidRDefault="00BB4D1A" w:rsidP="00290CBC">
      <w:pPr>
        <w:spacing w:before="100" w:beforeAutospacing="1" w:after="0" w:line="240" w:lineRule="auto"/>
        <w:rPr>
          <w:rFonts w:ascii="Arial" w:eastAsia="Times New Roman" w:hAnsi="Arial" w:cs="Arial"/>
          <w:sz w:val="24"/>
          <w:szCs w:val="24"/>
          <w:lang w:eastAsia="en-GB"/>
        </w:rPr>
      </w:pPr>
      <w:bookmarkStart w:id="0" w:name="_GoBack"/>
      <w:bookmarkEnd w:id="0"/>
      <w:r w:rsidRPr="006E6B18">
        <w:rPr>
          <w:rFonts w:ascii="Arial" w:eastAsia="Times New Roman" w:hAnsi="Arial" w:cs="Arial"/>
          <w:noProof/>
          <w:sz w:val="24"/>
          <w:szCs w:val="24"/>
          <w:lang w:eastAsia="en-GB"/>
        </w:rPr>
        <w:drawing>
          <wp:anchor distT="0" distB="0" distL="114935" distR="114935" simplePos="0" relativeHeight="251658240" behindDoc="0" locked="0" layoutInCell="1" allowOverlap="1">
            <wp:simplePos x="0" y="0"/>
            <wp:positionH relativeFrom="column">
              <wp:posOffset>-209550</wp:posOffset>
            </wp:positionH>
            <wp:positionV relativeFrom="paragraph">
              <wp:posOffset>-657225</wp:posOffset>
            </wp:positionV>
            <wp:extent cx="9305925" cy="78105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305925" cy="781050"/>
                    </a:xfrm>
                    <a:prstGeom prst="rect">
                      <a:avLst/>
                    </a:prstGeom>
                    <a:solidFill>
                      <a:srgbClr val="FFFFFF"/>
                    </a:solidFill>
                    <a:ln w="9525">
                      <a:noFill/>
                      <a:miter lim="800000"/>
                      <a:headEnd/>
                      <a:tailEnd/>
                    </a:ln>
                  </pic:spPr>
                </pic:pic>
              </a:graphicData>
            </a:graphic>
          </wp:anchor>
        </w:drawing>
      </w:r>
    </w:p>
    <w:p w:rsidR="00B03E51" w:rsidRPr="002E29CA" w:rsidRDefault="00FB624D" w:rsidP="006824DB">
      <w:pPr>
        <w:spacing w:before="100" w:beforeAutospacing="1" w:after="0" w:line="240" w:lineRule="auto"/>
        <w:rPr>
          <w:rFonts w:ascii="Arial" w:eastAsia="Times New Roman" w:hAnsi="Arial" w:cs="Arial"/>
          <w:b/>
          <w:bCs/>
          <w:sz w:val="40"/>
          <w:szCs w:val="40"/>
          <w:lang w:eastAsia="en-GB"/>
        </w:rPr>
      </w:pPr>
      <w:r>
        <w:rPr>
          <w:rFonts w:ascii="Arial" w:eastAsia="Times New Roman" w:hAnsi="Arial" w:cs="Arial"/>
          <w:b/>
          <w:bCs/>
          <w:sz w:val="40"/>
          <w:szCs w:val="40"/>
          <w:lang w:eastAsia="en-GB"/>
        </w:rPr>
        <w:t xml:space="preserve">ACTION LOG – </w:t>
      </w:r>
      <w:r w:rsidR="000918AC">
        <w:rPr>
          <w:rFonts w:ascii="Arial" w:eastAsia="Times New Roman" w:hAnsi="Arial" w:cs="Arial"/>
          <w:b/>
          <w:bCs/>
          <w:sz w:val="40"/>
          <w:szCs w:val="40"/>
          <w:lang w:eastAsia="en-GB"/>
        </w:rPr>
        <w:t>OCTOBER</w:t>
      </w:r>
      <w:r w:rsidR="001D160C">
        <w:rPr>
          <w:rFonts w:ascii="Arial" w:eastAsia="Times New Roman" w:hAnsi="Arial" w:cs="Arial"/>
          <w:b/>
          <w:bCs/>
          <w:sz w:val="40"/>
          <w:szCs w:val="40"/>
          <w:lang w:eastAsia="en-GB"/>
        </w:rPr>
        <w:t xml:space="preserve"> </w:t>
      </w:r>
      <w:r w:rsidR="000918AC">
        <w:rPr>
          <w:rFonts w:ascii="Arial" w:eastAsia="Times New Roman" w:hAnsi="Arial" w:cs="Arial"/>
          <w:b/>
          <w:bCs/>
          <w:sz w:val="40"/>
          <w:szCs w:val="40"/>
          <w:lang w:eastAsia="en-GB"/>
        </w:rPr>
        <w:t>8</w:t>
      </w:r>
      <w:r w:rsidR="001D160C" w:rsidRPr="001D160C">
        <w:rPr>
          <w:rFonts w:ascii="Arial" w:eastAsia="Times New Roman" w:hAnsi="Arial" w:cs="Arial"/>
          <w:b/>
          <w:bCs/>
          <w:sz w:val="40"/>
          <w:szCs w:val="40"/>
          <w:vertAlign w:val="superscript"/>
          <w:lang w:eastAsia="en-GB"/>
        </w:rPr>
        <w:t>th</w:t>
      </w:r>
      <w:r w:rsidR="006824DB" w:rsidRPr="002E29CA">
        <w:rPr>
          <w:rFonts w:ascii="Arial" w:eastAsia="Times New Roman" w:hAnsi="Arial" w:cs="Arial"/>
          <w:b/>
          <w:bCs/>
          <w:sz w:val="40"/>
          <w:szCs w:val="40"/>
          <w:lang w:eastAsia="en-GB"/>
        </w:rPr>
        <w:t xml:space="preserve"> 2018</w:t>
      </w:r>
    </w:p>
    <w:tbl>
      <w:tblPr>
        <w:tblW w:w="14595"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tblPr>
      <w:tblGrid>
        <w:gridCol w:w="5082"/>
        <w:gridCol w:w="5670"/>
        <w:gridCol w:w="3843"/>
      </w:tblGrid>
      <w:tr w:rsidR="006824DB"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6824DB" w:rsidRDefault="006824DB" w:rsidP="006824DB">
            <w:pPr>
              <w:spacing w:before="100" w:beforeAutospacing="1" w:after="119" w:line="240" w:lineRule="auto"/>
              <w:rPr>
                <w:rFonts w:ascii="Arial" w:eastAsia="Times New Roman" w:hAnsi="Arial" w:cs="Arial"/>
                <w:sz w:val="24"/>
                <w:szCs w:val="24"/>
                <w:lang w:eastAsia="en-GB"/>
              </w:rPr>
            </w:pPr>
            <w:r w:rsidRPr="006824DB">
              <w:rPr>
                <w:rFonts w:ascii="Arial" w:eastAsia="Times New Roman" w:hAnsi="Arial" w:cs="Arial"/>
                <w:b/>
                <w:bCs/>
                <w:color w:val="000000"/>
                <w:sz w:val="24"/>
                <w:szCs w:val="24"/>
                <w:lang w:eastAsia="en-GB"/>
              </w:rPr>
              <w:t>OBJECTIVE</w:t>
            </w:r>
          </w:p>
        </w:tc>
        <w:tc>
          <w:tcPr>
            <w:tcW w:w="5670" w:type="dxa"/>
            <w:tcBorders>
              <w:top w:val="outset" w:sz="6" w:space="0" w:color="00000A"/>
              <w:left w:val="outset" w:sz="6" w:space="0" w:color="00000A"/>
              <w:bottom w:val="outset" w:sz="6" w:space="0" w:color="00000A"/>
              <w:right w:val="outset" w:sz="6" w:space="0" w:color="00000A"/>
            </w:tcBorders>
            <w:hideMark/>
          </w:tcPr>
          <w:p w:rsidR="006824DB" w:rsidRPr="006824DB" w:rsidRDefault="006824DB" w:rsidP="006824DB">
            <w:pPr>
              <w:spacing w:before="100" w:beforeAutospacing="1" w:after="119" w:line="240" w:lineRule="auto"/>
              <w:rPr>
                <w:rFonts w:ascii="Arial" w:eastAsia="Times New Roman" w:hAnsi="Arial" w:cs="Arial"/>
                <w:sz w:val="24"/>
                <w:szCs w:val="24"/>
                <w:lang w:eastAsia="en-GB"/>
              </w:rPr>
            </w:pPr>
            <w:r w:rsidRPr="006824DB">
              <w:rPr>
                <w:rFonts w:ascii="Arial" w:eastAsia="Times New Roman" w:hAnsi="Arial" w:cs="Arial"/>
                <w:b/>
                <w:bCs/>
                <w:color w:val="000000"/>
                <w:sz w:val="24"/>
                <w:szCs w:val="24"/>
                <w:lang w:eastAsia="en-GB"/>
              </w:rPr>
              <w:t>PLAN</w:t>
            </w:r>
          </w:p>
        </w:tc>
        <w:tc>
          <w:tcPr>
            <w:tcW w:w="3843" w:type="dxa"/>
            <w:tcBorders>
              <w:top w:val="outset" w:sz="6" w:space="0" w:color="00000A"/>
              <w:left w:val="outset" w:sz="6" w:space="0" w:color="00000A"/>
              <w:bottom w:val="outset" w:sz="6" w:space="0" w:color="00000A"/>
              <w:right w:val="outset" w:sz="6" w:space="0" w:color="00000A"/>
            </w:tcBorders>
            <w:hideMark/>
          </w:tcPr>
          <w:p w:rsidR="006824DB" w:rsidRPr="006824DB" w:rsidRDefault="006824DB" w:rsidP="006824DB">
            <w:pPr>
              <w:spacing w:before="100" w:beforeAutospacing="1" w:after="119" w:line="240" w:lineRule="auto"/>
              <w:rPr>
                <w:rFonts w:ascii="Arial" w:eastAsia="Times New Roman" w:hAnsi="Arial" w:cs="Arial"/>
                <w:sz w:val="24"/>
                <w:szCs w:val="24"/>
                <w:lang w:eastAsia="en-GB"/>
              </w:rPr>
            </w:pPr>
            <w:r w:rsidRPr="006824DB">
              <w:rPr>
                <w:rFonts w:ascii="Arial" w:eastAsia="Times New Roman" w:hAnsi="Arial" w:cs="Arial"/>
                <w:b/>
                <w:bCs/>
                <w:color w:val="000000"/>
                <w:sz w:val="24"/>
                <w:szCs w:val="24"/>
                <w:lang w:eastAsia="en-GB"/>
              </w:rPr>
              <w:t>PROGRESS</w:t>
            </w:r>
          </w:p>
        </w:tc>
      </w:tr>
      <w:tr w:rsidR="006824DB"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B83388" w:rsidRDefault="006824DB" w:rsidP="006824DB">
            <w:pPr>
              <w:spacing w:before="100" w:beforeAutospacing="1" w:after="119" w:line="240" w:lineRule="auto"/>
              <w:rPr>
                <w:rFonts w:ascii="Arial" w:eastAsia="Times New Roman" w:hAnsi="Arial" w:cs="Arial"/>
                <w:color w:val="262626"/>
                <w:sz w:val="24"/>
                <w:szCs w:val="24"/>
                <w:lang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6824DB" w:rsidRPr="006824DB" w:rsidRDefault="006824DB" w:rsidP="00DA3E28">
            <w:pPr>
              <w:spacing w:before="100" w:beforeAutospacing="1" w:after="0" w:line="240" w:lineRule="auto"/>
              <w:rPr>
                <w:rFonts w:ascii="Arial" w:eastAsia="Times New Roman" w:hAnsi="Arial" w:cs="Arial"/>
                <w:sz w:val="24"/>
                <w:szCs w:val="24"/>
                <w:lang w:eastAsia="en-GB"/>
              </w:rPr>
            </w:pPr>
          </w:p>
        </w:tc>
        <w:tc>
          <w:tcPr>
            <w:tcW w:w="3843" w:type="dxa"/>
            <w:tcBorders>
              <w:top w:val="outset" w:sz="6" w:space="0" w:color="00000A"/>
              <w:left w:val="outset" w:sz="6" w:space="0" w:color="00000A"/>
              <w:bottom w:val="outset" w:sz="6" w:space="0" w:color="00000A"/>
              <w:right w:val="outset" w:sz="6" w:space="0" w:color="00000A"/>
            </w:tcBorders>
            <w:hideMark/>
          </w:tcPr>
          <w:p w:rsidR="00023B5B" w:rsidRPr="00E30666" w:rsidRDefault="00023B5B" w:rsidP="00B83388">
            <w:pPr>
              <w:spacing w:before="100" w:beforeAutospacing="1" w:after="0" w:line="240" w:lineRule="auto"/>
              <w:rPr>
                <w:rFonts w:ascii="Arial" w:eastAsia="Times New Roman" w:hAnsi="Arial" w:cs="Arial"/>
                <w:b/>
                <w:sz w:val="24"/>
                <w:szCs w:val="24"/>
                <w:lang w:val="en-US" w:eastAsia="en-GB"/>
              </w:rPr>
            </w:pPr>
          </w:p>
        </w:tc>
      </w:tr>
      <w:tr w:rsidR="003133F9"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3133F9" w:rsidRPr="00FF59E3" w:rsidRDefault="00536A69" w:rsidP="00536A69">
            <w:pPr>
              <w:spacing w:before="100" w:beforeAutospacing="1" w:after="119" w:line="240" w:lineRule="auto"/>
              <w:rPr>
                <w:rFonts w:ascii="Arial" w:eastAsia="Times New Roman" w:hAnsi="Arial" w:cs="Arial"/>
                <w:bCs/>
                <w:sz w:val="24"/>
                <w:szCs w:val="24"/>
                <w:lang w:val="en-US" w:eastAsia="en-GB"/>
              </w:rPr>
            </w:pPr>
            <w:r>
              <w:rPr>
                <w:rFonts w:ascii="Arial" w:eastAsia="Times New Roman" w:hAnsi="Arial" w:cs="Arial"/>
                <w:bCs/>
                <w:sz w:val="24"/>
                <w:szCs w:val="24"/>
                <w:lang w:val="en-US" w:eastAsia="en-GB"/>
              </w:rPr>
              <w:t>EQUALITY AND DIVERSITY IN THE LAS</w:t>
            </w:r>
          </w:p>
        </w:tc>
        <w:tc>
          <w:tcPr>
            <w:tcW w:w="5670" w:type="dxa"/>
            <w:tcBorders>
              <w:top w:val="outset" w:sz="6" w:space="0" w:color="00000A"/>
              <w:left w:val="outset" w:sz="6" w:space="0" w:color="00000A"/>
              <w:bottom w:val="outset" w:sz="6" w:space="0" w:color="00000A"/>
              <w:right w:val="outset" w:sz="6" w:space="0" w:color="00000A"/>
            </w:tcBorders>
            <w:hideMark/>
          </w:tcPr>
          <w:p w:rsidR="003133F9" w:rsidRDefault="003A7E13" w:rsidP="003A7E13">
            <w:pPr>
              <w:spacing w:before="100" w:beforeAutospacing="1" w:after="119"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1)</w:t>
            </w:r>
            <w:r w:rsidR="00290CBC">
              <w:rPr>
                <w:rFonts w:ascii="Arial" w:eastAsia="Times New Roman" w:hAnsi="Arial" w:cs="Arial"/>
                <w:sz w:val="24"/>
                <w:szCs w:val="24"/>
                <w:lang w:val="en-US" w:eastAsia="en-GB"/>
              </w:rPr>
              <w:t xml:space="preserve"> </w:t>
            </w:r>
            <w:r w:rsidR="00536A69" w:rsidRPr="003A7E13">
              <w:rPr>
                <w:rFonts w:ascii="Arial" w:eastAsia="Times New Roman" w:hAnsi="Arial" w:cs="Arial"/>
                <w:sz w:val="24"/>
                <w:szCs w:val="24"/>
                <w:lang w:val="en-US" w:eastAsia="en-GB"/>
              </w:rPr>
              <w:t xml:space="preserve">Information requested about number of BME staff leaving the LAS. </w:t>
            </w:r>
          </w:p>
          <w:p w:rsidR="003A7E13" w:rsidRDefault="003A7E13" w:rsidP="006824DB">
            <w:pPr>
              <w:spacing w:before="100" w:beforeAutospacing="1" w:after="119"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2)</w:t>
            </w:r>
            <w:r w:rsidR="00290CBC">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Roger Kline spoke at the July meeting of the Forum. See his publication:</w:t>
            </w:r>
            <w:r w:rsidR="00290CBC">
              <w:rPr>
                <w:rFonts w:ascii="Arial" w:eastAsia="Times New Roman" w:hAnsi="Arial" w:cs="Arial"/>
                <w:sz w:val="24"/>
                <w:szCs w:val="24"/>
                <w:lang w:val="en-US" w:eastAsia="en-GB"/>
              </w:rPr>
              <w:t xml:space="preserve"> </w:t>
            </w:r>
            <w:hyperlink r:id="rId9" w:history="1">
              <w:r w:rsidR="00290CBC" w:rsidRPr="00041081">
                <w:rPr>
                  <w:rStyle w:val="Hyperlink"/>
                  <w:rFonts w:ascii="Arial" w:eastAsia="Times New Roman" w:hAnsi="Arial" w:cs="Arial"/>
                  <w:sz w:val="24"/>
                  <w:szCs w:val="24"/>
                  <w:lang w:val="en-US" w:eastAsia="en-GB"/>
                </w:rPr>
                <w:t>www.england.nhs.uk/wp-content/uploads/2014/08/edc7-0514.pdf</w:t>
              </w:r>
            </w:hyperlink>
          </w:p>
          <w:p w:rsidR="00F76443" w:rsidRPr="00290CBC" w:rsidRDefault="00290CBC" w:rsidP="00F76443">
            <w:pPr>
              <w:spacing w:after="0" w:line="230" w:lineRule="atLeast"/>
              <w:rPr>
                <w:rFonts w:ascii="Arial" w:eastAsia="Times New Roman" w:hAnsi="Arial" w:cs="Arial"/>
                <w:color w:val="000000"/>
                <w:sz w:val="20"/>
                <w:szCs w:val="20"/>
                <w:lang w:eastAsia="en-GB"/>
              </w:rPr>
            </w:pPr>
            <w:r>
              <w:rPr>
                <w:rFonts w:ascii="Arial" w:eastAsia="Times New Roman" w:hAnsi="Arial" w:cs="Arial"/>
                <w:color w:val="000000"/>
                <w:sz w:val="24"/>
                <w:szCs w:val="24"/>
                <w:lang w:eastAsia="en-GB"/>
              </w:rPr>
              <w:t>3) Questions to Melissa and Patricia</w:t>
            </w:r>
            <w:r w:rsidRPr="00290CBC">
              <w:rPr>
                <w:rFonts w:ascii="Arial" w:eastAsia="Times New Roman" w:hAnsi="Arial" w:cs="Arial"/>
                <w:color w:val="000000"/>
                <w:sz w:val="24"/>
                <w:szCs w:val="24"/>
                <w:lang w:eastAsia="en-GB"/>
              </w:rPr>
              <w:br/>
            </w:r>
          </w:p>
          <w:p w:rsidR="00290CBC" w:rsidRPr="00290CBC" w:rsidRDefault="00290CBC" w:rsidP="00290CBC">
            <w:pPr>
              <w:spacing w:before="100" w:after="0" w:line="230" w:lineRule="atLeast"/>
              <w:ind w:left="360" w:hanging="360"/>
              <w:rPr>
                <w:rFonts w:ascii="Arial" w:eastAsia="Times New Roman" w:hAnsi="Arial" w:cs="Arial"/>
                <w:color w:val="000000"/>
                <w:sz w:val="20"/>
                <w:szCs w:val="20"/>
                <w:lang w:eastAsia="en-GB"/>
              </w:rPr>
            </w:pPr>
          </w:p>
        </w:tc>
        <w:tc>
          <w:tcPr>
            <w:tcW w:w="3843" w:type="dxa"/>
            <w:tcBorders>
              <w:top w:val="outset" w:sz="6" w:space="0" w:color="00000A"/>
              <w:left w:val="outset" w:sz="6" w:space="0" w:color="00000A"/>
              <w:bottom w:val="outset" w:sz="6" w:space="0" w:color="00000A"/>
              <w:right w:val="outset" w:sz="6" w:space="0" w:color="00000A"/>
            </w:tcBorders>
            <w:hideMark/>
          </w:tcPr>
          <w:p w:rsidR="003133F9" w:rsidRDefault="003A7E13" w:rsidP="003133F9">
            <w:pPr>
              <w:pStyle w:val="NormalWeb"/>
              <w:spacing w:after="0" w:line="276" w:lineRule="auto"/>
              <w:rPr>
                <w:rFonts w:ascii="Arial" w:hAnsi="Arial" w:cs="Arial"/>
              </w:rPr>
            </w:pPr>
            <w:r>
              <w:rPr>
                <w:rFonts w:ascii="Arial" w:hAnsi="Arial" w:cs="Arial"/>
              </w:rPr>
              <w:t>1)</w:t>
            </w:r>
            <w:r w:rsidR="00F76443">
              <w:rPr>
                <w:rFonts w:ascii="Arial" w:hAnsi="Arial" w:cs="Arial"/>
              </w:rPr>
              <w:t xml:space="preserve"> </w:t>
            </w:r>
            <w:r w:rsidR="003133F9" w:rsidRPr="00FF59E3">
              <w:rPr>
                <w:rFonts w:ascii="Arial" w:hAnsi="Arial" w:cs="Arial"/>
              </w:rPr>
              <w:t xml:space="preserve">Answer awaited from Melissa Berry, Equality Consultant for the LAS. </w:t>
            </w:r>
            <w:r w:rsidR="00FF59E3" w:rsidRPr="00FF59E3">
              <w:rPr>
                <w:rFonts w:ascii="Arial" w:hAnsi="Arial" w:cs="Arial"/>
              </w:rPr>
              <w:t>Meeting requested with Melissa</w:t>
            </w:r>
          </w:p>
          <w:p w:rsidR="00290CBC" w:rsidRPr="00FF59E3" w:rsidRDefault="00290CBC" w:rsidP="003133F9">
            <w:pPr>
              <w:pStyle w:val="NormalWeb"/>
              <w:spacing w:after="0" w:line="276" w:lineRule="auto"/>
              <w:rPr>
                <w:rFonts w:ascii="Arial" w:hAnsi="Arial" w:cs="Arial"/>
              </w:rPr>
            </w:pPr>
            <w:r>
              <w:rPr>
                <w:rFonts w:ascii="Arial" w:hAnsi="Arial" w:cs="Arial"/>
              </w:rPr>
              <w:t>2) Questions sent to Melissa Berry and Patricia Grealish</w:t>
            </w:r>
            <w:r w:rsidR="00F76443">
              <w:rPr>
                <w:rFonts w:ascii="Arial" w:hAnsi="Arial" w:cs="Arial"/>
              </w:rPr>
              <w:t xml:space="preserve"> – answers are attached.</w:t>
            </w:r>
          </w:p>
        </w:tc>
      </w:tr>
      <w:tr w:rsidR="00A72D20"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A72D20" w:rsidRDefault="00A72D20" w:rsidP="00704231">
            <w:pPr>
              <w:pStyle w:val="NormalWeb"/>
              <w:spacing w:after="0" w:line="276" w:lineRule="auto"/>
              <w:rPr>
                <w:rFonts w:ascii="Arial" w:hAnsi="Arial" w:cs="Arial"/>
                <w:b/>
              </w:rPr>
            </w:pPr>
            <w:r>
              <w:rPr>
                <w:rFonts w:ascii="Arial" w:hAnsi="Arial" w:cs="Arial"/>
                <w:b/>
              </w:rPr>
              <w:t>ACCESS TO LAS BOARD PAPERS</w:t>
            </w:r>
          </w:p>
        </w:tc>
        <w:tc>
          <w:tcPr>
            <w:tcW w:w="5670" w:type="dxa"/>
            <w:tcBorders>
              <w:top w:val="outset" w:sz="6" w:space="0" w:color="00000A"/>
              <w:left w:val="outset" w:sz="6" w:space="0" w:color="00000A"/>
              <w:bottom w:val="outset" w:sz="6" w:space="0" w:color="00000A"/>
              <w:right w:val="outset" w:sz="6" w:space="0" w:color="00000A"/>
            </w:tcBorders>
            <w:hideMark/>
          </w:tcPr>
          <w:p w:rsidR="00A72D20" w:rsidRPr="00D307D8" w:rsidRDefault="00A72D20" w:rsidP="006824DB">
            <w:pPr>
              <w:spacing w:before="100" w:beforeAutospacing="1" w:after="119" w:line="240" w:lineRule="auto"/>
              <w:rPr>
                <w:rFonts w:ascii="Arial" w:hAnsi="Arial" w:cs="Arial"/>
              </w:rPr>
            </w:pPr>
            <w:r>
              <w:rPr>
                <w:rFonts w:ascii="Arial" w:hAnsi="Arial" w:cs="Arial"/>
              </w:rPr>
              <w:t xml:space="preserve">Hard copy in advance of meeting denied. </w:t>
            </w:r>
          </w:p>
        </w:tc>
        <w:tc>
          <w:tcPr>
            <w:tcW w:w="3843" w:type="dxa"/>
            <w:tcBorders>
              <w:top w:val="outset" w:sz="6" w:space="0" w:color="00000A"/>
              <w:left w:val="outset" w:sz="6" w:space="0" w:color="00000A"/>
              <w:bottom w:val="outset" w:sz="6" w:space="0" w:color="00000A"/>
              <w:right w:val="outset" w:sz="6" w:space="0" w:color="00000A"/>
            </w:tcBorders>
            <w:hideMark/>
          </w:tcPr>
          <w:p w:rsidR="00A72D20" w:rsidRDefault="00A72D20" w:rsidP="00F21A5D">
            <w:pPr>
              <w:spacing w:before="100" w:beforeAutospacing="1" w:after="119" w:line="240" w:lineRule="auto"/>
              <w:rPr>
                <w:rFonts w:ascii="Arial" w:hAnsi="Arial" w:cs="Arial"/>
              </w:rPr>
            </w:pPr>
            <w:r>
              <w:rPr>
                <w:rFonts w:ascii="Arial" w:hAnsi="Arial" w:cs="Arial"/>
              </w:rPr>
              <w:t>Raise with NHS Improvement and the CQC</w:t>
            </w:r>
            <w:r w:rsidR="00F76443">
              <w:rPr>
                <w:rFonts w:ascii="Arial" w:hAnsi="Arial" w:cs="Arial"/>
              </w:rPr>
              <w:t>.</w:t>
            </w:r>
          </w:p>
          <w:p w:rsidR="00F76443" w:rsidRDefault="00F76443" w:rsidP="00F21A5D">
            <w:pPr>
              <w:spacing w:before="100" w:beforeAutospacing="1" w:after="119" w:line="240" w:lineRule="auto"/>
              <w:rPr>
                <w:rFonts w:ascii="Arial" w:hAnsi="Arial" w:cs="Arial"/>
              </w:rPr>
            </w:pPr>
            <w:r>
              <w:rPr>
                <w:rFonts w:ascii="Arial" w:hAnsi="Arial" w:cs="Arial"/>
              </w:rPr>
              <w:t>FOI submitted to the LAS</w:t>
            </w:r>
          </w:p>
        </w:tc>
      </w:tr>
      <w:tr w:rsidR="00704231"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704231" w:rsidRPr="003133F9" w:rsidRDefault="00947268" w:rsidP="00704231">
            <w:pPr>
              <w:pStyle w:val="NormalWeb"/>
              <w:spacing w:after="0" w:line="276" w:lineRule="auto"/>
              <w:rPr>
                <w:rFonts w:ascii="Arial" w:hAnsi="Arial" w:cs="Arial"/>
                <w:b/>
              </w:rPr>
            </w:pPr>
            <w:r>
              <w:rPr>
                <w:rFonts w:ascii="Arial" w:hAnsi="Arial" w:cs="Arial"/>
                <w:b/>
              </w:rPr>
              <w:t>Live Streaming</w:t>
            </w:r>
            <w:r w:rsidR="00704231" w:rsidRPr="003133F9">
              <w:rPr>
                <w:rFonts w:ascii="Arial" w:hAnsi="Arial" w:cs="Arial"/>
                <w:b/>
              </w:rPr>
              <w:t xml:space="preserve"> of LAS Board meetings</w:t>
            </w:r>
          </w:p>
        </w:tc>
        <w:tc>
          <w:tcPr>
            <w:tcW w:w="5670" w:type="dxa"/>
            <w:tcBorders>
              <w:top w:val="outset" w:sz="6" w:space="0" w:color="00000A"/>
              <w:left w:val="outset" w:sz="6" w:space="0" w:color="00000A"/>
              <w:bottom w:val="outset" w:sz="6" w:space="0" w:color="00000A"/>
              <w:right w:val="outset" w:sz="6" w:space="0" w:color="00000A"/>
            </w:tcBorders>
            <w:hideMark/>
          </w:tcPr>
          <w:p w:rsidR="00704231" w:rsidRPr="006824DB" w:rsidRDefault="00F76443" w:rsidP="006824DB">
            <w:pPr>
              <w:spacing w:before="100" w:beforeAutospacing="1" w:after="119" w:line="240" w:lineRule="auto"/>
              <w:rPr>
                <w:rFonts w:ascii="Arial" w:eastAsia="Times New Roman" w:hAnsi="Arial" w:cs="Arial"/>
                <w:sz w:val="24"/>
                <w:szCs w:val="24"/>
                <w:lang w:val="en-US" w:eastAsia="en-GB"/>
              </w:rPr>
            </w:pPr>
            <w:r>
              <w:rPr>
                <w:rFonts w:ascii="Arial" w:hAnsi="Arial" w:cs="Arial"/>
              </w:rPr>
              <w:t>LAS AGM was live streamed.</w:t>
            </w:r>
          </w:p>
        </w:tc>
        <w:tc>
          <w:tcPr>
            <w:tcW w:w="3843" w:type="dxa"/>
            <w:tcBorders>
              <w:top w:val="outset" w:sz="6" w:space="0" w:color="00000A"/>
              <w:left w:val="outset" w:sz="6" w:space="0" w:color="00000A"/>
              <w:bottom w:val="outset" w:sz="6" w:space="0" w:color="00000A"/>
              <w:right w:val="outset" w:sz="6" w:space="0" w:color="00000A"/>
            </w:tcBorders>
            <w:hideMark/>
          </w:tcPr>
          <w:p w:rsidR="00614997" w:rsidRDefault="00947268" w:rsidP="00F76443">
            <w:pPr>
              <w:spacing w:before="100" w:beforeAutospacing="1" w:after="119" w:line="240" w:lineRule="auto"/>
              <w:rPr>
                <w:rFonts w:ascii="Arial" w:hAnsi="Arial" w:cs="Arial"/>
              </w:rPr>
            </w:pPr>
            <w:r>
              <w:rPr>
                <w:rFonts w:ascii="Arial" w:hAnsi="Arial" w:cs="Arial"/>
              </w:rPr>
              <w:t xml:space="preserve">Wrote to </w:t>
            </w:r>
            <w:r w:rsidR="00704231" w:rsidRPr="00D307D8">
              <w:rPr>
                <w:rFonts w:ascii="Arial" w:hAnsi="Arial" w:cs="Arial"/>
              </w:rPr>
              <w:t>Chair of the LAS</w:t>
            </w:r>
            <w:r>
              <w:rPr>
                <w:rFonts w:ascii="Arial" w:hAnsi="Arial" w:cs="Arial"/>
              </w:rPr>
              <w:t xml:space="preserve"> on July 4</w:t>
            </w:r>
            <w:r w:rsidRPr="00947268">
              <w:rPr>
                <w:rFonts w:ascii="Arial" w:hAnsi="Arial" w:cs="Arial"/>
                <w:vertAlign w:val="superscript"/>
              </w:rPr>
              <w:t>th</w:t>
            </w:r>
            <w:r>
              <w:rPr>
                <w:rFonts w:ascii="Arial" w:hAnsi="Arial" w:cs="Arial"/>
              </w:rPr>
              <w:t xml:space="preserve"> </w:t>
            </w:r>
          </w:p>
          <w:p w:rsidR="00F76443" w:rsidRPr="006824DB" w:rsidRDefault="00F76443" w:rsidP="00F76443">
            <w:pPr>
              <w:spacing w:before="100" w:beforeAutospacing="1" w:after="119" w:line="240" w:lineRule="auto"/>
              <w:rPr>
                <w:rFonts w:ascii="Arial" w:eastAsia="Times New Roman" w:hAnsi="Arial" w:cs="Arial"/>
                <w:sz w:val="24"/>
                <w:szCs w:val="24"/>
                <w:lang w:val="en-US" w:eastAsia="en-GB"/>
              </w:rPr>
            </w:pPr>
            <w:r>
              <w:rPr>
                <w:rFonts w:ascii="Arial" w:hAnsi="Arial" w:cs="Arial"/>
              </w:rPr>
              <w:t>Positive response. Funds being located for development.</w:t>
            </w:r>
          </w:p>
        </w:tc>
      </w:tr>
      <w:tr w:rsidR="00802974"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FF59E3" w:rsidRPr="006207DB" w:rsidRDefault="00FF59E3" w:rsidP="00FF59E3">
            <w:pPr>
              <w:pStyle w:val="NormalWeb"/>
              <w:spacing w:after="0" w:line="276" w:lineRule="auto"/>
              <w:rPr>
                <w:rFonts w:ascii="Arial" w:hAnsi="Arial" w:cs="Arial"/>
                <w:b/>
              </w:rPr>
            </w:pPr>
            <w:r w:rsidRPr="006207DB">
              <w:rPr>
                <w:rFonts w:ascii="Arial" w:hAnsi="Arial" w:cs="Arial"/>
                <w:b/>
              </w:rPr>
              <w:t>EMERGENCY OPERATIONS CENTRE</w:t>
            </w:r>
          </w:p>
          <w:p w:rsidR="00FF59E3" w:rsidRDefault="00FF59E3" w:rsidP="00FF59E3">
            <w:pPr>
              <w:spacing w:before="100" w:beforeAutospacing="1" w:after="119" w:line="240" w:lineRule="auto"/>
              <w:rPr>
                <w:rFonts w:ascii="Arial" w:hAnsi="Arial" w:cs="Arial"/>
                <w:b/>
              </w:rPr>
            </w:pPr>
            <w:r>
              <w:rPr>
                <w:rFonts w:ascii="Arial" w:hAnsi="Arial" w:cs="Arial"/>
                <w:b/>
              </w:rPr>
              <w:lastRenderedPageBreak/>
              <w:t>ADVERTISING JOBS IN THE EOC AND FUTURE VISITS</w:t>
            </w:r>
          </w:p>
          <w:p w:rsidR="00FF59E3" w:rsidRDefault="00FF59E3" w:rsidP="00FF59E3">
            <w:pPr>
              <w:spacing w:before="100" w:beforeAutospacing="1" w:after="0" w:line="240" w:lineRule="auto"/>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New set of visits to be arranged </w:t>
            </w:r>
            <w:r w:rsidRPr="001C3EE1">
              <w:rPr>
                <w:rFonts w:ascii="Arial" w:eastAsia="Times New Roman" w:hAnsi="Arial" w:cs="Arial"/>
                <w:b/>
                <w:color w:val="000000"/>
                <w:sz w:val="24"/>
                <w:szCs w:val="24"/>
                <w:lang w:eastAsia="en-GB"/>
              </w:rPr>
              <w:t>for alternative</w:t>
            </w:r>
            <w:r>
              <w:rPr>
                <w:rFonts w:ascii="Arial" w:eastAsia="Times New Roman" w:hAnsi="Arial" w:cs="Arial"/>
                <w:b/>
                <w:color w:val="000000"/>
                <w:sz w:val="24"/>
                <w:szCs w:val="24"/>
                <w:lang w:eastAsia="en-GB"/>
              </w:rPr>
              <w:t xml:space="preserve"> sites. Requests sent to members. </w:t>
            </w:r>
          </w:p>
          <w:p w:rsidR="00FF59E3" w:rsidRPr="003133F9" w:rsidRDefault="00FF59E3" w:rsidP="00FF59E3">
            <w:pPr>
              <w:pStyle w:val="NormalWeb"/>
              <w:spacing w:after="0" w:line="276" w:lineRule="auto"/>
              <w:rPr>
                <w:rFonts w:ascii="Arial" w:hAnsi="Arial" w:cs="Arial"/>
                <w:b/>
                <w:bCs/>
                <w:lang w:val="en-US"/>
              </w:rPr>
            </w:pPr>
          </w:p>
        </w:tc>
        <w:tc>
          <w:tcPr>
            <w:tcW w:w="5670" w:type="dxa"/>
            <w:tcBorders>
              <w:top w:val="outset" w:sz="6" w:space="0" w:color="00000A"/>
              <w:left w:val="outset" w:sz="6" w:space="0" w:color="00000A"/>
              <w:bottom w:val="outset" w:sz="6" w:space="0" w:color="00000A"/>
              <w:right w:val="outset" w:sz="6" w:space="0" w:color="00000A"/>
            </w:tcBorders>
            <w:hideMark/>
          </w:tcPr>
          <w:p w:rsidR="00FF59E3" w:rsidRDefault="00FF59E3" w:rsidP="006824DB">
            <w:pPr>
              <w:spacing w:before="100" w:beforeAutospacing="1" w:after="119"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lastRenderedPageBreak/>
              <w:t>a)</w:t>
            </w:r>
            <w:r w:rsidR="00802974" w:rsidRPr="00FF59E3">
              <w:rPr>
                <w:rFonts w:ascii="Arial" w:eastAsia="Times New Roman" w:hAnsi="Arial" w:cs="Arial"/>
                <w:sz w:val="24"/>
                <w:szCs w:val="24"/>
                <w:lang w:val="en-US" w:eastAsia="en-GB"/>
              </w:rPr>
              <w:t xml:space="preserve">Raise issue with </w:t>
            </w:r>
            <w:r w:rsidR="00614997" w:rsidRPr="00FF59E3">
              <w:rPr>
                <w:rFonts w:ascii="Arial" w:eastAsia="Times New Roman" w:hAnsi="Arial" w:cs="Arial"/>
                <w:sz w:val="24"/>
                <w:szCs w:val="24"/>
                <w:lang w:val="en-US" w:eastAsia="en-GB"/>
              </w:rPr>
              <w:t xml:space="preserve">Patricia Grealish and </w:t>
            </w:r>
            <w:r w:rsidR="00802974" w:rsidRPr="00FF59E3">
              <w:rPr>
                <w:rFonts w:ascii="Arial" w:eastAsia="Times New Roman" w:hAnsi="Arial" w:cs="Arial"/>
                <w:sz w:val="24"/>
                <w:szCs w:val="24"/>
                <w:lang w:val="en-US" w:eastAsia="en-GB"/>
              </w:rPr>
              <w:t xml:space="preserve">Pauline </w:t>
            </w:r>
            <w:r w:rsidR="00802974" w:rsidRPr="00FF59E3">
              <w:rPr>
                <w:rFonts w:ascii="Arial" w:eastAsia="Times New Roman" w:hAnsi="Arial" w:cs="Arial"/>
                <w:sz w:val="24"/>
                <w:szCs w:val="24"/>
                <w:lang w:val="en-US" w:eastAsia="en-GB"/>
              </w:rPr>
              <w:lastRenderedPageBreak/>
              <w:t>Cranmer</w:t>
            </w:r>
            <w:r w:rsidRPr="00FF59E3">
              <w:rPr>
                <w:rFonts w:ascii="Arial" w:eastAsia="Times New Roman" w:hAnsi="Arial" w:cs="Arial"/>
                <w:sz w:val="24"/>
                <w:szCs w:val="24"/>
                <w:lang w:val="en-US" w:eastAsia="en-GB"/>
              </w:rPr>
              <w:t xml:space="preserve"> regarding advertising jobs. </w:t>
            </w:r>
          </w:p>
          <w:p w:rsidR="00FF59E3" w:rsidRDefault="00FF59E3" w:rsidP="00FF59E3">
            <w:pPr>
              <w:pStyle w:val="NormalWeb"/>
              <w:spacing w:after="0" w:line="276" w:lineRule="auto"/>
              <w:rPr>
                <w:rFonts w:ascii="Arial" w:hAnsi="Arial" w:cs="Arial"/>
              </w:rPr>
            </w:pPr>
            <w:r w:rsidRPr="006207DB">
              <w:rPr>
                <w:rFonts w:ascii="Arial" w:hAnsi="Arial" w:cs="Arial"/>
              </w:rPr>
              <w:t xml:space="preserve">b) The Forum has written to Pauline Cranmer to organise Forum members’ monitoring visits to the EOCs at Waterloo and Bow. Members were asked to sign in if they wished to participate. </w:t>
            </w:r>
          </w:p>
          <w:p w:rsidR="00FF59E3" w:rsidRPr="00403A9A" w:rsidRDefault="00FF59E3" w:rsidP="00403A9A">
            <w:pPr>
              <w:pStyle w:val="NormalWeb"/>
              <w:spacing w:after="0" w:line="276" w:lineRule="auto"/>
              <w:rPr>
                <w:rFonts w:ascii="Arial" w:hAnsi="Arial" w:cs="Arial"/>
              </w:rPr>
            </w:pPr>
            <w:r>
              <w:rPr>
                <w:rFonts w:ascii="Arial" w:hAnsi="Arial" w:cs="Arial"/>
              </w:rPr>
              <w:t xml:space="preserve">c) Members asked to participate. </w:t>
            </w:r>
          </w:p>
        </w:tc>
        <w:tc>
          <w:tcPr>
            <w:tcW w:w="3843" w:type="dxa"/>
            <w:tcBorders>
              <w:top w:val="outset" w:sz="6" w:space="0" w:color="00000A"/>
              <w:left w:val="outset" w:sz="6" w:space="0" w:color="00000A"/>
              <w:bottom w:val="outset" w:sz="6" w:space="0" w:color="00000A"/>
              <w:right w:val="outset" w:sz="6" w:space="0" w:color="00000A"/>
            </w:tcBorders>
            <w:hideMark/>
          </w:tcPr>
          <w:p w:rsidR="00614997" w:rsidRDefault="00FF59E3" w:rsidP="00802974">
            <w:pPr>
              <w:pStyle w:val="NormalWeb"/>
              <w:spacing w:after="0" w:line="276" w:lineRule="auto"/>
              <w:rPr>
                <w:rFonts w:ascii="Arial" w:hAnsi="Arial" w:cs="Arial"/>
              </w:rPr>
            </w:pPr>
            <w:r>
              <w:rPr>
                <w:rFonts w:ascii="Arial" w:hAnsi="Arial" w:cs="Arial"/>
              </w:rPr>
              <w:lastRenderedPageBreak/>
              <w:t>1)</w:t>
            </w:r>
            <w:r w:rsidR="00FF10E0">
              <w:rPr>
                <w:rFonts w:ascii="Arial" w:hAnsi="Arial" w:cs="Arial"/>
              </w:rPr>
              <w:t xml:space="preserve">Patricia Grealish has confirmed </w:t>
            </w:r>
            <w:r w:rsidR="00FF10E0">
              <w:rPr>
                <w:rFonts w:ascii="Arial" w:hAnsi="Arial" w:cs="Arial"/>
              </w:rPr>
              <w:lastRenderedPageBreak/>
              <w:t>that this matter is in progress and delivery will be in near future</w:t>
            </w:r>
            <w:r w:rsidR="00CB63F2">
              <w:rPr>
                <w:rFonts w:ascii="Arial" w:hAnsi="Arial" w:cs="Arial"/>
              </w:rPr>
              <w:t xml:space="preserve"> at both Bow and Waterloo</w:t>
            </w:r>
          </w:p>
          <w:p w:rsidR="00FF59E3" w:rsidRPr="00614997" w:rsidRDefault="00FF59E3" w:rsidP="00802974">
            <w:pPr>
              <w:pStyle w:val="NormalWeb"/>
              <w:spacing w:after="0" w:line="276" w:lineRule="auto"/>
              <w:rPr>
                <w:rFonts w:ascii="Arial" w:hAnsi="Arial" w:cs="Arial"/>
              </w:rPr>
            </w:pPr>
            <w:r>
              <w:rPr>
                <w:rFonts w:ascii="Arial" w:hAnsi="Arial" w:cs="Arial"/>
              </w:rPr>
              <w:t xml:space="preserve">2) Visits to EOC being arranged and meeting with Pauline Cranmer regarding Forum recommendations. </w:t>
            </w:r>
          </w:p>
        </w:tc>
      </w:tr>
      <w:tr w:rsidR="003133F9"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3133F9" w:rsidRDefault="003133F9" w:rsidP="00E30666">
            <w:pPr>
              <w:spacing w:before="100" w:beforeAutospacing="1" w:after="0" w:line="240" w:lineRule="auto"/>
              <w:rPr>
                <w:rFonts w:ascii="Arial" w:eastAsia="Times New Roman" w:hAnsi="Arial" w:cs="Arial"/>
                <w:b/>
                <w:bCs/>
                <w:sz w:val="24"/>
                <w:szCs w:val="24"/>
                <w:lang w:val="en-US" w:eastAsia="en-GB"/>
              </w:rPr>
            </w:pPr>
            <w:r>
              <w:rPr>
                <w:rFonts w:ascii="Arial" w:eastAsia="Times New Roman" w:hAnsi="Arial" w:cs="Arial"/>
                <w:b/>
                <w:bCs/>
                <w:sz w:val="24"/>
                <w:szCs w:val="24"/>
                <w:lang w:val="en-US" w:eastAsia="en-GB"/>
              </w:rPr>
              <w:lastRenderedPageBreak/>
              <w:t>PATIENT SPECIFIC PROTOCOLS</w:t>
            </w:r>
          </w:p>
          <w:p w:rsidR="003133F9" w:rsidRPr="00FF59E3" w:rsidRDefault="00FF59E3" w:rsidP="00FF59E3">
            <w:pPr>
              <w:pStyle w:val="NormalWeb"/>
              <w:spacing w:after="0" w:line="276" w:lineRule="auto"/>
              <w:rPr>
                <w:rFonts w:ascii="Arial" w:hAnsi="Arial" w:cs="Arial"/>
                <w:b/>
              </w:rPr>
            </w:pPr>
            <w:r>
              <w:rPr>
                <w:rFonts w:ascii="Arial" w:hAnsi="Arial" w:cs="Arial"/>
                <w:b/>
              </w:rPr>
              <w:t>PATIENT SPECIFIC PROTOCOLS</w:t>
            </w:r>
            <w:r w:rsidRPr="006207DB">
              <w:rPr>
                <w:rFonts w:ascii="Arial" w:hAnsi="Arial" w:cs="Arial"/>
                <w:b/>
              </w:rPr>
              <w:t>– PSPs</w:t>
            </w:r>
          </w:p>
        </w:tc>
        <w:tc>
          <w:tcPr>
            <w:tcW w:w="5670" w:type="dxa"/>
            <w:tcBorders>
              <w:top w:val="outset" w:sz="6" w:space="0" w:color="00000A"/>
              <w:left w:val="outset" w:sz="6" w:space="0" w:color="00000A"/>
              <w:bottom w:val="outset" w:sz="6" w:space="0" w:color="00000A"/>
              <w:right w:val="outset" w:sz="6" w:space="0" w:color="00000A"/>
            </w:tcBorders>
            <w:hideMark/>
          </w:tcPr>
          <w:p w:rsidR="003133F9" w:rsidRDefault="003133F9" w:rsidP="006824DB">
            <w:pPr>
              <w:spacing w:before="100" w:beforeAutospacing="1" w:after="119"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Patient input needs to be strengthened. Raised</w:t>
            </w:r>
            <w:r w:rsidR="00CB63F2">
              <w:rPr>
                <w:rFonts w:ascii="Arial" w:eastAsia="Times New Roman" w:hAnsi="Arial" w:cs="Arial"/>
                <w:sz w:val="24"/>
                <w:szCs w:val="24"/>
                <w:lang w:val="en-US" w:eastAsia="en-GB"/>
              </w:rPr>
              <w:t xml:space="preserve"> w</w:t>
            </w:r>
            <w:r>
              <w:rPr>
                <w:rFonts w:ascii="Arial" w:eastAsia="Times New Roman" w:hAnsi="Arial" w:cs="Arial"/>
                <w:sz w:val="24"/>
                <w:szCs w:val="24"/>
                <w:lang w:val="en-US" w:eastAsia="en-GB"/>
              </w:rPr>
              <w:t>ith Trisha Bain</w:t>
            </w:r>
            <w:r w:rsidR="00CB63F2">
              <w:rPr>
                <w:rFonts w:ascii="Arial" w:eastAsia="Times New Roman" w:hAnsi="Arial" w:cs="Arial"/>
                <w:sz w:val="24"/>
                <w:szCs w:val="24"/>
                <w:lang w:val="en-US" w:eastAsia="en-GB"/>
              </w:rPr>
              <w:t xml:space="preserve"> who has agreed that information for patients will be produced.</w:t>
            </w:r>
          </w:p>
        </w:tc>
        <w:tc>
          <w:tcPr>
            <w:tcW w:w="3843" w:type="dxa"/>
            <w:tcBorders>
              <w:top w:val="outset" w:sz="6" w:space="0" w:color="00000A"/>
              <w:left w:val="outset" w:sz="6" w:space="0" w:color="00000A"/>
              <w:bottom w:val="outset" w:sz="6" w:space="0" w:color="00000A"/>
              <w:right w:val="outset" w:sz="6" w:space="0" w:color="00000A"/>
            </w:tcBorders>
            <w:hideMark/>
          </w:tcPr>
          <w:p w:rsidR="003133F9" w:rsidRPr="00E30666" w:rsidRDefault="003133F9" w:rsidP="002E29CA">
            <w:pPr>
              <w:spacing w:before="100" w:beforeAutospacing="1" w:after="119"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Patien</w:t>
            </w:r>
            <w:r w:rsidR="00F76443">
              <w:rPr>
                <w:rFonts w:ascii="Arial" w:eastAsia="Times New Roman" w:hAnsi="Arial" w:cs="Arial"/>
                <w:sz w:val="24"/>
                <w:szCs w:val="24"/>
                <w:lang w:val="en-US" w:eastAsia="en-GB"/>
              </w:rPr>
              <w:t>t’ Centred leaflet to be finalised. S</w:t>
            </w:r>
            <w:r>
              <w:rPr>
                <w:rFonts w:ascii="Arial" w:eastAsia="Times New Roman" w:hAnsi="Arial" w:cs="Arial"/>
                <w:sz w:val="24"/>
                <w:szCs w:val="24"/>
                <w:lang w:val="en-US" w:eastAsia="en-GB"/>
              </w:rPr>
              <w:t xml:space="preserve">end </w:t>
            </w:r>
            <w:r w:rsidR="00F76443">
              <w:rPr>
                <w:rFonts w:ascii="Arial" w:eastAsia="Times New Roman" w:hAnsi="Arial" w:cs="Arial"/>
                <w:sz w:val="24"/>
                <w:szCs w:val="24"/>
                <w:lang w:val="en-US" w:eastAsia="en-GB"/>
              </w:rPr>
              <w:t xml:space="preserve">final </w:t>
            </w:r>
            <w:r>
              <w:rPr>
                <w:rFonts w:ascii="Arial" w:eastAsia="Times New Roman" w:hAnsi="Arial" w:cs="Arial"/>
                <w:sz w:val="24"/>
                <w:szCs w:val="24"/>
                <w:lang w:val="en-US" w:eastAsia="en-GB"/>
              </w:rPr>
              <w:t>to GPs via local Healthwatch</w:t>
            </w:r>
            <w:r w:rsidR="00CB63F2">
              <w:rPr>
                <w:rFonts w:ascii="Arial" w:eastAsia="Times New Roman" w:hAnsi="Arial" w:cs="Arial"/>
                <w:sz w:val="24"/>
                <w:szCs w:val="24"/>
                <w:lang w:val="en-US" w:eastAsia="en-GB"/>
              </w:rPr>
              <w:t>. Angela searching for examples of good practice</w:t>
            </w:r>
            <w:r w:rsidR="00F76443">
              <w:rPr>
                <w:rFonts w:ascii="Arial" w:eastAsia="Times New Roman" w:hAnsi="Arial" w:cs="Arial"/>
                <w:sz w:val="24"/>
                <w:szCs w:val="24"/>
                <w:lang w:val="en-US" w:eastAsia="en-GB"/>
              </w:rPr>
              <w:t xml:space="preserve"> – gold standard sought</w:t>
            </w:r>
          </w:p>
        </w:tc>
      </w:tr>
      <w:tr w:rsidR="006824DB"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403A9A" w:rsidRDefault="006824DB" w:rsidP="00403A9A">
            <w:pPr>
              <w:spacing w:before="100" w:beforeAutospacing="1" w:after="0" w:line="240" w:lineRule="auto"/>
              <w:rPr>
                <w:rFonts w:ascii="Arial" w:eastAsia="Times New Roman" w:hAnsi="Arial" w:cs="Arial"/>
                <w:sz w:val="24"/>
                <w:szCs w:val="24"/>
                <w:lang w:val="en-US" w:eastAsia="en-GB"/>
              </w:rPr>
            </w:pPr>
            <w:r w:rsidRPr="006824DB">
              <w:rPr>
                <w:rFonts w:ascii="Arial" w:eastAsia="Times New Roman" w:hAnsi="Arial" w:cs="Arial"/>
                <w:b/>
                <w:bCs/>
                <w:sz w:val="24"/>
                <w:szCs w:val="24"/>
                <w:lang w:val="en-US" w:eastAsia="en-GB"/>
              </w:rPr>
              <w:t>LAS STRATEGY</w:t>
            </w:r>
          </w:p>
        </w:tc>
        <w:tc>
          <w:tcPr>
            <w:tcW w:w="5670" w:type="dxa"/>
            <w:tcBorders>
              <w:top w:val="outset" w:sz="6" w:space="0" w:color="00000A"/>
              <w:left w:val="outset" w:sz="6" w:space="0" w:color="00000A"/>
              <w:bottom w:val="outset" w:sz="6" w:space="0" w:color="00000A"/>
              <w:right w:val="outset" w:sz="6" w:space="0" w:color="00000A"/>
            </w:tcBorders>
            <w:hideMark/>
          </w:tcPr>
          <w:p w:rsidR="006824DB" w:rsidRPr="006824DB" w:rsidRDefault="00FD6C02" w:rsidP="006824DB">
            <w:pPr>
              <w:spacing w:before="100" w:beforeAutospacing="1" w:after="119" w:line="240" w:lineRule="auto"/>
              <w:rPr>
                <w:rFonts w:ascii="Arial" w:eastAsia="Times New Roman" w:hAnsi="Arial" w:cs="Arial"/>
                <w:sz w:val="24"/>
                <w:szCs w:val="24"/>
                <w:lang w:eastAsia="en-GB"/>
              </w:rPr>
            </w:pPr>
            <w:r>
              <w:rPr>
                <w:rFonts w:ascii="Arial" w:eastAsia="Times New Roman" w:hAnsi="Arial" w:cs="Arial"/>
                <w:sz w:val="24"/>
                <w:szCs w:val="24"/>
                <w:lang w:val="en-US" w:eastAsia="en-GB"/>
              </w:rPr>
              <w:t>Follow up</w:t>
            </w:r>
            <w:r w:rsidR="00CB63F2">
              <w:rPr>
                <w:rFonts w:ascii="Arial" w:eastAsia="Times New Roman" w:hAnsi="Arial" w:cs="Arial"/>
                <w:sz w:val="24"/>
                <w:szCs w:val="24"/>
                <w:lang w:val="en-US" w:eastAsia="en-GB"/>
              </w:rPr>
              <w:t xml:space="preserve"> 5</w:t>
            </w:r>
            <w:r>
              <w:rPr>
                <w:rFonts w:ascii="Arial" w:eastAsia="Times New Roman" w:hAnsi="Arial" w:cs="Arial"/>
                <w:sz w:val="24"/>
                <w:szCs w:val="24"/>
                <w:lang w:val="en-US" w:eastAsia="en-GB"/>
              </w:rPr>
              <w:t xml:space="preserve"> issues in Strategy. </w:t>
            </w:r>
          </w:p>
        </w:tc>
        <w:tc>
          <w:tcPr>
            <w:tcW w:w="3843" w:type="dxa"/>
            <w:tcBorders>
              <w:top w:val="outset" w:sz="6" w:space="0" w:color="00000A"/>
              <w:left w:val="outset" w:sz="6" w:space="0" w:color="00000A"/>
              <w:bottom w:val="outset" w:sz="6" w:space="0" w:color="00000A"/>
              <w:right w:val="outset" w:sz="6" w:space="0" w:color="00000A"/>
            </w:tcBorders>
            <w:hideMark/>
          </w:tcPr>
          <w:p w:rsidR="00882095" w:rsidRPr="00882095" w:rsidRDefault="002E7F48" w:rsidP="00F22AC0">
            <w:pPr>
              <w:spacing w:before="100" w:beforeAutospacing="1" w:after="0" w:line="240" w:lineRule="auto"/>
              <w:rPr>
                <w:rFonts w:ascii="Arial" w:eastAsia="Times New Roman" w:hAnsi="Arial" w:cs="Arial"/>
                <w:color w:val="000000"/>
                <w:sz w:val="24"/>
                <w:szCs w:val="24"/>
                <w:lang w:val="en-US" w:eastAsia="en-GB"/>
              </w:rPr>
            </w:pPr>
            <w:r>
              <w:rPr>
                <w:rFonts w:ascii="Arial" w:eastAsia="Times New Roman" w:hAnsi="Arial" w:cs="Arial"/>
                <w:color w:val="000000"/>
                <w:sz w:val="24"/>
                <w:szCs w:val="24"/>
                <w:lang w:val="en-US" w:eastAsia="en-GB"/>
              </w:rPr>
              <w:t>Details of Croydon Pilot requested</w:t>
            </w:r>
            <w:r w:rsidR="00F76443">
              <w:rPr>
                <w:rFonts w:ascii="Arial" w:eastAsia="Times New Roman" w:hAnsi="Arial" w:cs="Arial"/>
                <w:color w:val="000000"/>
                <w:sz w:val="24"/>
                <w:szCs w:val="24"/>
                <w:lang w:val="en-US" w:eastAsia="en-GB"/>
              </w:rPr>
              <w:t xml:space="preserve"> from LAS – can’t get a response</w:t>
            </w:r>
            <w:r w:rsidR="00403A9A">
              <w:rPr>
                <w:rFonts w:ascii="Arial" w:eastAsia="Times New Roman" w:hAnsi="Arial" w:cs="Arial"/>
                <w:color w:val="000000"/>
                <w:sz w:val="24"/>
                <w:szCs w:val="24"/>
                <w:lang w:val="en-US" w:eastAsia="en-GB"/>
              </w:rPr>
              <w:t>.</w:t>
            </w:r>
            <w:r w:rsidR="00CB63F2">
              <w:rPr>
                <w:rFonts w:ascii="Arial" w:eastAsia="Times New Roman" w:hAnsi="Arial" w:cs="Arial"/>
                <w:color w:val="000000"/>
                <w:sz w:val="24"/>
                <w:szCs w:val="24"/>
                <w:lang w:val="en-US" w:eastAsia="en-GB"/>
              </w:rPr>
              <w:t xml:space="preserve"> </w:t>
            </w:r>
          </w:p>
        </w:tc>
      </w:tr>
      <w:tr w:rsidR="006824DB"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Default="006824DB" w:rsidP="006824DB">
            <w:pPr>
              <w:spacing w:before="100" w:beforeAutospacing="1" w:after="119" w:line="240" w:lineRule="auto"/>
              <w:rPr>
                <w:rFonts w:ascii="Arial" w:eastAsia="Times New Roman" w:hAnsi="Arial" w:cs="Arial"/>
                <w:b/>
                <w:bCs/>
                <w:color w:val="000000"/>
                <w:sz w:val="24"/>
                <w:szCs w:val="24"/>
                <w:lang w:eastAsia="en-GB"/>
              </w:rPr>
            </w:pPr>
            <w:r w:rsidRPr="00731FED">
              <w:rPr>
                <w:rFonts w:ascii="Arial" w:eastAsia="Times New Roman" w:hAnsi="Arial" w:cs="Arial"/>
                <w:b/>
                <w:bCs/>
                <w:color w:val="000000"/>
                <w:sz w:val="24"/>
                <w:szCs w:val="24"/>
                <w:lang w:eastAsia="en-GB"/>
              </w:rPr>
              <w:t>PRISONS AND SECURE ENVIRONMENT</w:t>
            </w:r>
          </w:p>
          <w:p w:rsidR="00581E62" w:rsidRPr="00F76443" w:rsidRDefault="00731FED" w:rsidP="00F76443">
            <w:pPr>
              <w:pStyle w:val="NormalWeb"/>
              <w:spacing w:after="0" w:line="276" w:lineRule="auto"/>
              <w:rPr>
                <w:rFonts w:ascii="Arial" w:hAnsi="Arial" w:cs="Arial"/>
                <w:b/>
              </w:rPr>
            </w:pPr>
            <w:r w:rsidRPr="006207DB">
              <w:rPr>
                <w:rFonts w:ascii="Arial" w:hAnsi="Arial" w:cs="Arial"/>
                <w:b/>
              </w:rPr>
              <w:t>Access to Prisons and Immigration Removal Centre for Emergency Call</w:t>
            </w:r>
          </w:p>
        </w:tc>
        <w:tc>
          <w:tcPr>
            <w:tcW w:w="5670" w:type="dxa"/>
            <w:tcBorders>
              <w:top w:val="outset" w:sz="6" w:space="0" w:color="00000A"/>
              <w:left w:val="outset" w:sz="6" w:space="0" w:color="00000A"/>
              <w:bottom w:val="outset" w:sz="6" w:space="0" w:color="00000A"/>
              <w:right w:val="outset" w:sz="6" w:space="0" w:color="00000A"/>
            </w:tcBorders>
            <w:hideMark/>
          </w:tcPr>
          <w:p w:rsidR="00A72D20" w:rsidRPr="00A72D20" w:rsidRDefault="00A72D20" w:rsidP="00A72D20">
            <w:pPr>
              <w:pStyle w:val="NormalWeb"/>
              <w:spacing w:after="0" w:line="276" w:lineRule="auto"/>
              <w:rPr>
                <w:rFonts w:ascii="Arial" w:hAnsi="Arial" w:cs="Arial"/>
              </w:rPr>
            </w:pPr>
            <w:r w:rsidRPr="00A72D20">
              <w:rPr>
                <w:rFonts w:ascii="Arial" w:hAnsi="Arial" w:cs="Arial"/>
              </w:rPr>
              <w:t xml:space="preserve">Data not available which records the time taken from arrival to patient contact. </w:t>
            </w:r>
          </w:p>
          <w:p w:rsidR="006824DB" w:rsidRPr="00A72D20" w:rsidRDefault="00A72D20" w:rsidP="00F76443">
            <w:pPr>
              <w:pStyle w:val="NormalWeb"/>
              <w:spacing w:after="0" w:line="276" w:lineRule="auto"/>
              <w:rPr>
                <w:rFonts w:ascii="Arial" w:hAnsi="Arial" w:cs="Arial"/>
              </w:rPr>
            </w:pPr>
            <w:r>
              <w:rPr>
                <w:rFonts w:ascii="Arial" w:hAnsi="Arial" w:cs="Arial"/>
              </w:rPr>
              <w:t>C</w:t>
            </w:r>
            <w:r w:rsidRPr="00A72D20">
              <w:rPr>
                <w:rFonts w:ascii="Arial" w:hAnsi="Arial" w:cs="Arial"/>
              </w:rPr>
              <w:t xml:space="preserve">heck </w:t>
            </w:r>
            <w:r>
              <w:rPr>
                <w:rFonts w:ascii="Arial" w:hAnsi="Arial" w:cs="Arial"/>
              </w:rPr>
              <w:t>how accuracy of prison</w:t>
            </w:r>
            <w:r w:rsidRPr="00A72D20">
              <w:rPr>
                <w:rFonts w:ascii="Arial" w:hAnsi="Arial" w:cs="Arial"/>
              </w:rPr>
              <w:t xml:space="preserve"> data reflects on ARP performance data. </w:t>
            </w:r>
          </w:p>
        </w:tc>
        <w:tc>
          <w:tcPr>
            <w:tcW w:w="3843" w:type="dxa"/>
            <w:tcBorders>
              <w:top w:val="outset" w:sz="6" w:space="0" w:color="00000A"/>
              <w:left w:val="outset" w:sz="6" w:space="0" w:color="00000A"/>
              <w:bottom w:val="outset" w:sz="6" w:space="0" w:color="00000A"/>
              <w:right w:val="outset" w:sz="6" w:space="0" w:color="00000A"/>
            </w:tcBorders>
            <w:hideMark/>
          </w:tcPr>
          <w:p w:rsidR="00581E62" w:rsidRPr="00A72D20" w:rsidRDefault="00F76443" w:rsidP="00A72D20">
            <w:pPr>
              <w:pStyle w:val="NormalWeb"/>
              <w:spacing w:after="0" w:line="276" w:lineRule="auto"/>
              <w:rPr>
                <w:rFonts w:ascii="Arial" w:hAnsi="Arial" w:cs="Arial"/>
              </w:rPr>
            </w:pPr>
            <w:r>
              <w:rPr>
                <w:rFonts w:ascii="Arial" w:hAnsi="Arial" w:cs="Arial"/>
              </w:rPr>
              <w:t>1</w:t>
            </w:r>
            <w:r w:rsidR="00A72D20">
              <w:rPr>
                <w:rFonts w:ascii="Arial" w:hAnsi="Arial" w:cs="Arial"/>
              </w:rPr>
              <w:t>)</w:t>
            </w:r>
            <w:r w:rsidR="00882095" w:rsidRPr="00A72D20">
              <w:rPr>
                <w:rFonts w:ascii="Arial" w:hAnsi="Arial" w:cs="Arial"/>
              </w:rPr>
              <w:t xml:space="preserve">Raise issue with Home Secretary and NHSE the commissioners for </w:t>
            </w:r>
            <w:r w:rsidR="00581E62" w:rsidRPr="00A72D20">
              <w:rPr>
                <w:rFonts w:ascii="Arial" w:hAnsi="Arial" w:cs="Arial"/>
              </w:rPr>
              <w:t xml:space="preserve">prison and IRC services. </w:t>
            </w:r>
            <w:r w:rsidR="00F22AC0" w:rsidRPr="00A72D20">
              <w:rPr>
                <w:rFonts w:ascii="Arial" w:hAnsi="Arial" w:cs="Arial"/>
              </w:rPr>
              <w:t xml:space="preserve"> </w:t>
            </w:r>
            <w:r>
              <w:rPr>
                <w:rFonts w:ascii="Arial" w:hAnsi="Arial" w:cs="Arial"/>
              </w:rPr>
              <w:t>Raise also with Diane Abbot.</w:t>
            </w:r>
          </w:p>
        </w:tc>
      </w:tr>
      <w:tr w:rsidR="006824DB" w:rsidRPr="006824DB" w:rsidTr="00704231">
        <w:trPr>
          <w:trHeight w:val="1065"/>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403A9A" w:rsidRDefault="002E7F48" w:rsidP="00F22AC0">
            <w:pPr>
              <w:spacing w:before="100" w:beforeAutospacing="1" w:after="0" w:line="240" w:lineRule="auto"/>
              <w:rPr>
                <w:rFonts w:ascii="Arial" w:eastAsia="Times New Roman" w:hAnsi="Arial" w:cs="Arial"/>
                <w:b/>
                <w:bCs/>
                <w:sz w:val="24"/>
                <w:szCs w:val="24"/>
                <w:lang w:eastAsia="en-GB"/>
              </w:rPr>
            </w:pPr>
            <w:r w:rsidRPr="006824DB">
              <w:rPr>
                <w:rFonts w:ascii="Arial" w:eastAsia="Times New Roman" w:hAnsi="Arial" w:cs="Arial"/>
                <w:b/>
                <w:bCs/>
                <w:color w:val="000000"/>
                <w:sz w:val="24"/>
                <w:szCs w:val="24"/>
                <w:lang w:eastAsia="en-GB"/>
              </w:rPr>
              <w:lastRenderedPageBreak/>
              <w:t>DEFIBRILLATOR CAMPAIGN</w:t>
            </w:r>
          </w:p>
          <w:p w:rsidR="007C0645" w:rsidRPr="00A72D20" w:rsidRDefault="00A72D20" w:rsidP="00F22AC0">
            <w:pPr>
              <w:spacing w:before="100" w:beforeAutospacing="1"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Working with the voluntary sector in Lambeth</w:t>
            </w:r>
          </w:p>
        </w:tc>
        <w:tc>
          <w:tcPr>
            <w:tcW w:w="5670" w:type="dxa"/>
            <w:tcBorders>
              <w:top w:val="outset" w:sz="6" w:space="0" w:color="00000A"/>
              <w:left w:val="outset" w:sz="6" w:space="0" w:color="00000A"/>
              <w:bottom w:val="outset" w:sz="6" w:space="0" w:color="00000A"/>
              <w:right w:val="outset" w:sz="6" w:space="0" w:color="00000A"/>
            </w:tcBorders>
            <w:hideMark/>
          </w:tcPr>
          <w:p w:rsidR="006824DB" w:rsidRPr="006824DB" w:rsidRDefault="00F76443" w:rsidP="00F22AC0">
            <w:pPr>
              <w:spacing w:before="238" w:after="119"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Newsletter</w:t>
            </w:r>
            <w:r w:rsidR="00A72D20">
              <w:rPr>
                <w:rFonts w:ascii="Arial" w:eastAsia="Times New Roman" w:hAnsi="Arial" w:cs="Arial"/>
                <w:color w:val="000000"/>
                <w:sz w:val="24"/>
                <w:szCs w:val="24"/>
                <w:lang w:eastAsia="en-GB"/>
              </w:rPr>
              <w:t xml:space="preserve"> prepared to make the case for defib installation</w:t>
            </w:r>
            <w:r>
              <w:rPr>
                <w:rFonts w:ascii="Arial" w:eastAsia="Times New Roman" w:hAnsi="Arial" w:cs="Arial"/>
                <w:color w:val="000000"/>
                <w:sz w:val="24"/>
                <w:szCs w:val="24"/>
                <w:lang w:eastAsia="en-GB"/>
              </w:rPr>
              <w:t>. Attached</w:t>
            </w:r>
          </w:p>
        </w:tc>
        <w:tc>
          <w:tcPr>
            <w:tcW w:w="3843" w:type="dxa"/>
            <w:tcBorders>
              <w:top w:val="outset" w:sz="6" w:space="0" w:color="00000A"/>
              <w:left w:val="outset" w:sz="6" w:space="0" w:color="00000A"/>
              <w:bottom w:val="outset" w:sz="6" w:space="0" w:color="00000A"/>
              <w:right w:val="outset" w:sz="6" w:space="0" w:color="00000A"/>
            </w:tcBorders>
            <w:hideMark/>
          </w:tcPr>
          <w:p w:rsidR="00A72D20" w:rsidRDefault="00F22AC0" w:rsidP="00581E62">
            <w:pPr>
              <w:spacing w:before="100" w:beforeAutospacing="1"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Chris Hartley Sharpe</w:t>
            </w:r>
            <w:r w:rsidR="00F76443">
              <w:rPr>
                <w:rFonts w:ascii="Arial" w:eastAsia="Times New Roman" w:hAnsi="Arial" w:cs="Arial"/>
                <w:sz w:val="24"/>
                <w:szCs w:val="24"/>
                <w:lang w:val="en-US" w:eastAsia="en-GB"/>
              </w:rPr>
              <w:t xml:space="preserve"> made suggestion for improvement of</w:t>
            </w:r>
            <w:r w:rsidR="00A72D20">
              <w:rPr>
                <w:rFonts w:ascii="Arial" w:eastAsia="Times New Roman" w:hAnsi="Arial" w:cs="Arial"/>
                <w:sz w:val="24"/>
                <w:szCs w:val="24"/>
                <w:lang w:val="en-US" w:eastAsia="en-GB"/>
              </w:rPr>
              <w:t xml:space="preserve"> newsletter. </w:t>
            </w:r>
          </w:p>
          <w:p w:rsidR="006824DB" w:rsidRPr="002E7F48" w:rsidRDefault="00F76443" w:rsidP="00A72D20">
            <w:pPr>
              <w:spacing w:before="100" w:beforeAutospacing="1"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Lambeth Accord – 336 – agreed to purchase defibrillator thanks to work of Joseph Healy</w:t>
            </w:r>
            <w:r w:rsidR="00B852D0">
              <w:rPr>
                <w:rFonts w:ascii="Arial" w:eastAsia="Times New Roman" w:hAnsi="Arial" w:cs="Arial"/>
                <w:sz w:val="24"/>
                <w:szCs w:val="24"/>
                <w:lang w:val="en-US" w:eastAsia="en-GB"/>
              </w:rPr>
              <w:t>, after a long campaign.</w:t>
            </w:r>
          </w:p>
        </w:tc>
      </w:tr>
      <w:tr w:rsidR="006824DB" w:rsidRPr="006824DB" w:rsidTr="00704231">
        <w:trPr>
          <w:trHeight w:val="210"/>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A72D20" w:rsidRDefault="00A72D20" w:rsidP="006824DB">
            <w:pPr>
              <w:spacing w:before="100" w:beforeAutospacing="1" w:after="0" w:line="240" w:lineRule="auto"/>
              <w:rPr>
                <w:rFonts w:ascii="Arial" w:eastAsia="Times New Roman" w:hAnsi="Arial" w:cs="Arial"/>
                <w:b/>
                <w:bCs/>
                <w:color w:val="000000"/>
                <w:sz w:val="24"/>
                <w:szCs w:val="24"/>
                <w:lang w:eastAsia="en-GB"/>
              </w:rPr>
            </w:pPr>
            <w:r w:rsidRPr="007C0645">
              <w:rPr>
                <w:rFonts w:ascii="Arial" w:eastAsia="Times New Roman" w:hAnsi="Arial" w:cs="Arial"/>
                <w:b/>
                <w:bCs/>
                <w:color w:val="000000"/>
                <w:sz w:val="24"/>
                <w:szCs w:val="24"/>
                <w:lang w:eastAsia="en-GB"/>
              </w:rPr>
              <w:t>AMBULANCE QUEUING</w:t>
            </w:r>
          </w:p>
          <w:p w:rsidR="006824DB" w:rsidRPr="00A72D20" w:rsidRDefault="006824DB" w:rsidP="00A72D20">
            <w:pPr>
              <w:spacing w:before="100" w:beforeAutospacing="1" w:after="0" w:line="240" w:lineRule="auto"/>
              <w:rPr>
                <w:rFonts w:ascii="Arial" w:eastAsia="Times New Roman" w:hAnsi="Arial" w:cs="Arial"/>
                <w:sz w:val="24"/>
                <w:szCs w:val="24"/>
                <w:lang w:eastAsia="en-GB"/>
              </w:rPr>
            </w:pPr>
            <w:r w:rsidRPr="000972CE">
              <w:rPr>
                <w:rFonts w:ascii="Arial" w:eastAsia="Times New Roman" w:hAnsi="Arial" w:cs="Arial"/>
                <w:b/>
                <w:bCs/>
                <w:color w:val="000000"/>
                <w:sz w:val="24"/>
                <w:szCs w:val="24"/>
                <w:lang w:eastAsia="en-GB"/>
              </w:rPr>
              <w:t xml:space="preserve">Forum committed to abolition of all ambulance queues. </w:t>
            </w:r>
          </w:p>
        </w:tc>
        <w:tc>
          <w:tcPr>
            <w:tcW w:w="5670" w:type="dxa"/>
            <w:tcBorders>
              <w:top w:val="outset" w:sz="6" w:space="0" w:color="00000A"/>
              <w:left w:val="outset" w:sz="6" w:space="0" w:color="00000A"/>
              <w:bottom w:val="outset" w:sz="6" w:space="0" w:color="00000A"/>
              <w:right w:val="outset" w:sz="6" w:space="0" w:color="00000A"/>
            </w:tcBorders>
            <w:hideMark/>
          </w:tcPr>
          <w:p w:rsidR="006824DB" w:rsidRPr="00820BFF" w:rsidRDefault="00A72D20" w:rsidP="00A72D20">
            <w:pPr>
              <w:spacing w:before="100" w:beforeAutospacing="1" w:after="119" w:line="210" w:lineRule="atLeast"/>
              <w:rPr>
                <w:rFonts w:ascii="Arial" w:eastAsia="Times New Roman" w:hAnsi="Arial" w:cs="Arial"/>
                <w:sz w:val="24"/>
                <w:szCs w:val="24"/>
                <w:highlight w:val="green"/>
                <w:lang w:eastAsia="en-GB"/>
              </w:rPr>
            </w:pPr>
            <w:r w:rsidRPr="00A72D20">
              <w:rPr>
                <w:rFonts w:ascii="Arial" w:eastAsia="Times New Roman" w:hAnsi="Arial" w:cs="Arial"/>
                <w:sz w:val="24"/>
                <w:szCs w:val="24"/>
                <w:lang w:eastAsia="en-GB"/>
              </w:rPr>
              <w:t>Report to be produced on public meeting and current situation regarding ambu</w:t>
            </w:r>
            <w:r>
              <w:rPr>
                <w:rFonts w:ascii="Arial" w:eastAsia="Times New Roman" w:hAnsi="Arial" w:cs="Arial"/>
                <w:sz w:val="24"/>
                <w:szCs w:val="24"/>
                <w:lang w:eastAsia="en-GB"/>
              </w:rPr>
              <w:t>l</w:t>
            </w:r>
            <w:r w:rsidRPr="00A72D20">
              <w:rPr>
                <w:rFonts w:ascii="Arial" w:eastAsia="Times New Roman" w:hAnsi="Arial" w:cs="Arial"/>
                <w:sz w:val="24"/>
                <w:szCs w:val="24"/>
                <w:lang w:eastAsia="en-GB"/>
              </w:rPr>
              <w:t xml:space="preserve">ance queuing. </w:t>
            </w:r>
          </w:p>
        </w:tc>
        <w:tc>
          <w:tcPr>
            <w:tcW w:w="3843" w:type="dxa"/>
            <w:tcBorders>
              <w:top w:val="outset" w:sz="6" w:space="0" w:color="00000A"/>
              <w:left w:val="outset" w:sz="6" w:space="0" w:color="00000A"/>
              <w:bottom w:val="outset" w:sz="6" w:space="0" w:color="00000A"/>
              <w:right w:val="outset" w:sz="6" w:space="0" w:color="00000A"/>
            </w:tcBorders>
            <w:hideMark/>
          </w:tcPr>
          <w:p w:rsidR="00342976" w:rsidRPr="00A72D20" w:rsidRDefault="000972CE" w:rsidP="006824DB">
            <w:pPr>
              <w:spacing w:before="100" w:beforeAutospacing="1" w:after="119" w:line="210" w:lineRule="atLeast"/>
              <w:rPr>
                <w:rFonts w:ascii="Arial" w:eastAsia="Times New Roman" w:hAnsi="Arial" w:cs="Arial"/>
                <w:color w:val="000000"/>
                <w:sz w:val="24"/>
                <w:szCs w:val="24"/>
                <w:lang w:val="en-US" w:eastAsia="en-GB"/>
              </w:rPr>
            </w:pPr>
            <w:r w:rsidRPr="00CC7A98">
              <w:rPr>
                <w:rFonts w:ascii="Arial" w:eastAsia="Times New Roman" w:hAnsi="Arial" w:cs="Arial"/>
                <w:b/>
                <w:color w:val="000000"/>
                <w:sz w:val="24"/>
                <w:szCs w:val="24"/>
                <w:lang w:val="en-US" w:eastAsia="en-GB"/>
              </w:rPr>
              <w:t xml:space="preserve"> </w:t>
            </w:r>
            <w:r w:rsidR="00B852D0">
              <w:rPr>
                <w:rFonts w:ascii="Arial" w:eastAsia="Times New Roman" w:hAnsi="Arial" w:cs="Arial"/>
                <w:color w:val="000000"/>
                <w:sz w:val="24"/>
                <w:szCs w:val="24"/>
                <w:lang w:val="en-US" w:eastAsia="en-GB"/>
              </w:rPr>
              <w:t>Will be available in November</w:t>
            </w:r>
            <w:r w:rsidR="00A72D20" w:rsidRPr="00A72D20">
              <w:rPr>
                <w:rFonts w:ascii="Arial" w:eastAsia="Times New Roman" w:hAnsi="Arial" w:cs="Arial"/>
                <w:color w:val="000000"/>
                <w:sz w:val="24"/>
                <w:szCs w:val="24"/>
                <w:lang w:val="en-US" w:eastAsia="en-GB"/>
              </w:rPr>
              <w:t xml:space="preserve"> </w:t>
            </w:r>
          </w:p>
        </w:tc>
      </w:tr>
      <w:tr w:rsidR="006824DB"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6824DB" w:rsidRDefault="006824DB" w:rsidP="006824DB">
            <w:pPr>
              <w:spacing w:before="100" w:beforeAutospacing="1" w:after="0" w:line="240" w:lineRule="auto"/>
              <w:rPr>
                <w:rFonts w:ascii="Arial" w:eastAsia="Times New Roman" w:hAnsi="Arial" w:cs="Arial"/>
                <w:sz w:val="24"/>
                <w:szCs w:val="24"/>
                <w:lang w:eastAsia="en-GB"/>
              </w:rPr>
            </w:pPr>
            <w:r w:rsidRPr="006824DB">
              <w:rPr>
                <w:rFonts w:ascii="Arial" w:eastAsia="Times New Roman" w:hAnsi="Arial" w:cs="Arial"/>
                <w:b/>
                <w:bCs/>
                <w:sz w:val="24"/>
                <w:szCs w:val="24"/>
                <w:lang w:val="en-US" w:eastAsia="en-GB"/>
              </w:rPr>
              <w:t>LAS C</w:t>
            </w:r>
            <w:r w:rsidR="00235E40">
              <w:rPr>
                <w:rFonts w:ascii="Arial" w:eastAsia="Times New Roman" w:hAnsi="Arial" w:cs="Arial"/>
                <w:b/>
                <w:bCs/>
                <w:sz w:val="24"/>
                <w:szCs w:val="24"/>
                <w:lang w:val="en-US" w:eastAsia="en-GB"/>
              </w:rPr>
              <w:t>OMPLAINTS AUDIT</w:t>
            </w:r>
          </w:p>
          <w:p w:rsidR="006824DB" w:rsidRPr="006824DB" w:rsidRDefault="006824DB" w:rsidP="006824DB">
            <w:pPr>
              <w:spacing w:before="100" w:beforeAutospacing="1" w:after="119" w:line="240" w:lineRule="auto"/>
              <w:rPr>
                <w:rFonts w:ascii="Arial" w:eastAsia="Times New Roman" w:hAnsi="Arial" w:cs="Arial"/>
                <w:sz w:val="24"/>
                <w:szCs w:val="24"/>
                <w:lang w:val="en-US"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2E7F48" w:rsidRPr="00235E40" w:rsidRDefault="00235E40" w:rsidP="00235E40">
            <w:pPr>
              <w:pStyle w:val="NoSpacing"/>
              <w:spacing w:line="276" w:lineRule="auto"/>
              <w:rPr>
                <w:rFonts w:ascii="Arial" w:hAnsi="Arial" w:cs="Arial"/>
                <w:b/>
                <w:sz w:val="24"/>
                <w:szCs w:val="24"/>
              </w:rPr>
            </w:pPr>
            <w:r>
              <w:rPr>
                <w:rFonts w:ascii="Arial" w:hAnsi="Arial" w:cs="Arial"/>
                <w:b/>
                <w:sz w:val="24"/>
                <w:szCs w:val="24"/>
              </w:rPr>
              <w:t xml:space="preserve">Methodology produced by Angela and sent to Trisha Bain. </w:t>
            </w:r>
            <w:r w:rsidRPr="006207DB">
              <w:rPr>
                <w:rFonts w:ascii="Arial" w:hAnsi="Arial" w:cs="Arial"/>
                <w:b/>
                <w:sz w:val="24"/>
                <w:szCs w:val="24"/>
              </w:rPr>
              <w:t>Copy methodology to members.</w:t>
            </w:r>
          </w:p>
        </w:tc>
        <w:tc>
          <w:tcPr>
            <w:tcW w:w="3843" w:type="dxa"/>
            <w:tcBorders>
              <w:top w:val="outset" w:sz="6" w:space="0" w:color="00000A"/>
              <w:left w:val="outset" w:sz="6" w:space="0" w:color="00000A"/>
              <w:bottom w:val="outset" w:sz="6" w:space="0" w:color="00000A"/>
              <w:right w:val="outset" w:sz="6" w:space="0" w:color="00000A"/>
            </w:tcBorders>
            <w:hideMark/>
          </w:tcPr>
          <w:p w:rsidR="003A6DCB" w:rsidRPr="002E7F48" w:rsidRDefault="00235E40" w:rsidP="00235E40">
            <w:pPr>
              <w:spacing w:before="100" w:beforeAutospacing="1"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LAS review group is reviewing our methodology. Attached to September papers. </w:t>
            </w:r>
            <w:r w:rsidR="00B852D0">
              <w:rPr>
                <w:rFonts w:ascii="Arial" w:eastAsia="Times New Roman" w:hAnsi="Arial" w:cs="Arial"/>
                <w:color w:val="000000"/>
                <w:sz w:val="24"/>
                <w:szCs w:val="24"/>
                <w:lang w:eastAsia="en-GB"/>
              </w:rPr>
              <w:t>Very slow process.</w:t>
            </w:r>
          </w:p>
        </w:tc>
      </w:tr>
      <w:tr w:rsidR="006824DB"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6824DB" w:rsidRDefault="000C3427" w:rsidP="006824DB">
            <w:pPr>
              <w:spacing w:before="100" w:beforeAutospacing="1" w:after="119" w:line="240" w:lineRule="auto"/>
              <w:rPr>
                <w:rFonts w:ascii="Arial" w:eastAsia="Times New Roman" w:hAnsi="Arial" w:cs="Arial"/>
                <w:sz w:val="24"/>
                <w:szCs w:val="24"/>
                <w:lang w:val="en-US" w:eastAsia="en-GB"/>
              </w:rPr>
            </w:pPr>
            <w:r>
              <w:rPr>
                <w:rFonts w:ascii="Arial" w:eastAsia="Times New Roman" w:hAnsi="Arial" w:cs="Arial"/>
                <w:b/>
                <w:bCs/>
                <w:sz w:val="24"/>
                <w:szCs w:val="24"/>
                <w:lang w:val="en-US" w:eastAsia="en-GB"/>
              </w:rPr>
              <w:t>P</w:t>
            </w:r>
            <w:r w:rsidR="00290CBC">
              <w:rPr>
                <w:rFonts w:ascii="Arial" w:eastAsia="Times New Roman" w:hAnsi="Arial" w:cs="Arial"/>
                <w:b/>
                <w:bCs/>
                <w:sz w:val="24"/>
                <w:szCs w:val="24"/>
                <w:lang w:val="en-US" w:eastAsia="en-GB"/>
              </w:rPr>
              <w:t>UBLICISING THE FORUM’S WORK</w:t>
            </w:r>
          </w:p>
        </w:tc>
        <w:tc>
          <w:tcPr>
            <w:tcW w:w="5670" w:type="dxa"/>
            <w:tcBorders>
              <w:top w:val="outset" w:sz="6" w:space="0" w:color="00000A"/>
              <w:left w:val="outset" w:sz="6" w:space="0" w:color="00000A"/>
              <w:bottom w:val="outset" w:sz="6" w:space="0" w:color="00000A"/>
              <w:right w:val="outset" w:sz="6" w:space="0" w:color="00000A"/>
            </w:tcBorders>
            <w:hideMark/>
          </w:tcPr>
          <w:p w:rsidR="006824DB" w:rsidRPr="006824DB" w:rsidRDefault="000135BF" w:rsidP="002E7F48">
            <w:pPr>
              <w:spacing w:before="100" w:beforeAutospacing="1" w:after="119" w:line="240" w:lineRule="auto"/>
              <w:rPr>
                <w:rFonts w:ascii="Arial" w:eastAsia="Times New Roman" w:hAnsi="Arial" w:cs="Arial"/>
                <w:sz w:val="24"/>
                <w:szCs w:val="24"/>
                <w:lang w:val="en-US" w:eastAsia="en-GB"/>
              </w:rPr>
            </w:pPr>
            <w:r w:rsidRPr="006824DB">
              <w:rPr>
                <w:rFonts w:ascii="Arial" w:eastAsia="Times New Roman" w:hAnsi="Arial" w:cs="Arial"/>
                <w:sz w:val="24"/>
                <w:szCs w:val="24"/>
                <w:lang w:eastAsia="en-GB"/>
              </w:rPr>
              <w:t>Publicise</w:t>
            </w:r>
            <w:r w:rsidR="006824DB" w:rsidRPr="006824DB">
              <w:rPr>
                <w:rFonts w:ascii="Arial" w:eastAsia="Times New Roman" w:hAnsi="Arial" w:cs="Arial"/>
                <w:sz w:val="24"/>
                <w:szCs w:val="24"/>
                <w:lang w:val="en-US" w:eastAsia="en-GB"/>
              </w:rPr>
              <w:t xml:space="preserve"> the Forum’s work better through a Twitter Account, </w:t>
            </w:r>
            <w:r w:rsidR="002E7F48">
              <w:rPr>
                <w:rFonts w:ascii="Arial" w:eastAsia="Times New Roman" w:hAnsi="Arial" w:cs="Arial"/>
                <w:sz w:val="24"/>
                <w:szCs w:val="24"/>
                <w:lang w:val="en-US" w:eastAsia="en-GB"/>
              </w:rPr>
              <w:t>and</w:t>
            </w:r>
            <w:r w:rsidR="006824DB" w:rsidRPr="006824DB">
              <w:rPr>
                <w:rFonts w:ascii="Arial" w:eastAsia="Times New Roman" w:hAnsi="Arial" w:cs="Arial"/>
                <w:sz w:val="24"/>
                <w:szCs w:val="24"/>
                <w:lang w:val="en-US" w:eastAsia="en-GB"/>
              </w:rPr>
              <w:t xml:space="preserve"> regular newsletter.</w:t>
            </w:r>
          </w:p>
        </w:tc>
        <w:tc>
          <w:tcPr>
            <w:tcW w:w="3843" w:type="dxa"/>
            <w:tcBorders>
              <w:top w:val="outset" w:sz="6" w:space="0" w:color="00000A"/>
              <w:left w:val="outset" w:sz="6" w:space="0" w:color="00000A"/>
              <w:bottom w:val="outset" w:sz="6" w:space="0" w:color="00000A"/>
              <w:right w:val="outset" w:sz="6" w:space="0" w:color="00000A"/>
            </w:tcBorders>
            <w:hideMark/>
          </w:tcPr>
          <w:p w:rsidR="006824DB" w:rsidRDefault="006824DB" w:rsidP="006824DB">
            <w:pPr>
              <w:spacing w:before="100" w:beforeAutospacing="1" w:after="119" w:line="240" w:lineRule="auto"/>
              <w:rPr>
                <w:rFonts w:ascii="Arial" w:eastAsia="Times New Roman" w:hAnsi="Arial" w:cs="Arial"/>
                <w:color w:val="000000"/>
                <w:sz w:val="24"/>
                <w:szCs w:val="24"/>
                <w:lang w:val="en-US" w:eastAsia="en-GB"/>
              </w:rPr>
            </w:pPr>
            <w:r w:rsidRPr="006824DB">
              <w:rPr>
                <w:rFonts w:ascii="Arial" w:eastAsia="Times New Roman" w:hAnsi="Arial" w:cs="Arial"/>
                <w:color w:val="000000"/>
                <w:sz w:val="24"/>
                <w:szCs w:val="24"/>
                <w:lang w:val="en-US" w:eastAsia="en-GB"/>
              </w:rPr>
              <w:t>Joseph Healy</w:t>
            </w:r>
            <w:r w:rsidR="002E7F48">
              <w:rPr>
                <w:rFonts w:ascii="Arial" w:eastAsia="Times New Roman" w:hAnsi="Arial" w:cs="Arial"/>
                <w:color w:val="000000"/>
                <w:sz w:val="24"/>
                <w:szCs w:val="24"/>
                <w:lang w:val="en-US" w:eastAsia="en-GB"/>
              </w:rPr>
              <w:t xml:space="preserve"> and MA</w:t>
            </w:r>
            <w:r w:rsidRPr="006824DB">
              <w:rPr>
                <w:rFonts w:ascii="Arial" w:eastAsia="Times New Roman" w:hAnsi="Arial" w:cs="Arial"/>
                <w:color w:val="000000"/>
                <w:sz w:val="24"/>
                <w:szCs w:val="24"/>
                <w:lang w:val="en-US" w:eastAsia="en-GB"/>
              </w:rPr>
              <w:t xml:space="preserve"> working on Twitter Account</w:t>
            </w:r>
          </w:p>
          <w:p w:rsidR="002E7F48" w:rsidRPr="006824DB" w:rsidRDefault="002E7F48" w:rsidP="006824DB">
            <w:pPr>
              <w:spacing w:before="100" w:beforeAutospacing="1" w:after="119" w:line="240" w:lineRule="auto"/>
              <w:rPr>
                <w:rFonts w:ascii="Arial" w:eastAsia="Times New Roman" w:hAnsi="Arial" w:cs="Arial"/>
                <w:sz w:val="24"/>
                <w:szCs w:val="24"/>
                <w:lang w:val="en-US" w:eastAsia="en-GB"/>
              </w:rPr>
            </w:pPr>
            <w:r>
              <w:rPr>
                <w:rFonts w:ascii="Arial" w:eastAsia="Times New Roman" w:hAnsi="Arial" w:cs="Arial"/>
                <w:color w:val="000000"/>
                <w:sz w:val="24"/>
                <w:szCs w:val="24"/>
                <w:lang w:val="en-US" w:eastAsia="en-GB"/>
              </w:rPr>
              <w:t>Forum newsletter</w:t>
            </w:r>
            <w:r w:rsidR="00B852D0">
              <w:rPr>
                <w:rFonts w:ascii="Arial" w:eastAsia="Times New Roman" w:hAnsi="Arial" w:cs="Arial"/>
                <w:color w:val="000000"/>
                <w:sz w:val="24"/>
                <w:szCs w:val="24"/>
                <w:lang w:val="en-US" w:eastAsia="en-GB"/>
              </w:rPr>
              <w:t xml:space="preserve"> produced</w:t>
            </w:r>
          </w:p>
        </w:tc>
      </w:tr>
      <w:tr w:rsidR="002E29CA"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C2008" w:rsidRDefault="00443949" w:rsidP="00F22AC0">
            <w:pPr>
              <w:spacing w:before="100" w:beforeAutospacing="1" w:after="119" w:line="240" w:lineRule="auto"/>
              <w:rPr>
                <w:rFonts w:ascii="Arial" w:eastAsia="Times New Roman" w:hAnsi="Arial" w:cs="Arial"/>
                <w:b/>
                <w:bCs/>
                <w:sz w:val="24"/>
                <w:szCs w:val="24"/>
                <w:lang w:val="en-US" w:eastAsia="en-GB"/>
              </w:rPr>
            </w:pPr>
            <w:r>
              <w:rPr>
                <w:rFonts w:ascii="Arial" w:eastAsia="Times New Roman" w:hAnsi="Arial" w:cs="Arial"/>
                <w:b/>
                <w:bCs/>
                <w:sz w:val="24"/>
                <w:szCs w:val="24"/>
                <w:lang w:val="en-US" w:eastAsia="en-GB"/>
              </w:rPr>
              <w:t>FLU EPIDEMIC AND VACCINATIO</w:t>
            </w:r>
            <w:r w:rsidR="00B852D0">
              <w:rPr>
                <w:rFonts w:ascii="Arial" w:eastAsia="Times New Roman" w:hAnsi="Arial" w:cs="Arial"/>
                <w:b/>
                <w:bCs/>
                <w:sz w:val="24"/>
                <w:szCs w:val="24"/>
                <w:lang w:val="en-US" w:eastAsia="en-GB"/>
              </w:rPr>
              <w:t>N</w:t>
            </w:r>
          </w:p>
          <w:p w:rsidR="006C2008" w:rsidRPr="006C2008" w:rsidRDefault="006C2008" w:rsidP="00F22AC0">
            <w:pPr>
              <w:spacing w:before="100" w:beforeAutospacing="1" w:after="119" w:line="240" w:lineRule="auto"/>
              <w:rPr>
                <w:rFonts w:ascii="Arial" w:eastAsia="Times New Roman" w:hAnsi="Arial" w:cs="Arial"/>
                <w:b/>
                <w:color w:val="262626"/>
                <w:sz w:val="24"/>
                <w:szCs w:val="24"/>
                <w:lang w:eastAsia="en-GB"/>
              </w:rPr>
            </w:pPr>
            <w:r w:rsidRPr="00023B5B">
              <w:rPr>
                <w:rFonts w:ascii="Arial" w:eastAsia="Times New Roman" w:hAnsi="Arial" w:cs="Arial"/>
                <w:b/>
                <w:color w:val="262626"/>
                <w:sz w:val="24"/>
                <w:szCs w:val="24"/>
                <w:lang w:eastAsia="en-GB"/>
              </w:rPr>
              <w:t xml:space="preserve">1) What being done to increase the number of the LAS front line who receive the flu vaccine?  </w:t>
            </w:r>
          </w:p>
          <w:p w:rsidR="008977E2" w:rsidRDefault="008977E2" w:rsidP="00F22AC0">
            <w:pPr>
              <w:spacing w:before="100" w:beforeAutospacing="1" w:after="119" w:line="240" w:lineRule="auto"/>
              <w:rPr>
                <w:rFonts w:ascii="Arial" w:eastAsia="Times New Roman" w:hAnsi="Arial" w:cs="Arial"/>
                <w:b/>
                <w:color w:val="262626"/>
                <w:sz w:val="24"/>
                <w:szCs w:val="24"/>
                <w:lang w:eastAsia="en-GB"/>
              </w:rPr>
            </w:pPr>
          </w:p>
          <w:p w:rsidR="008977E2" w:rsidRDefault="008977E2" w:rsidP="00F22AC0">
            <w:pPr>
              <w:spacing w:before="100" w:beforeAutospacing="1" w:after="119" w:line="240" w:lineRule="auto"/>
              <w:rPr>
                <w:rFonts w:ascii="Arial" w:eastAsia="Times New Roman" w:hAnsi="Arial" w:cs="Arial"/>
                <w:b/>
                <w:color w:val="262626"/>
                <w:sz w:val="24"/>
                <w:szCs w:val="24"/>
                <w:lang w:eastAsia="en-GB"/>
              </w:rPr>
            </w:pPr>
          </w:p>
          <w:p w:rsidR="006C2008" w:rsidRPr="002E29CA" w:rsidRDefault="006C2008" w:rsidP="00F22AC0">
            <w:pPr>
              <w:spacing w:before="100" w:beforeAutospacing="1" w:after="119" w:line="240" w:lineRule="auto"/>
              <w:rPr>
                <w:rFonts w:ascii="Arial" w:eastAsia="Times New Roman" w:hAnsi="Arial" w:cs="Arial"/>
                <w:b/>
                <w:bCs/>
                <w:sz w:val="24"/>
                <w:szCs w:val="24"/>
                <w:lang w:val="en-US" w:eastAsia="en-GB"/>
              </w:rPr>
            </w:pPr>
            <w:r w:rsidRPr="00023B5B">
              <w:rPr>
                <w:rFonts w:ascii="Arial" w:eastAsia="Times New Roman" w:hAnsi="Arial" w:cs="Arial"/>
                <w:b/>
                <w:color w:val="262626"/>
                <w:sz w:val="24"/>
                <w:szCs w:val="24"/>
                <w:lang w:eastAsia="en-GB"/>
              </w:rPr>
              <w:t>2) What is the progress with current CQUINS?</w:t>
            </w:r>
            <w:r>
              <w:rPr>
                <w:rFonts w:ascii="Arial" w:eastAsia="Times New Roman" w:hAnsi="Arial" w:cs="Arial"/>
                <w:color w:val="262626"/>
                <w:sz w:val="24"/>
                <w:szCs w:val="24"/>
                <w:lang w:eastAsia="en-GB"/>
              </w:rPr>
              <w:t xml:space="preserve">          </w:t>
            </w:r>
          </w:p>
        </w:tc>
        <w:tc>
          <w:tcPr>
            <w:tcW w:w="5670" w:type="dxa"/>
            <w:tcBorders>
              <w:top w:val="outset" w:sz="6" w:space="0" w:color="00000A"/>
              <w:left w:val="outset" w:sz="6" w:space="0" w:color="00000A"/>
              <w:bottom w:val="outset" w:sz="6" w:space="0" w:color="00000A"/>
              <w:right w:val="outset" w:sz="6" w:space="0" w:color="00000A"/>
            </w:tcBorders>
            <w:hideMark/>
          </w:tcPr>
          <w:p w:rsidR="00771D01" w:rsidRPr="00771D01" w:rsidRDefault="00B852D0" w:rsidP="00771D01">
            <w:pPr>
              <w:pStyle w:val="NormalWeb"/>
              <w:spacing w:after="0" w:line="276" w:lineRule="auto"/>
              <w:rPr>
                <w:rFonts w:ascii="Arial" w:eastAsiaTheme="minorHAnsi" w:hAnsi="Arial" w:cs="Arial"/>
                <w:b/>
                <w:lang w:eastAsia="en-US"/>
              </w:rPr>
            </w:pPr>
            <w:r>
              <w:rPr>
                <w:rFonts w:ascii="Arial" w:eastAsiaTheme="minorHAnsi" w:hAnsi="Arial" w:cs="Arial"/>
                <w:b/>
                <w:lang w:eastAsia="en-US"/>
              </w:rPr>
              <w:lastRenderedPageBreak/>
              <w:t xml:space="preserve">Forum wrote to Association of Chief Executives of Ambulance Services who contacted PHE on this issue. </w:t>
            </w:r>
            <w:r w:rsidR="00771D01">
              <w:rPr>
                <w:rFonts w:ascii="Arial" w:eastAsiaTheme="minorHAnsi" w:hAnsi="Arial" w:cs="Arial"/>
                <w:b/>
                <w:lang w:eastAsia="en-US"/>
              </w:rPr>
              <w:t xml:space="preserve">Public Health England PHE about promoting flu vaccination. Agreed to </w:t>
            </w:r>
            <w:r w:rsidR="00771D01">
              <w:rPr>
                <w:rFonts w:ascii="Arial" w:hAnsi="Arial" w:cs="Arial"/>
                <w:b/>
                <w:color w:val="000000"/>
              </w:rPr>
              <w:t>o</w:t>
            </w:r>
            <w:r w:rsidR="00771D01" w:rsidRPr="006207DB">
              <w:rPr>
                <w:rFonts w:ascii="Arial" w:hAnsi="Arial" w:cs="Arial"/>
                <w:b/>
                <w:color w:val="000000"/>
              </w:rPr>
              <w:t xml:space="preserve">btain comparative data from UK </w:t>
            </w:r>
            <w:r w:rsidR="00771D01" w:rsidRPr="006207DB">
              <w:rPr>
                <w:rFonts w:ascii="Arial" w:hAnsi="Arial" w:cs="Arial"/>
                <w:b/>
                <w:color w:val="000000"/>
              </w:rPr>
              <w:lastRenderedPageBreak/>
              <w:t>ambulance services on vaccination rates.</w:t>
            </w:r>
            <w:r w:rsidR="00771D01">
              <w:rPr>
                <w:rFonts w:ascii="Arial" w:hAnsi="Arial" w:cs="Arial"/>
                <w:b/>
                <w:color w:val="000000"/>
              </w:rPr>
              <w:t xml:space="preserve"> Ask the Association of Ambulance Chief Executives (AACE) if they have data. </w:t>
            </w:r>
          </w:p>
          <w:p w:rsidR="002E29CA" w:rsidRPr="002E29CA" w:rsidRDefault="002E29CA" w:rsidP="00F22AC0">
            <w:pPr>
              <w:spacing w:before="100" w:beforeAutospacing="1" w:after="0" w:line="240" w:lineRule="auto"/>
              <w:rPr>
                <w:rFonts w:ascii="Arial" w:eastAsia="Times New Roman" w:hAnsi="Arial" w:cs="Arial"/>
                <w:sz w:val="24"/>
                <w:szCs w:val="24"/>
                <w:lang w:val="en-US" w:eastAsia="en-GB"/>
              </w:rPr>
            </w:pPr>
          </w:p>
        </w:tc>
        <w:tc>
          <w:tcPr>
            <w:tcW w:w="3843" w:type="dxa"/>
            <w:tcBorders>
              <w:top w:val="outset" w:sz="6" w:space="0" w:color="00000A"/>
              <w:left w:val="outset" w:sz="6" w:space="0" w:color="00000A"/>
              <w:bottom w:val="outset" w:sz="6" w:space="0" w:color="00000A"/>
              <w:right w:val="outset" w:sz="6" w:space="0" w:color="00000A"/>
            </w:tcBorders>
            <w:hideMark/>
          </w:tcPr>
          <w:p w:rsidR="002E29CA" w:rsidRDefault="008977E2" w:rsidP="00771D01">
            <w:p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Response from AACE</w:t>
            </w:r>
            <w:r w:rsidR="00771D01">
              <w:rPr>
                <w:rFonts w:ascii="Arial" w:eastAsia="Times New Roman" w:hAnsi="Arial" w:cs="Arial"/>
                <w:sz w:val="24"/>
                <w:szCs w:val="24"/>
                <w:lang w:eastAsia="en-GB"/>
              </w:rPr>
              <w:t xml:space="preserve"> who have </w:t>
            </w:r>
            <w:r>
              <w:rPr>
                <w:rFonts w:ascii="Arial" w:eastAsia="Times New Roman" w:hAnsi="Arial" w:cs="Arial"/>
                <w:sz w:val="24"/>
                <w:szCs w:val="24"/>
                <w:lang w:eastAsia="en-GB"/>
              </w:rPr>
              <w:t xml:space="preserve">raised issue with the </w:t>
            </w:r>
            <w:r w:rsidR="00771D01">
              <w:rPr>
                <w:rFonts w:ascii="Arial" w:eastAsia="Times New Roman" w:hAnsi="Arial" w:cs="Arial"/>
                <w:sz w:val="24"/>
                <w:szCs w:val="24"/>
                <w:lang w:eastAsia="en-GB"/>
              </w:rPr>
              <w:t xml:space="preserve">PHE. </w:t>
            </w:r>
          </w:p>
          <w:p w:rsidR="008977E2" w:rsidRDefault="008977E2" w:rsidP="00771D01">
            <w:pPr>
              <w:spacing w:before="100" w:beforeAutospacing="1" w:after="0" w:line="240" w:lineRule="auto"/>
              <w:rPr>
                <w:rFonts w:ascii="Arial" w:eastAsia="Times New Roman" w:hAnsi="Arial" w:cs="Arial"/>
                <w:sz w:val="24"/>
                <w:szCs w:val="24"/>
                <w:lang w:eastAsia="en-GB"/>
              </w:rPr>
            </w:pPr>
          </w:p>
          <w:p w:rsidR="008977E2" w:rsidRDefault="008977E2" w:rsidP="00771D01">
            <w:pPr>
              <w:spacing w:before="100" w:beforeAutospacing="1" w:after="0" w:line="240" w:lineRule="auto"/>
              <w:rPr>
                <w:rFonts w:ascii="Arial" w:eastAsia="Times New Roman" w:hAnsi="Arial" w:cs="Arial"/>
                <w:sz w:val="24"/>
                <w:szCs w:val="24"/>
                <w:lang w:eastAsia="en-GB"/>
              </w:rPr>
            </w:pPr>
          </w:p>
          <w:p w:rsidR="008977E2" w:rsidRDefault="008977E2" w:rsidP="00771D01">
            <w:pPr>
              <w:spacing w:before="100" w:beforeAutospacing="1" w:after="0" w:line="240" w:lineRule="auto"/>
              <w:rPr>
                <w:rFonts w:ascii="Arial" w:eastAsia="Times New Roman" w:hAnsi="Arial" w:cs="Arial"/>
                <w:sz w:val="24"/>
                <w:szCs w:val="24"/>
                <w:lang w:eastAsia="en-GB"/>
              </w:rPr>
            </w:pPr>
          </w:p>
          <w:p w:rsidR="00E3765C" w:rsidRPr="00B03F12" w:rsidRDefault="00E3765C" w:rsidP="00771D01">
            <w:p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Katy Neal, commissioner asked for update re CQUIN</w:t>
            </w:r>
            <w:r w:rsidR="008977E2">
              <w:rPr>
                <w:rFonts w:ascii="Arial" w:eastAsia="Times New Roman" w:hAnsi="Arial" w:cs="Arial"/>
                <w:sz w:val="24"/>
                <w:szCs w:val="24"/>
                <w:lang w:eastAsia="en-GB"/>
              </w:rPr>
              <w:t xml:space="preserve"> and is attached.</w:t>
            </w:r>
          </w:p>
        </w:tc>
      </w:tr>
      <w:tr w:rsidR="006C2008"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C2008" w:rsidRPr="00B83388" w:rsidRDefault="006C2008" w:rsidP="006C2008">
            <w:pPr>
              <w:spacing w:before="100" w:beforeAutospacing="1" w:after="119" w:line="240" w:lineRule="auto"/>
              <w:rPr>
                <w:rFonts w:ascii="Arial" w:eastAsia="Times New Roman" w:hAnsi="Arial" w:cs="Arial"/>
                <w:color w:val="262626"/>
                <w:sz w:val="24"/>
                <w:szCs w:val="24"/>
                <w:lang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6C2008" w:rsidRPr="006824DB" w:rsidRDefault="006C2008" w:rsidP="00731FED">
            <w:pPr>
              <w:spacing w:before="100" w:beforeAutospacing="1" w:after="0" w:line="240" w:lineRule="auto"/>
              <w:rPr>
                <w:rFonts w:ascii="Arial" w:eastAsia="Times New Roman" w:hAnsi="Arial" w:cs="Arial"/>
                <w:sz w:val="24"/>
                <w:szCs w:val="24"/>
                <w:lang w:eastAsia="en-GB"/>
              </w:rPr>
            </w:pPr>
          </w:p>
        </w:tc>
        <w:tc>
          <w:tcPr>
            <w:tcW w:w="3843" w:type="dxa"/>
            <w:tcBorders>
              <w:top w:val="outset" w:sz="6" w:space="0" w:color="00000A"/>
              <w:left w:val="outset" w:sz="6" w:space="0" w:color="00000A"/>
              <w:bottom w:val="outset" w:sz="6" w:space="0" w:color="00000A"/>
              <w:right w:val="outset" w:sz="6" w:space="0" w:color="00000A"/>
            </w:tcBorders>
            <w:hideMark/>
          </w:tcPr>
          <w:p w:rsidR="006C2008" w:rsidRPr="00E30666" w:rsidRDefault="006C2008" w:rsidP="00731FED">
            <w:pPr>
              <w:spacing w:before="100" w:beforeAutospacing="1" w:after="0" w:line="240" w:lineRule="auto"/>
              <w:rPr>
                <w:rFonts w:ascii="Arial" w:eastAsia="Times New Roman" w:hAnsi="Arial" w:cs="Arial"/>
                <w:b/>
                <w:sz w:val="24"/>
                <w:szCs w:val="24"/>
                <w:lang w:val="en-US" w:eastAsia="en-GB"/>
              </w:rPr>
            </w:pPr>
          </w:p>
        </w:tc>
      </w:tr>
    </w:tbl>
    <w:p w:rsidR="006824DB" w:rsidRPr="006824DB" w:rsidRDefault="006824DB" w:rsidP="006824DB">
      <w:pPr>
        <w:spacing w:before="102" w:after="240" w:line="240" w:lineRule="auto"/>
        <w:rPr>
          <w:rFonts w:ascii="Arial" w:eastAsia="Times New Roman" w:hAnsi="Arial" w:cs="Arial"/>
          <w:sz w:val="24"/>
          <w:szCs w:val="24"/>
          <w:lang w:eastAsia="en-GB"/>
        </w:rPr>
      </w:pPr>
    </w:p>
    <w:p w:rsidR="0008570D" w:rsidRPr="006E6B18" w:rsidRDefault="0008570D">
      <w:pPr>
        <w:rPr>
          <w:rFonts w:ascii="Arial" w:hAnsi="Arial" w:cs="Arial"/>
          <w:sz w:val="24"/>
          <w:szCs w:val="24"/>
        </w:rPr>
      </w:pPr>
    </w:p>
    <w:sectPr w:rsidR="0008570D" w:rsidRPr="006E6B18" w:rsidSect="006824DB">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1F5" w:rsidRDefault="008F21F5" w:rsidP="00B03E51">
      <w:pPr>
        <w:spacing w:after="0" w:line="240" w:lineRule="auto"/>
      </w:pPr>
      <w:r>
        <w:separator/>
      </w:r>
    </w:p>
  </w:endnote>
  <w:endnote w:type="continuationSeparator" w:id="1">
    <w:p w:rsidR="008F21F5" w:rsidRDefault="008F21F5" w:rsidP="00B03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6608"/>
      <w:docPartObj>
        <w:docPartGallery w:val="Page Numbers (Bottom of Page)"/>
        <w:docPartUnique/>
      </w:docPartObj>
    </w:sdtPr>
    <w:sdtContent>
      <w:p w:rsidR="007323B5" w:rsidRDefault="00F3282C">
        <w:pPr>
          <w:pStyle w:val="Footer"/>
          <w:jc w:val="right"/>
        </w:pPr>
        <w:r>
          <w:rPr>
            <w:noProof/>
          </w:rPr>
          <w:fldChar w:fldCharType="begin"/>
        </w:r>
        <w:r w:rsidR="007323B5">
          <w:rPr>
            <w:noProof/>
          </w:rPr>
          <w:instrText xml:space="preserve"> PAGE   \* MERGEFORMAT </w:instrText>
        </w:r>
        <w:r>
          <w:rPr>
            <w:noProof/>
          </w:rPr>
          <w:fldChar w:fldCharType="separate"/>
        </w:r>
        <w:r w:rsidR="000918AC">
          <w:rPr>
            <w:noProof/>
          </w:rPr>
          <w:t>1</w:t>
        </w:r>
        <w:r>
          <w:rPr>
            <w:noProof/>
          </w:rPr>
          <w:fldChar w:fldCharType="end"/>
        </w:r>
      </w:p>
    </w:sdtContent>
  </w:sdt>
  <w:p w:rsidR="007323B5" w:rsidRPr="00B03E51" w:rsidRDefault="007323B5" w:rsidP="00B03E51">
    <w:pPr>
      <w:pStyle w:val="NoSpacing"/>
      <w:rPr>
        <w:b/>
      </w:rPr>
    </w:pPr>
    <w:r w:rsidRPr="00B03E51">
      <w:rPr>
        <w:b/>
      </w:rPr>
      <w:t>Patients’ Forum Ambulance Services (London) Ltd.  Registered in England.</w:t>
    </w:r>
    <w:r>
      <w:rPr>
        <w:b/>
      </w:rPr>
      <w:t xml:space="preserve"> </w:t>
    </w:r>
    <w:r w:rsidRPr="00B03E51">
      <w:rPr>
        <w:b/>
      </w:rPr>
      <w:t>Registered office: 6 Garden Court, Holden Road,</w:t>
    </w:r>
    <w:r>
      <w:rPr>
        <w:b/>
      </w:rPr>
      <w:t xml:space="preserve"> Woodside Park, London, N12 7DG.   </w:t>
    </w:r>
    <w:r w:rsidRPr="00B03E51">
      <w:rPr>
        <w:b/>
      </w:rPr>
      <w:t>Company limited by guarantee. Company number: 6013086</w:t>
    </w:r>
  </w:p>
  <w:p w:rsidR="007323B5" w:rsidRDefault="007323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1F5" w:rsidRDefault="008F21F5" w:rsidP="00B03E51">
      <w:pPr>
        <w:spacing w:after="0" w:line="240" w:lineRule="auto"/>
      </w:pPr>
      <w:r>
        <w:separator/>
      </w:r>
    </w:p>
  </w:footnote>
  <w:footnote w:type="continuationSeparator" w:id="1">
    <w:p w:rsidR="008F21F5" w:rsidRDefault="008F21F5" w:rsidP="00B03E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37AE"/>
    <w:multiLevelType w:val="hybridMultilevel"/>
    <w:tmpl w:val="C2B650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AC2C14"/>
    <w:multiLevelType w:val="multilevel"/>
    <w:tmpl w:val="D54C74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F9F7065"/>
    <w:multiLevelType w:val="multilevel"/>
    <w:tmpl w:val="4E8A6A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292140E"/>
    <w:multiLevelType w:val="hybridMultilevel"/>
    <w:tmpl w:val="415CC1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A61873"/>
    <w:multiLevelType w:val="hybridMultilevel"/>
    <w:tmpl w:val="6F708F98"/>
    <w:lvl w:ilvl="0" w:tplc="FD601502">
      <w:start w:val="1"/>
      <w:numFmt w:val="decimal"/>
      <w:lvlText w:val="%1)"/>
      <w:lvlJc w:val="left"/>
      <w:pPr>
        <w:ind w:left="360" w:hanging="360"/>
      </w:pPr>
      <w:rPr>
        <w:rFonts w:ascii="Arial" w:hAnsi="Arial" w:cs="Aria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A21C76"/>
    <w:multiLevelType w:val="hybridMultilevel"/>
    <w:tmpl w:val="80C8F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2F710E"/>
    <w:multiLevelType w:val="multilevel"/>
    <w:tmpl w:val="0B0C3C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3469595F"/>
    <w:multiLevelType w:val="hybridMultilevel"/>
    <w:tmpl w:val="18D62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F62781"/>
    <w:multiLevelType w:val="hybridMultilevel"/>
    <w:tmpl w:val="6D5E0D30"/>
    <w:lvl w:ilvl="0" w:tplc="579C65A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nsid w:val="51416E71"/>
    <w:multiLevelType w:val="multilevel"/>
    <w:tmpl w:val="7040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E140E0"/>
    <w:multiLevelType w:val="multilevel"/>
    <w:tmpl w:val="048E34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7F1A6C01"/>
    <w:multiLevelType w:val="hybridMultilevel"/>
    <w:tmpl w:val="39D284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2"/>
  </w:num>
  <w:num w:numId="5">
    <w:abstractNumId w:val="9"/>
  </w:num>
  <w:num w:numId="6">
    <w:abstractNumId w:val="4"/>
  </w:num>
  <w:num w:numId="7">
    <w:abstractNumId w:val="11"/>
  </w:num>
  <w:num w:numId="8">
    <w:abstractNumId w:val="8"/>
  </w:num>
  <w:num w:numId="9">
    <w:abstractNumId w:val="5"/>
  </w:num>
  <w:num w:numId="10">
    <w:abstractNumId w:val="7"/>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824DB"/>
    <w:rsid w:val="000135BF"/>
    <w:rsid w:val="000135C6"/>
    <w:rsid w:val="00023B5B"/>
    <w:rsid w:val="000850B6"/>
    <w:rsid w:val="0008570D"/>
    <w:rsid w:val="000918AC"/>
    <w:rsid w:val="000972CE"/>
    <w:rsid w:val="000C03ED"/>
    <w:rsid w:val="000C3427"/>
    <w:rsid w:val="0010368F"/>
    <w:rsid w:val="00114A8A"/>
    <w:rsid w:val="00133EFC"/>
    <w:rsid w:val="00175EF9"/>
    <w:rsid w:val="001B573A"/>
    <w:rsid w:val="001C3EE1"/>
    <w:rsid w:val="001D160C"/>
    <w:rsid w:val="001E4E5F"/>
    <w:rsid w:val="001F4862"/>
    <w:rsid w:val="00212628"/>
    <w:rsid w:val="00223170"/>
    <w:rsid w:val="00235E40"/>
    <w:rsid w:val="00236939"/>
    <w:rsid w:val="00236D7B"/>
    <w:rsid w:val="0028426A"/>
    <w:rsid w:val="00290CBC"/>
    <w:rsid w:val="002955E6"/>
    <w:rsid w:val="002E29CA"/>
    <w:rsid w:val="002E7F48"/>
    <w:rsid w:val="003133F9"/>
    <w:rsid w:val="00316FE9"/>
    <w:rsid w:val="00342976"/>
    <w:rsid w:val="00354938"/>
    <w:rsid w:val="003A6DCB"/>
    <w:rsid w:val="003A7E13"/>
    <w:rsid w:val="003F54ED"/>
    <w:rsid w:val="00403A9A"/>
    <w:rsid w:val="00410384"/>
    <w:rsid w:val="00443949"/>
    <w:rsid w:val="00536A69"/>
    <w:rsid w:val="0054653C"/>
    <w:rsid w:val="00556A8F"/>
    <w:rsid w:val="00581E62"/>
    <w:rsid w:val="00582144"/>
    <w:rsid w:val="005E7198"/>
    <w:rsid w:val="005E77D0"/>
    <w:rsid w:val="005F4C97"/>
    <w:rsid w:val="00614997"/>
    <w:rsid w:val="006760D1"/>
    <w:rsid w:val="006824DB"/>
    <w:rsid w:val="006B364A"/>
    <w:rsid w:val="006C2008"/>
    <w:rsid w:val="006D336E"/>
    <w:rsid w:val="006E6B18"/>
    <w:rsid w:val="006F09E3"/>
    <w:rsid w:val="006F2E17"/>
    <w:rsid w:val="00704231"/>
    <w:rsid w:val="007052CD"/>
    <w:rsid w:val="00712812"/>
    <w:rsid w:val="007241C5"/>
    <w:rsid w:val="00731FED"/>
    <w:rsid w:val="007323B5"/>
    <w:rsid w:val="007402D6"/>
    <w:rsid w:val="00771D01"/>
    <w:rsid w:val="007A5566"/>
    <w:rsid w:val="007B3499"/>
    <w:rsid w:val="007C0645"/>
    <w:rsid w:val="007C3E8B"/>
    <w:rsid w:val="007E461E"/>
    <w:rsid w:val="007E56B8"/>
    <w:rsid w:val="007F27C5"/>
    <w:rsid w:val="00802974"/>
    <w:rsid w:val="00811A5F"/>
    <w:rsid w:val="00820BFF"/>
    <w:rsid w:val="008367F3"/>
    <w:rsid w:val="00845CC9"/>
    <w:rsid w:val="00851C69"/>
    <w:rsid w:val="008535FC"/>
    <w:rsid w:val="008670F5"/>
    <w:rsid w:val="00882095"/>
    <w:rsid w:val="008977E2"/>
    <w:rsid w:val="008D3503"/>
    <w:rsid w:val="008F21F5"/>
    <w:rsid w:val="00911F21"/>
    <w:rsid w:val="00947268"/>
    <w:rsid w:val="00961E7B"/>
    <w:rsid w:val="00984DF4"/>
    <w:rsid w:val="00987721"/>
    <w:rsid w:val="00A72D20"/>
    <w:rsid w:val="00A731E7"/>
    <w:rsid w:val="00A761EE"/>
    <w:rsid w:val="00AC2453"/>
    <w:rsid w:val="00AD0E41"/>
    <w:rsid w:val="00B03E51"/>
    <w:rsid w:val="00B03F12"/>
    <w:rsid w:val="00B21CBB"/>
    <w:rsid w:val="00B83388"/>
    <w:rsid w:val="00B852D0"/>
    <w:rsid w:val="00BB4D1A"/>
    <w:rsid w:val="00BC1EC8"/>
    <w:rsid w:val="00BD361A"/>
    <w:rsid w:val="00BD6C67"/>
    <w:rsid w:val="00BE167F"/>
    <w:rsid w:val="00BF2333"/>
    <w:rsid w:val="00C22A1D"/>
    <w:rsid w:val="00CB63F2"/>
    <w:rsid w:val="00CC7A98"/>
    <w:rsid w:val="00D2651F"/>
    <w:rsid w:val="00D42CB6"/>
    <w:rsid w:val="00D72E61"/>
    <w:rsid w:val="00D909AA"/>
    <w:rsid w:val="00D941C1"/>
    <w:rsid w:val="00DA3E28"/>
    <w:rsid w:val="00DC1CCD"/>
    <w:rsid w:val="00DE4968"/>
    <w:rsid w:val="00DF5117"/>
    <w:rsid w:val="00DF6032"/>
    <w:rsid w:val="00E30666"/>
    <w:rsid w:val="00E33E7C"/>
    <w:rsid w:val="00E3765C"/>
    <w:rsid w:val="00E74775"/>
    <w:rsid w:val="00EE75D5"/>
    <w:rsid w:val="00F16FB6"/>
    <w:rsid w:val="00F21A5D"/>
    <w:rsid w:val="00F22AC0"/>
    <w:rsid w:val="00F2330F"/>
    <w:rsid w:val="00F3282C"/>
    <w:rsid w:val="00F34B94"/>
    <w:rsid w:val="00F71DC3"/>
    <w:rsid w:val="00F76443"/>
    <w:rsid w:val="00FB624D"/>
    <w:rsid w:val="00FC5DDE"/>
    <w:rsid w:val="00FD6C02"/>
    <w:rsid w:val="00FF10E0"/>
    <w:rsid w:val="00FF59E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4DB"/>
    <w:pPr>
      <w:spacing w:before="100" w:beforeAutospacing="1" w:after="119"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824DB"/>
    <w:rPr>
      <w:color w:val="0000FF"/>
      <w:u w:val="single"/>
    </w:rPr>
  </w:style>
  <w:style w:type="paragraph" w:styleId="Header">
    <w:name w:val="header"/>
    <w:basedOn w:val="Normal"/>
    <w:link w:val="HeaderChar"/>
    <w:uiPriority w:val="99"/>
    <w:semiHidden/>
    <w:unhideWhenUsed/>
    <w:rsid w:val="00B03E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3E51"/>
  </w:style>
  <w:style w:type="paragraph" w:styleId="Footer">
    <w:name w:val="footer"/>
    <w:basedOn w:val="Normal"/>
    <w:link w:val="FooterChar"/>
    <w:unhideWhenUsed/>
    <w:rsid w:val="00B03E51"/>
    <w:pPr>
      <w:tabs>
        <w:tab w:val="center" w:pos="4513"/>
        <w:tab w:val="right" w:pos="9026"/>
      </w:tabs>
      <w:spacing w:after="0" w:line="240" w:lineRule="auto"/>
    </w:pPr>
  </w:style>
  <w:style w:type="character" w:customStyle="1" w:styleId="FooterChar">
    <w:name w:val="Footer Char"/>
    <w:basedOn w:val="DefaultParagraphFont"/>
    <w:link w:val="Footer"/>
    <w:rsid w:val="00B03E51"/>
  </w:style>
  <w:style w:type="paragraph" w:styleId="NoSpacing">
    <w:name w:val="No Spacing"/>
    <w:uiPriority w:val="1"/>
    <w:qFormat/>
    <w:rsid w:val="00B03E51"/>
    <w:pPr>
      <w:spacing w:after="0" w:line="240" w:lineRule="auto"/>
    </w:pPr>
  </w:style>
  <w:style w:type="paragraph" w:styleId="ListParagraph">
    <w:name w:val="List Paragraph"/>
    <w:basedOn w:val="Normal"/>
    <w:uiPriority w:val="34"/>
    <w:qFormat/>
    <w:rsid w:val="00DF5117"/>
    <w:pPr>
      <w:ind w:left="720"/>
      <w:contextualSpacing/>
    </w:pPr>
  </w:style>
  <w:style w:type="character" w:styleId="Strong">
    <w:name w:val="Strong"/>
    <w:basedOn w:val="DefaultParagraphFont"/>
    <w:uiPriority w:val="22"/>
    <w:qFormat/>
    <w:rsid w:val="007E461E"/>
    <w:rPr>
      <w:b/>
      <w:bCs/>
    </w:rPr>
  </w:style>
</w:styles>
</file>

<file path=word/webSettings.xml><?xml version="1.0" encoding="utf-8"?>
<w:webSettings xmlns:r="http://schemas.openxmlformats.org/officeDocument/2006/relationships" xmlns:w="http://schemas.openxmlformats.org/wordprocessingml/2006/main">
  <w:divs>
    <w:div w:id="492182935">
      <w:bodyDiv w:val="1"/>
      <w:marLeft w:val="0"/>
      <w:marRight w:val="0"/>
      <w:marTop w:val="0"/>
      <w:marBottom w:val="0"/>
      <w:divBdr>
        <w:top w:val="none" w:sz="0" w:space="0" w:color="auto"/>
        <w:left w:val="none" w:sz="0" w:space="0" w:color="auto"/>
        <w:bottom w:val="none" w:sz="0" w:space="0" w:color="auto"/>
        <w:right w:val="none" w:sz="0" w:space="0" w:color="auto"/>
      </w:divBdr>
    </w:div>
    <w:div w:id="1050615779">
      <w:bodyDiv w:val="1"/>
      <w:marLeft w:val="0"/>
      <w:marRight w:val="0"/>
      <w:marTop w:val="0"/>
      <w:marBottom w:val="0"/>
      <w:divBdr>
        <w:top w:val="none" w:sz="0" w:space="0" w:color="auto"/>
        <w:left w:val="none" w:sz="0" w:space="0" w:color="auto"/>
        <w:bottom w:val="none" w:sz="0" w:space="0" w:color="auto"/>
        <w:right w:val="none" w:sz="0" w:space="0" w:color="auto"/>
      </w:divBdr>
    </w:div>
    <w:div w:id="1453943789">
      <w:bodyDiv w:val="1"/>
      <w:marLeft w:val="0"/>
      <w:marRight w:val="0"/>
      <w:marTop w:val="0"/>
      <w:marBottom w:val="0"/>
      <w:divBdr>
        <w:top w:val="none" w:sz="0" w:space="0" w:color="auto"/>
        <w:left w:val="none" w:sz="0" w:space="0" w:color="auto"/>
        <w:bottom w:val="none" w:sz="0" w:space="0" w:color="auto"/>
        <w:right w:val="none" w:sz="0" w:space="0" w:color="auto"/>
      </w:divBdr>
      <w:divsChild>
        <w:div w:id="158690449">
          <w:marLeft w:val="0"/>
          <w:marRight w:val="0"/>
          <w:marTop w:val="0"/>
          <w:marBottom w:val="0"/>
          <w:divBdr>
            <w:top w:val="none" w:sz="0" w:space="0" w:color="auto"/>
            <w:left w:val="none" w:sz="0" w:space="0" w:color="auto"/>
            <w:bottom w:val="none" w:sz="0" w:space="0" w:color="auto"/>
            <w:right w:val="none" w:sz="0" w:space="0" w:color="auto"/>
          </w:divBdr>
        </w:div>
        <w:div w:id="643048585">
          <w:marLeft w:val="0"/>
          <w:marRight w:val="0"/>
          <w:marTop w:val="0"/>
          <w:marBottom w:val="0"/>
          <w:divBdr>
            <w:top w:val="none" w:sz="0" w:space="0" w:color="auto"/>
            <w:left w:val="none" w:sz="0" w:space="0" w:color="auto"/>
            <w:bottom w:val="none" w:sz="0" w:space="0" w:color="auto"/>
            <w:right w:val="none" w:sz="0" w:space="0" w:color="auto"/>
          </w:divBdr>
        </w:div>
        <w:div w:id="952251338">
          <w:marLeft w:val="0"/>
          <w:marRight w:val="0"/>
          <w:marTop w:val="0"/>
          <w:marBottom w:val="0"/>
          <w:divBdr>
            <w:top w:val="none" w:sz="0" w:space="0" w:color="auto"/>
            <w:left w:val="none" w:sz="0" w:space="0" w:color="auto"/>
            <w:bottom w:val="none" w:sz="0" w:space="0" w:color="auto"/>
            <w:right w:val="none" w:sz="0" w:space="0" w:color="auto"/>
          </w:divBdr>
        </w:div>
      </w:divsChild>
    </w:div>
    <w:div w:id="1474638178">
      <w:bodyDiv w:val="1"/>
      <w:marLeft w:val="0"/>
      <w:marRight w:val="0"/>
      <w:marTop w:val="0"/>
      <w:marBottom w:val="0"/>
      <w:divBdr>
        <w:top w:val="none" w:sz="0" w:space="0" w:color="auto"/>
        <w:left w:val="none" w:sz="0" w:space="0" w:color="auto"/>
        <w:bottom w:val="none" w:sz="0" w:space="0" w:color="auto"/>
        <w:right w:val="none" w:sz="0" w:space="0" w:color="auto"/>
      </w:divBdr>
    </w:div>
    <w:div w:id="192422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gland.nhs.uk/wp-content/uploads/2014/08/edc7-05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0E447-CB2A-465D-A845-C6777FB2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2018-10-03T21:04:00Z</dcterms:created>
  <dcterms:modified xsi:type="dcterms:W3CDTF">2018-10-03T21:06:00Z</dcterms:modified>
</cp:coreProperties>
</file>