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3950" w14:textId="0228A899" w:rsidR="00932776" w:rsidRDefault="00932776" w:rsidP="00541E0D">
      <w:pPr>
        <w:spacing w:before="100" w:beforeAutospacing="1" w:after="0"/>
        <w:rPr>
          <w:rFonts w:ascii="Arial" w:eastAsia="Times New Roman" w:hAnsi="Arial" w:cs="Arial"/>
          <w:b/>
          <w:bCs/>
          <w:lang w:eastAsia="en-GB"/>
        </w:rPr>
      </w:pPr>
      <w:r w:rsidRPr="00925E62">
        <w:rPr>
          <w:rFonts w:ascii="Arial" w:eastAsia="Times New Roman" w:hAnsi="Arial" w:cs="Arial"/>
          <w:noProof/>
          <w:lang w:eastAsia="en-GB"/>
        </w:rPr>
        <w:drawing>
          <wp:anchor distT="0" distB="0" distL="114935" distR="114935" simplePos="0" relativeHeight="251659264" behindDoc="0" locked="0" layoutInCell="1" allowOverlap="1" wp14:anchorId="062C36E8" wp14:editId="69430CC3">
            <wp:simplePos x="0" y="0"/>
            <wp:positionH relativeFrom="column">
              <wp:posOffset>0</wp:posOffset>
            </wp:positionH>
            <wp:positionV relativeFrom="paragraph">
              <wp:posOffset>365125</wp:posOffset>
            </wp:positionV>
            <wp:extent cx="7338695"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38695" cy="781050"/>
                    </a:xfrm>
                    <a:prstGeom prst="rect">
                      <a:avLst/>
                    </a:prstGeom>
                    <a:solidFill>
                      <a:srgbClr val="FFFFFF"/>
                    </a:solidFill>
                    <a:ln w="9525">
                      <a:noFill/>
                      <a:miter lim="800000"/>
                      <a:headEnd/>
                      <a:tailEnd/>
                    </a:ln>
                  </pic:spPr>
                </pic:pic>
              </a:graphicData>
            </a:graphic>
            <wp14:sizeRelH relativeFrom="margin">
              <wp14:pctWidth>0</wp14:pctWidth>
            </wp14:sizeRelH>
          </wp:anchor>
        </w:drawing>
      </w:r>
    </w:p>
    <w:p w14:paraId="3BB52BCD" w14:textId="77777777" w:rsidR="00932776" w:rsidRDefault="00932776" w:rsidP="00541E0D">
      <w:pPr>
        <w:spacing w:before="100" w:beforeAutospacing="1" w:after="0"/>
        <w:rPr>
          <w:rFonts w:ascii="Arial" w:eastAsia="Times New Roman" w:hAnsi="Arial" w:cs="Arial"/>
          <w:b/>
          <w:bCs/>
          <w:lang w:eastAsia="en-GB"/>
        </w:rPr>
      </w:pPr>
    </w:p>
    <w:p w14:paraId="4C25B54A" w14:textId="77777777" w:rsidR="007C33F1" w:rsidRDefault="007C33F1" w:rsidP="00541E0D">
      <w:pPr>
        <w:spacing w:before="100" w:beforeAutospacing="1" w:after="0"/>
        <w:rPr>
          <w:rFonts w:ascii="Arial" w:eastAsia="Times New Roman" w:hAnsi="Arial" w:cs="Arial"/>
          <w:b/>
          <w:bCs/>
          <w:sz w:val="48"/>
          <w:szCs w:val="48"/>
          <w:lang w:eastAsia="en-GB"/>
        </w:rPr>
      </w:pPr>
    </w:p>
    <w:p w14:paraId="2E743853" w14:textId="77777777" w:rsidR="007C33F1" w:rsidRDefault="007C33F1" w:rsidP="00541E0D">
      <w:pPr>
        <w:spacing w:before="100" w:beforeAutospacing="1" w:after="0"/>
        <w:rPr>
          <w:rFonts w:ascii="Arial" w:eastAsia="Times New Roman" w:hAnsi="Arial" w:cs="Arial"/>
          <w:b/>
          <w:bCs/>
          <w:sz w:val="48"/>
          <w:szCs w:val="48"/>
          <w:lang w:eastAsia="en-GB"/>
        </w:rPr>
      </w:pPr>
    </w:p>
    <w:p w14:paraId="1CB878BC" w14:textId="3BA19973" w:rsidR="008F7A65" w:rsidRPr="007C33F1" w:rsidRDefault="00CC27EE" w:rsidP="007C33F1">
      <w:pPr>
        <w:spacing w:before="100" w:beforeAutospacing="1" w:after="0"/>
        <w:rPr>
          <w:rFonts w:ascii="Arial" w:eastAsia="Times New Roman" w:hAnsi="Arial" w:cs="Arial"/>
          <w:b/>
          <w:bCs/>
          <w:sz w:val="48"/>
          <w:szCs w:val="48"/>
          <w:lang w:eastAsia="en-GB"/>
        </w:rPr>
      </w:pPr>
      <w:r w:rsidRPr="00932776">
        <w:rPr>
          <w:rFonts w:ascii="Arial" w:eastAsia="Times New Roman" w:hAnsi="Arial" w:cs="Arial"/>
          <w:b/>
          <w:bCs/>
          <w:sz w:val="48"/>
          <w:szCs w:val="48"/>
          <w:lang w:eastAsia="en-GB"/>
        </w:rPr>
        <w:t>AC</w:t>
      </w:r>
      <w:r w:rsidR="00AA4784" w:rsidRPr="00932776">
        <w:rPr>
          <w:rFonts w:ascii="Arial" w:eastAsia="Times New Roman" w:hAnsi="Arial" w:cs="Arial"/>
          <w:b/>
          <w:bCs/>
          <w:sz w:val="48"/>
          <w:szCs w:val="48"/>
          <w:lang w:eastAsia="en-GB"/>
        </w:rPr>
        <w:t xml:space="preserve">TION LOG – </w:t>
      </w:r>
      <w:r w:rsidR="001A5E6E" w:rsidRPr="00932776">
        <w:rPr>
          <w:rFonts w:ascii="Arial" w:eastAsia="Times New Roman" w:hAnsi="Arial" w:cs="Arial"/>
          <w:b/>
          <w:bCs/>
          <w:sz w:val="48"/>
          <w:szCs w:val="48"/>
          <w:lang w:eastAsia="en-GB"/>
        </w:rPr>
        <w:t>OCTOBER 14</w:t>
      </w:r>
      <w:r w:rsidR="005F7726" w:rsidRPr="00932776">
        <w:rPr>
          <w:rFonts w:ascii="Arial" w:eastAsia="Times New Roman" w:hAnsi="Arial" w:cs="Arial"/>
          <w:b/>
          <w:bCs/>
          <w:sz w:val="48"/>
          <w:szCs w:val="48"/>
          <w:vertAlign w:val="superscript"/>
          <w:lang w:eastAsia="en-GB"/>
        </w:rPr>
        <w:t xml:space="preserve">th </w:t>
      </w:r>
      <w:r w:rsidR="00B75AC0" w:rsidRPr="00932776">
        <w:rPr>
          <w:rFonts w:ascii="Arial" w:eastAsia="Times New Roman" w:hAnsi="Arial" w:cs="Arial"/>
          <w:b/>
          <w:bCs/>
          <w:sz w:val="48"/>
          <w:szCs w:val="48"/>
          <w:lang w:eastAsia="en-GB"/>
        </w:rPr>
        <w:t>2019</w:t>
      </w:r>
      <w:r w:rsidR="00757BC2" w:rsidRPr="00932776">
        <w:rPr>
          <w:rFonts w:ascii="Arial" w:eastAsia="Times New Roman" w:hAnsi="Arial" w:cs="Arial"/>
          <w:b/>
          <w:bCs/>
          <w:sz w:val="48"/>
          <w:szCs w:val="48"/>
          <w:lang w:eastAsia="en-GB"/>
        </w:rPr>
        <w:t xml:space="preserve"> </w:t>
      </w:r>
    </w:p>
    <w:p w14:paraId="48EDAAE3" w14:textId="77777777" w:rsidR="00622CD4" w:rsidRPr="007C33F1" w:rsidRDefault="00622CD4" w:rsidP="007C33F1">
      <w:pPr>
        <w:shd w:val="clear" w:color="auto" w:fill="FFFFFF"/>
        <w:spacing w:after="0"/>
        <w:rPr>
          <w:rFonts w:ascii="Arial" w:eastAsia="Times New Roman" w:hAnsi="Arial" w:cs="Arial"/>
          <w:b/>
          <w:bCs/>
          <w:lang w:eastAsia="en-GB"/>
        </w:rPr>
      </w:pPr>
    </w:p>
    <w:p w14:paraId="2C97951C" w14:textId="77777777" w:rsidR="00622CD4" w:rsidRPr="00925E62" w:rsidRDefault="00622CD4" w:rsidP="00622CD4">
      <w:pPr>
        <w:shd w:val="clear" w:color="auto" w:fill="FFFFFF"/>
        <w:spacing w:after="0"/>
        <w:rPr>
          <w:rFonts w:ascii="Arial" w:eastAsia="Times New Roman" w:hAnsi="Arial" w:cs="Arial"/>
          <w:lang w:eastAsia="en-GB"/>
        </w:rPr>
      </w:pPr>
    </w:p>
    <w:p w14:paraId="7BE7D2EF" w14:textId="77777777" w:rsidR="00932776" w:rsidRPr="008E3E3F" w:rsidRDefault="00932776" w:rsidP="008E3E3F">
      <w:pPr>
        <w:shd w:val="clear" w:color="auto" w:fill="FFFFFF"/>
        <w:spacing w:after="0"/>
        <w:rPr>
          <w:rFonts w:ascii="Arial" w:eastAsia="Times New Roman" w:hAnsi="Arial" w:cs="Arial"/>
          <w:lang w:eastAsia="en-GB"/>
        </w:rPr>
      </w:pP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954"/>
        <w:gridCol w:w="5386"/>
        <w:gridCol w:w="4255"/>
      </w:tblGrid>
      <w:tr w:rsidR="00847991" w:rsidRPr="00925E62" w14:paraId="5A45044C"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20CC6B28" w14:textId="77777777" w:rsidR="006824DB" w:rsidRPr="00925E62" w:rsidRDefault="006824DB" w:rsidP="007C4B95">
            <w:pPr>
              <w:spacing w:before="100" w:beforeAutospacing="1" w:after="119"/>
              <w:rPr>
                <w:rFonts w:ascii="Arial" w:eastAsia="Times New Roman" w:hAnsi="Arial" w:cs="Arial"/>
                <w:lang w:eastAsia="en-GB"/>
              </w:rPr>
            </w:pPr>
            <w:r w:rsidRPr="00925E62">
              <w:rPr>
                <w:rFonts w:ascii="Arial" w:eastAsia="Times New Roman" w:hAnsi="Arial" w:cs="Arial"/>
                <w:b/>
                <w:bCs/>
                <w:lang w:eastAsia="en-GB"/>
              </w:rPr>
              <w:t>OBJECTIVE</w:t>
            </w:r>
          </w:p>
        </w:tc>
        <w:tc>
          <w:tcPr>
            <w:tcW w:w="5386" w:type="dxa"/>
            <w:tcBorders>
              <w:top w:val="outset" w:sz="6" w:space="0" w:color="00000A"/>
              <w:left w:val="outset" w:sz="6" w:space="0" w:color="00000A"/>
              <w:bottom w:val="outset" w:sz="6" w:space="0" w:color="00000A"/>
              <w:right w:val="outset" w:sz="6" w:space="0" w:color="00000A"/>
            </w:tcBorders>
            <w:hideMark/>
          </w:tcPr>
          <w:p w14:paraId="5D37A23D" w14:textId="77777777" w:rsidR="006824DB" w:rsidRPr="00925E62" w:rsidRDefault="006824DB" w:rsidP="007C4B95">
            <w:pPr>
              <w:spacing w:before="100" w:beforeAutospacing="1" w:after="119"/>
              <w:rPr>
                <w:rFonts w:ascii="Arial" w:eastAsia="Times New Roman" w:hAnsi="Arial" w:cs="Arial"/>
                <w:lang w:eastAsia="en-GB"/>
              </w:rPr>
            </w:pPr>
            <w:r w:rsidRPr="00925E62">
              <w:rPr>
                <w:rFonts w:ascii="Arial" w:eastAsia="Times New Roman" w:hAnsi="Arial" w:cs="Arial"/>
                <w:b/>
                <w:bCs/>
                <w:lang w:eastAsia="en-GB"/>
              </w:rPr>
              <w:t>PLAN</w:t>
            </w:r>
          </w:p>
        </w:tc>
        <w:tc>
          <w:tcPr>
            <w:tcW w:w="4255" w:type="dxa"/>
            <w:tcBorders>
              <w:top w:val="outset" w:sz="6" w:space="0" w:color="00000A"/>
              <w:left w:val="outset" w:sz="6" w:space="0" w:color="00000A"/>
              <w:bottom w:val="outset" w:sz="6" w:space="0" w:color="00000A"/>
              <w:right w:val="outset" w:sz="6" w:space="0" w:color="00000A"/>
            </w:tcBorders>
            <w:hideMark/>
          </w:tcPr>
          <w:p w14:paraId="3A57EDA7" w14:textId="77777777" w:rsidR="006824DB" w:rsidRPr="00925E62" w:rsidRDefault="006824DB" w:rsidP="007C4B95">
            <w:pPr>
              <w:spacing w:before="100" w:beforeAutospacing="1" w:after="119"/>
              <w:rPr>
                <w:rFonts w:ascii="Arial" w:eastAsia="Times New Roman" w:hAnsi="Arial" w:cs="Arial"/>
                <w:lang w:eastAsia="en-GB"/>
              </w:rPr>
            </w:pPr>
            <w:r w:rsidRPr="00925E62">
              <w:rPr>
                <w:rFonts w:ascii="Arial" w:eastAsia="Times New Roman" w:hAnsi="Arial" w:cs="Arial"/>
                <w:b/>
                <w:bCs/>
                <w:lang w:eastAsia="en-GB"/>
              </w:rPr>
              <w:t>PROGRESS</w:t>
            </w:r>
          </w:p>
        </w:tc>
      </w:tr>
      <w:tr w:rsidR="00932776" w:rsidRPr="00925E62" w14:paraId="4E08C9E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E92201E" w14:textId="56E867D0" w:rsidR="00932776" w:rsidRPr="00925E62" w:rsidRDefault="00932776" w:rsidP="00932776">
            <w:pPr>
              <w:shd w:val="clear" w:color="auto" w:fill="FFFFFF"/>
              <w:spacing w:after="0"/>
              <w:rPr>
                <w:rFonts w:ascii="Arial" w:eastAsia="Times New Roman" w:hAnsi="Arial" w:cs="Arial"/>
                <w:b/>
                <w:bCs/>
                <w:lang w:eastAsia="en-GB"/>
              </w:rPr>
            </w:pPr>
            <w:r>
              <w:rPr>
                <w:rFonts w:ascii="Arial" w:eastAsia="Times New Roman" w:hAnsi="Arial" w:cs="Arial"/>
                <w:b/>
                <w:bCs/>
                <w:lang w:eastAsia="en-GB"/>
              </w:rPr>
              <w:t>CQC INSPECTION OF THE LAS</w:t>
            </w:r>
          </w:p>
        </w:tc>
        <w:tc>
          <w:tcPr>
            <w:tcW w:w="5386" w:type="dxa"/>
            <w:tcBorders>
              <w:top w:val="outset" w:sz="6" w:space="0" w:color="00000A"/>
              <w:left w:val="outset" w:sz="6" w:space="0" w:color="00000A"/>
              <w:bottom w:val="outset" w:sz="6" w:space="0" w:color="00000A"/>
              <w:right w:val="outset" w:sz="6" w:space="0" w:color="00000A"/>
            </w:tcBorders>
          </w:tcPr>
          <w:p w14:paraId="66E6DC30" w14:textId="08578866" w:rsidR="00932776" w:rsidRPr="00925E62" w:rsidRDefault="00932776" w:rsidP="00932776">
            <w:pPr>
              <w:shd w:val="clear" w:color="auto" w:fill="FFFFFF"/>
              <w:spacing w:after="0"/>
              <w:rPr>
                <w:rFonts w:ascii="Arial" w:eastAsia="Times New Roman" w:hAnsi="Arial" w:cs="Arial"/>
                <w:lang w:eastAsia="en-GB"/>
              </w:rPr>
            </w:pPr>
            <w:r>
              <w:rPr>
                <w:rFonts w:ascii="Arial" w:eastAsia="Times New Roman" w:hAnsi="Arial" w:cs="Arial"/>
                <w:lang w:eastAsia="en-GB"/>
              </w:rPr>
              <w:t>D</w:t>
            </w:r>
            <w:r w:rsidRPr="00925E62">
              <w:rPr>
                <w:rFonts w:ascii="Arial" w:eastAsia="Times New Roman" w:hAnsi="Arial" w:cs="Arial"/>
                <w:lang w:eastAsia="en-GB"/>
              </w:rPr>
              <w:t>istribute the Forum’s CQC report to members</w:t>
            </w:r>
            <w:r>
              <w:rPr>
                <w:rFonts w:ascii="Arial" w:eastAsia="Times New Roman" w:hAnsi="Arial" w:cs="Arial"/>
                <w:lang w:eastAsia="en-GB"/>
              </w:rPr>
              <w:t xml:space="preserve"> LAS</w:t>
            </w:r>
            <w:r w:rsidRPr="00925E62">
              <w:rPr>
                <w:rFonts w:ascii="Arial" w:eastAsia="Times New Roman" w:hAnsi="Arial" w:cs="Arial"/>
                <w:lang w:eastAsia="en-GB"/>
              </w:rPr>
              <w:t xml:space="preserve">, after updating it to include information about the LAS’s failure to answer questions put by the Forum </w:t>
            </w:r>
            <w:proofErr w:type="gramStart"/>
            <w:r w:rsidRPr="00925E62">
              <w:rPr>
                <w:rFonts w:ascii="Arial" w:eastAsia="Times New Roman" w:hAnsi="Arial" w:cs="Arial"/>
                <w:lang w:eastAsia="en-GB"/>
              </w:rPr>
              <w:t>and  members</w:t>
            </w:r>
            <w:proofErr w:type="gramEnd"/>
            <w:r w:rsidRPr="00925E62">
              <w:rPr>
                <w:rFonts w:ascii="Arial" w:eastAsia="Times New Roman" w:hAnsi="Arial" w:cs="Arial"/>
                <w:lang w:eastAsia="en-GB"/>
              </w:rPr>
              <w:t xml:space="preserve">. </w:t>
            </w:r>
          </w:p>
        </w:tc>
        <w:tc>
          <w:tcPr>
            <w:tcW w:w="4255" w:type="dxa"/>
            <w:tcBorders>
              <w:top w:val="outset" w:sz="6" w:space="0" w:color="00000A"/>
              <w:left w:val="outset" w:sz="6" w:space="0" w:color="00000A"/>
              <w:bottom w:val="outset" w:sz="6" w:space="0" w:color="00000A"/>
              <w:right w:val="outset" w:sz="6" w:space="0" w:color="00000A"/>
            </w:tcBorders>
          </w:tcPr>
          <w:p w14:paraId="419A0D9B" w14:textId="59243A20" w:rsidR="00932776" w:rsidRDefault="00932776" w:rsidP="00B205DC">
            <w:pPr>
              <w:rPr>
                <w:rFonts w:ascii="Arial" w:hAnsi="Arial" w:cs="Arial"/>
                <w:bCs/>
              </w:rPr>
            </w:pPr>
            <w:r>
              <w:rPr>
                <w:rFonts w:ascii="Arial" w:hAnsi="Arial" w:cs="Arial"/>
                <w:bCs/>
              </w:rPr>
              <w:t>Updated and sent to CQC, Heather</w:t>
            </w:r>
            <w:r w:rsidR="00786239">
              <w:rPr>
                <w:rFonts w:ascii="Arial" w:hAnsi="Arial" w:cs="Arial"/>
                <w:bCs/>
              </w:rPr>
              <w:t xml:space="preserve"> Lawrence</w:t>
            </w:r>
            <w:r>
              <w:rPr>
                <w:rFonts w:ascii="Arial" w:hAnsi="Arial" w:cs="Arial"/>
                <w:bCs/>
              </w:rPr>
              <w:t>, Garrett Emmerson, Trisha Bain</w:t>
            </w:r>
            <w:r w:rsidR="00AB2E5E">
              <w:rPr>
                <w:rFonts w:ascii="Arial" w:hAnsi="Arial" w:cs="Arial"/>
                <w:bCs/>
              </w:rPr>
              <w:t xml:space="preserve">, </w:t>
            </w:r>
            <w:r>
              <w:rPr>
                <w:rFonts w:ascii="Arial" w:hAnsi="Arial" w:cs="Arial"/>
                <w:bCs/>
              </w:rPr>
              <w:t>Antony</w:t>
            </w:r>
            <w:r w:rsidR="00786239">
              <w:rPr>
                <w:rFonts w:ascii="Arial" w:hAnsi="Arial" w:cs="Arial"/>
                <w:bCs/>
              </w:rPr>
              <w:t xml:space="preserve"> Tiernan</w:t>
            </w:r>
            <w:r w:rsidR="00AB2E5E">
              <w:rPr>
                <w:rFonts w:ascii="Arial" w:hAnsi="Arial" w:cs="Arial"/>
                <w:bCs/>
              </w:rPr>
              <w:t xml:space="preserve">, Lizzy </w:t>
            </w:r>
            <w:proofErr w:type="spellStart"/>
            <w:r w:rsidR="00AB2E5E">
              <w:rPr>
                <w:rFonts w:ascii="Arial" w:hAnsi="Arial" w:cs="Arial"/>
                <w:bCs/>
              </w:rPr>
              <w:t>Bovil</w:t>
            </w:r>
            <w:proofErr w:type="spellEnd"/>
            <w:r w:rsidR="00AB2E5E">
              <w:rPr>
                <w:rFonts w:ascii="Arial" w:hAnsi="Arial" w:cs="Arial"/>
                <w:bCs/>
              </w:rPr>
              <w:t xml:space="preserve"> and Mark Easton. </w:t>
            </w:r>
            <w:r>
              <w:rPr>
                <w:rFonts w:ascii="Arial" w:hAnsi="Arial" w:cs="Arial"/>
                <w:bCs/>
              </w:rPr>
              <w:t xml:space="preserve"> </w:t>
            </w:r>
          </w:p>
        </w:tc>
      </w:tr>
      <w:tr w:rsidR="007C33F1" w:rsidRPr="00925E62" w14:paraId="56615465"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07939C33" w14:textId="77777777" w:rsidR="007C33F1" w:rsidRDefault="007C33F1" w:rsidP="007C33F1">
            <w:pPr>
              <w:shd w:val="clear" w:color="auto" w:fill="FFFFFF"/>
              <w:spacing w:after="0"/>
              <w:rPr>
                <w:rFonts w:ascii="Arial" w:eastAsia="Times New Roman" w:hAnsi="Arial" w:cs="Arial"/>
                <w:b/>
                <w:bCs/>
                <w:lang w:eastAsia="en-GB"/>
              </w:rPr>
            </w:pPr>
            <w:r w:rsidRPr="007C33F1">
              <w:rPr>
                <w:rFonts w:ascii="Arial" w:eastAsia="Times New Roman" w:hAnsi="Arial" w:cs="Arial"/>
                <w:b/>
                <w:bCs/>
                <w:lang w:eastAsia="en-GB"/>
              </w:rPr>
              <w:t xml:space="preserve">MEETING WITH MARK SPENCER – </w:t>
            </w:r>
          </w:p>
          <w:p w14:paraId="4988339D" w14:textId="7EAE80E4" w:rsidR="007C33F1" w:rsidRPr="007C33F1" w:rsidRDefault="007C33F1" w:rsidP="007C33F1">
            <w:pPr>
              <w:shd w:val="clear" w:color="auto" w:fill="FFFFFF"/>
              <w:spacing w:after="0"/>
              <w:rPr>
                <w:rFonts w:ascii="Arial" w:eastAsia="Times New Roman" w:hAnsi="Arial" w:cs="Arial"/>
                <w:b/>
                <w:bCs/>
                <w:lang w:eastAsia="en-GB"/>
              </w:rPr>
            </w:pPr>
            <w:r w:rsidRPr="007C33F1">
              <w:rPr>
                <w:rFonts w:ascii="Arial" w:eastAsia="Times New Roman" w:hAnsi="Arial" w:cs="Arial"/>
                <w:b/>
                <w:bCs/>
                <w:lang w:eastAsia="en-GB"/>
              </w:rPr>
              <w:t>NON-EXECUTIVE DIRECTOR</w:t>
            </w:r>
          </w:p>
          <w:p w14:paraId="26A88D4F" w14:textId="77777777" w:rsidR="007C33F1" w:rsidRDefault="007C33F1" w:rsidP="007C33F1">
            <w:pPr>
              <w:shd w:val="clear" w:color="auto" w:fill="FFFFFF"/>
              <w:spacing w:after="0"/>
              <w:rPr>
                <w:rFonts w:ascii="Arial" w:eastAsia="Times New Roman" w:hAnsi="Arial" w:cs="Arial"/>
                <w:b/>
                <w:bCs/>
                <w:lang w:eastAsia="en-GB"/>
              </w:rPr>
            </w:pPr>
          </w:p>
        </w:tc>
        <w:tc>
          <w:tcPr>
            <w:tcW w:w="5386" w:type="dxa"/>
            <w:tcBorders>
              <w:top w:val="outset" w:sz="6" w:space="0" w:color="00000A"/>
              <w:left w:val="outset" w:sz="6" w:space="0" w:color="00000A"/>
              <w:bottom w:val="outset" w:sz="6" w:space="0" w:color="00000A"/>
              <w:right w:val="outset" w:sz="6" w:space="0" w:color="00000A"/>
            </w:tcBorders>
          </w:tcPr>
          <w:p w14:paraId="576FEF4B" w14:textId="77777777" w:rsidR="007C33F1" w:rsidRDefault="007C33F1" w:rsidP="00932776">
            <w:pPr>
              <w:shd w:val="clear" w:color="auto" w:fill="FFFFFF"/>
              <w:spacing w:after="0"/>
              <w:rPr>
                <w:rFonts w:ascii="Arial" w:eastAsia="Times New Roman" w:hAnsi="Arial" w:cs="Arial"/>
                <w:lang w:eastAsia="en-GB"/>
              </w:rPr>
            </w:pPr>
            <w:r>
              <w:rPr>
                <w:rFonts w:ascii="Arial" w:eastAsia="Times New Roman" w:hAnsi="Arial" w:cs="Arial"/>
                <w:lang w:eastAsia="en-GB"/>
              </w:rPr>
              <w:t xml:space="preserve">Successful and valuable meeting. Invited to future meetings of the Forum. </w:t>
            </w:r>
          </w:p>
          <w:p w14:paraId="2B41E292" w14:textId="38EDC76E" w:rsidR="007C33F1" w:rsidRDefault="007C33F1" w:rsidP="00932776">
            <w:pPr>
              <w:shd w:val="clear" w:color="auto" w:fill="FFFFFF"/>
              <w:spacing w:after="0"/>
              <w:rPr>
                <w:rFonts w:ascii="Arial" w:eastAsia="Times New Roman" w:hAnsi="Arial" w:cs="Arial"/>
                <w:lang w:eastAsia="en-GB"/>
              </w:rPr>
            </w:pPr>
            <w:r>
              <w:rPr>
                <w:rFonts w:ascii="Arial" w:eastAsia="Times New Roman" w:hAnsi="Arial" w:cs="Arial"/>
                <w:lang w:eastAsia="en-GB"/>
              </w:rPr>
              <w:t xml:space="preserve">Report awaited on the LAS Board’s decision re Co-Production Charter. </w:t>
            </w:r>
          </w:p>
        </w:tc>
        <w:tc>
          <w:tcPr>
            <w:tcW w:w="4255" w:type="dxa"/>
            <w:tcBorders>
              <w:top w:val="outset" w:sz="6" w:space="0" w:color="00000A"/>
              <w:left w:val="outset" w:sz="6" w:space="0" w:color="00000A"/>
              <w:bottom w:val="outset" w:sz="6" w:space="0" w:color="00000A"/>
              <w:right w:val="outset" w:sz="6" w:space="0" w:color="00000A"/>
            </w:tcBorders>
          </w:tcPr>
          <w:p w14:paraId="199DD0D6" w14:textId="77777777" w:rsidR="007C33F1" w:rsidRDefault="007C33F1" w:rsidP="00B205DC">
            <w:pPr>
              <w:rPr>
                <w:rFonts w:ascii="Arial" w:hAnsi="Arial" w:cs="Arial"/>
                <w:bCs/>
              </w:rPr>
            </w:pPr>
          </w:p>
        </w:tc>
      </w:tr>
      <w:tr w:rsidR="00932776" w:rsidRPr="00925E62" w14:paraId="0B2B673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6F7F688B" w14:textId="386C1B28" w:rsidR="00932776" w:rsidRPr="00925E62" w:rsidRDefault="00932776" w:rsidP="00932776">
            <w:pPr>
              <w:shd w:val="clear" w:color="auto" w:fill="FFFFFF"/>
              <w:spacing w:after="0"/>
              <w:rPr>
                <w:rFonts w:ascii="Arial" w:eastAsia="Times New Roman" w:hAnsi="Arial" w:cs="Arial"/>
                <w:b/>
                <w:bCs/>
                <w:lang w:eastAsia="en-GB"/>
              </w:rPr>
            </w:pPr>
            <w:r w:rsidRPr="00925E62">
              <w:rPr>
                <w:rFonts w:ascii="Arial" w:eastAsia="Times New Roman" w:hAnsi="Arial" w:cs="Arial"/>
                <w:b/>
                <w:bCs/>
                <w:lang w:eastAsia="en-GB"/>
              </w:rPr>
              <w:lastRenderedPageBreak/>
              <w:t>SAVE ST HELIER HOSPITAL CAMPAIGN</w:t>
            </w:r>
          </w:p>
          <w:p w14:paraId="2E38F6AC" w14:textId="518CF225" w:rsidR="00932776" w:rsidRDefault="00932776" w:rsidP="00932776">
            <w:pPr>
              <w:shd w:val="clear" w:color="auto" w:fill="FFFFFF"/>
              <w:spacing w:after="0"/>
              <w:rPr>
                <w:rFonts w:ascii="Arial" w:eastAsia="Times New Roman" w:hAnsi="Arial" w:cs="Arial"/>
                <w:lang w:eastAsia="en-GB"/>
              </w:rPr>
            </w:pPr>
            <w:r w:rsidRPr="00925E62">
              <w:rPr>
                <w:rFonts w:ascii="Arial" w:eastAsia="Times New Roman" w:hAnsi="Arial" w:cs="Arial"/>
                <w:lang w:eastAsia="en-GB"/>
              </w:rPr>
              <w:t xml:space="preserve">  </w:t>
            </w:r>
          </w:p>
          <w:p w14:paraId="06D98B9C" w14:textId="77777777" w:rsidR="00932776" w:rsidRPr="00925E62" w:rsidRDefault="00932776" w:rsidP="00925E62">
            <w:pPr>
              <w:spacing w:before="150"/>
              <w:ind w:right="300"/>
              <w:rPr>
                <w:rFonts w:ascii="Arial" w:hAnsi="Arial" w:cs="Arial"/>
                <w:b/>
                <w:bCs/>
                <w:shd w:val="clear" w:color="auto" w:fill="FFFFFF"/>
              </w:rPr>
            </w:pPr>
          </w:p>
        </w:tc>
        <w:tc>
          <w:tcPr>
            <w:tcW w:w="5386" w:type="dxa"/>
            <w:tcBorders>
              <w:top w:val="outset" w:sz="6" w:space="0" w:color="00000A"/>
              <w:left w:val="outset" w:sz="6" w:space="0" w:color="00000A"/>
              <w:bottom w:val="outset" w:sz="6" w:space="0" w:color="00000A"/>
              <w:right w:val="outset" w:sz="6" w:space="0" w:color="00000A"/>
            </w:tcBorders>
          </w:tcPr>
          <w:p w14:paraId="0A88E445" w14:textId="1989108F" w:rsidR="00932776" w:rsidRPr="00925E62" w:rsidRDefault="00932776" w:rsidP="00932776">
            <w:pPr>
              <w:shd w:val="clear" w:color="auto" w:fill="FFFFFF"/>
              <w:spacing w:after="0"/>
              <w:rPr>
                <w:rFonts w:ascii="Arial" w:eastAsia="Times New Roman" w:hAnsi="Arial" w:cs="Arial"/>
                <w:lang w:eastAsia="en-GB"/>
              </w:rPr>
            </w:pPr>
            <w:r w:rsidRPr="00925E62">
              <w:rPr>
                <w:rFonts w:ascii="Arial" w:eastAsia="Times New Roman" w:hAnsi="Arial" w:cs="Arial"/>
                <w:lang w:eastAsia="en-GB"/>
              </w:rPr>
              <w:t xml:space="preserve">Brian Hennessey and Sandra Ash invited them to address a meeting </w:t>
            </w:r>
            <w:r>
              <w:rPr>
                <w:rFonts w:ascii="Arial" w:eastAsia="Times New Roman" w:hAnsi="Arial" w:cs="Arial"/>
                <w:lang w:eastAsia="en-GB"/>
              </w:rPr>
              <w:t>of the Forum</w:t>
            </w:r>
            <w:r w:rsidRPr="00925E62">
              <w:rPr>
                <w:rFonts w:ascii="Arial" w:eastAsia="Times New Roman" w:hAnsi="Arial" w:cs="Arial"/>
                <w:lang w:eastAsia="en-GB"/>
              </w:rPr>
              <w:t xml:space="preserve"> </w:t>
            </w:r>
          </w:p>
          <w:p w14:paraId="62CD8882" w14:textId="77777777" w:rsidR="00932776" w:rsidRPr="00925E62" w:rsidRDefault="00932776" w:rsidP="00471FA1">
            <w:pPr>
              <w:spacing w:before="150"/>
              <w:ind w:right="300"/>
              <w:rPr>
                <w:rFonts w:ascii="Arial" w:hAnsi="Arial" w:cs="Arial"/>
                <w:shd w:val="clear" w:color="auto" w:fill="FFFFFF"/>
              </w:rPr>
            </w:pPr>
          </w:p>
        </w:tc>
        <w:tc>
          <w:tcPr>
            <w:tcW w:w="4255" w:type="dxa"/>
            <w:tcBorders>
              <w:top w:val="outset" w:sz="6" w:space="0" w:color="00000A"/>
              <w:left w:val="outset" w:sz="6" w:space="0" w:color="00000A"/>
              <w:bottom w:val="outset" w:sz="6" w:space="0" w:color="00000A"/>
              <w:right w:val="outset" w:sz="6" w:space="0" w:color="00000A"/>
            </w:tcBorders>
          </w:tcPr>
          <w:p w14:paraId="01FABCD8" w14:textId="776B3F9E" w:rsidR="00932776" w:rsidRPr="00A2050A" w:rsidRDefault="00932776" w:rsidP="00B205DC">
            <w:pPr>
              <w:rPr>
                <w:rFonts w:ascii="Arial" w:hAnsi="Arial" w:cs="Arial"/>
                <w:bCs/>
              </w:rPr>
            </w:pPr>
            <w:r>
              <w:rPr>
                <w:rFonts w:ascii="Arial" w:hAnsi="Arial" w:cs="Arial"/>
                <w:bCs/>
              </w:rPr>
              <w:t xml:space="preserve">Sandra Ash to speak at the October meeting of the Forum </w:t>
            </w:r>
          </w:p>
        </w:tc>
      </w:tr>
      <w:tr w:rsidR="003F3C8D" w:rsidRPr="00925E62" w14:paraId="0214B51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59A8A431" w14:textId="77777777" w:rsidR="00925E62" w:rsidRDefault="00925E62" w:rsidP="00925E62">
            <w:pPr>
              <w:spacing w:before="150"/>
              <w:ind w:right="300"/>
              <w:rPr>
                <w:rFonts w:ascii="Arial" w:hAnsi="Arial" w:cs="Arial"/>
                <w:b/>
                <w:bCs/>
                <w:shd w:val="clear" w:color="auto" w:fill="FFFFFF"/>
              </w:rPr>
            </w:pPr>
            <w:r w:rsidRPr="00925E62">
              <w:rPr>
                <w:rFonts w:ascii="Arial" w:hAnsi="Arial" w:cs="Arial"/>
                <w:b/>
                <w:bCs/>
                <w:shd w:val="clear" w:color="auto" w:fill="FFFFFF"/>
              </w:rPr>
              <w:t>Learning Disabilities</w:t>
            </w:r>
            <w:r>
              <w:rPr>
                <w:rFonts w:ascii="Arial" w:hAnsi="Arial" w:cs="Arial"/>
                <w:b/>
                <w:bCs/>
                <w:shd w:val="clear" w:color="auto" w:fill="FFFFFF"/>
              </w:rPr>
              <w:t xml:space="preserve">: </w:t>
            </w:r>
          </w:p>
          <w:p w14:paraId="62F07AA3" w14:textId="77777777" w:rsidR="00A2050A" w:rsidRDefault="00925E62" w:rsidP="00471FA1">
            <w:pPr>
              <w:spacing w:before="150"/>
              <w:ind w:right="300"/>
              <w:rPr>
                <w:rFonts w:ascii="Arial" w:hAnsi="Arial" w:cs="Arial"/>
                <w:b/>
                <w:bCs/>
                <w:shd w:val="clear" w:color="auto" w:fill="FFFFFF"/>
              </w:rPr>
            </w:pPr>
            <w:r>
              <w:rPr>
                <w:rFonts w:ascii="Arial" w:hAnsi="Arial" w:cs="Arial"/>
                <w:b/>
                <w:bCs/>
                <w:shd w:val="clear" w:color="auto" w:fill="FFFFFF"/>
              </w:rPr>
              <w:t xml:space="preserve">Obtain the LAS strategy for treatment of patients with LD. </w:t>
            </w:r>
          </w:p>
          <w:p w14:paraId="79F55BA5" w14:textId="2451C786" w:rsidR="003F3C8D" w:rsidRPr="00925E62" w:rsidRDefault="00A2050A" w:rsidP="00471FA1">
            <w:pPr>
              <w:spacing w:before="150"/>
              <w:ind w:right="300"/>
              <w:rPr>
                <w:rFonts w:ascii="Arial" w:hAnsi="Arial" w:cs="Arial"/>
                <w:b/>
              </w:rPr>
            </w:pPr>
            <w:r w:rsidRPr="00925E62">
              <w:rPr>
                <w:rFonts w:ascii="Arial" w:eastAsiaTheme="minorEastAsia" w:hAnsi="Arial" w:cs="Arial"/>
                <w:kern w:val="24"/>
                <w:lang w:eastAsia="en-GB"/>
              </w:rPr>
              <w:t>How are the</w:t>
            </w:r>
            <w:r>
              <w:rPr>
                <w:rFonts w:ascii="Arial" w:eastAsiaTheme="minorEastAsia" w:hAnsi="Arial" w:cs="Arial"/>
                <w:kern w:val="24"/>
                <w:lang w:eastAsia="en-GB"/>
              </w:rPr>
              <w:t xml:space="preserve"> LAS</w:t>
            </w:r>
            <w:r w:rsidRPr="00925E62">
              <w:rPr>
                <w:rFonts w:ascii="Arial" w:eastAsiaTheme="minorEastAsia" w:hAnsi="Arial" w:cs="Arial"/>
                <w:kern w:val="24"/>
                <w:lang w:eastAsia="en-GB"/>
              </w:rPr>
              <w:t xml:space="preserve"> developing urgent care services</w:t>
            </w:r>
            <w:r>
              <w:rPr>
                <w:rFonts w:ascii="Arial" w:eastAsiaTheme="minorEastAsia" w:hAnsi="Arial" w:cs="Arial"/>
                <w:kern w:val="24"/>
                <w:lang w:eastAsia="en-GB"/>
              </w:rPr>
              <w:t xml:space="preserve"> to</w:t>
            </w:r>
            <w:r w:rsidRPr="00925E62">
              <w:rPr>
                <w:rFonts w:ascii="Arial" w:eastAsiaTheme="minorEastAsia" w:hAnsi="Arial" w:cs="Arial"/>
                <w:kern w:val="24"/>
                <w:lang w:eastAsia="en-GB"/>
              </w:rPr>
              <w:t xml:space="preserve"> meet the needs of </w:t>
            </w:r>
            <w:r w:rsidRPr="00925E62">
              <w:rPr>
                <w:rFonts w:ascii="Arial" w:hAnsi="Arial" w:cs="Arial"/>
              </w:rPr>
              <w:t xml:space="preserve">people with learning disabilities, and how will information would be provided across the system </w:t>
            </w:r>
            <w:proofErr w:type="gramStart"/>
            <w:r w:rsidRPr="00925E62">
              <w:rPr>
                <w:rFonts w:ascii="Arial" w:hAnsi="Arial" w:cs="Arial"/>
              </w:rPr>
              <w:t>to  ensure</w:t>
            </w:r>
            <w:proofErr w:type="gramEnd"/>
            <w:r w:rsidRPr="00925E62">
              <w:rPr>
                <w:rFonts w:ascii="Arial" w:hAnsi="Arial" w:cs="Arial"/>
              </w:rPr>
              <w:t xml:space="preserve"> that clinicians know where to access the care that patients need.</w:t>
            </w:r>
          </w:p>
        </w:tc>
        <w:tc>
          <w:tcPr>
            <w:tcW w:w="5386" w:type="dxa"/>
            <w:tcBorders>
              <w:top w:val="outset" w:sz="6" w:space="0" w:color="00000A"/>
              <w:left w:val="outset" w:sz="6" w:space="0" w:color="00000A"/>
              <w:bottom w:val="outset" w:sz="6" w:space="0" w:color="00000A"/>
              <w:right w:val="outset" w:sz="6" w:space="0" w:color="00000A"/>
            </w:tcBorders>
          </w:tcPr>
          <w:p w14:paraId="1C77DDEB" w14:textId="7FB9FD24" w:rsidR="00471FA1" w:rsidRPr="00925E62" w:rsidRDefault="00471FA1" w:rsidP="00471FA1">
            <w:pPr>
              <w:spacing w:before="150"/>
              <w:ind w:right="300"/>
              <w:rPr>
                <w:rFonts w:ascii="Arial" w:hAnsi="Arial" w:cs="Arial"/>
                <w:b/>
                <w:bCs/>
                <w:shd w:val="clear" w:color="auto" w:fill="FFFFFF"/>
              </w:rPr>
            </w:pPr>
            <w:r w:rsidRPr="00925E62">
              <w:rPr>
                <w:rFonts w:ascii="Arial" w:hAnsi="Arial" w:cs="Arial"/>
                <w:shd w:val="clear" w:color="auto" w:fill="FFFFFF"/>
              </w:rPr>
              <w:t>Noted</w:t>
            </w:r>
            <w:r>
              <w:rPr>
                <w:rFonts w:ascii="Arial" w:hAnsi="Arial" w:cs="Arial"/>
                <w:shd w:val="clear" w:color="auto" w:fill="FFFFFF"/>
              </w:rPr>
              <w:t xml:space="preserve"> also</w:t>
            </w:r>
            <w:r w:rsidRPr="00925E62">
              <w:rPr>
                <w:rFonts w:ascii="Arial" w:hAnsi="Arial" w:cs="Arial"/>
                <w:shd w:val="clear" w:color="auto" w:fill="FFFFFF"/>
              </w:rPr>
              <w:t xml:space="preserve"> that GPs in primary care were already providing enhanced service for patients with learning disabilities. </w:t>
            </w:r>
          </w:p>
          <w:p w14:paraId="385EBBD9" w14:textId="372B8A68" w:rsidR="00471FA1" w:rsidRPr="00471FA1" w:rsidRDefault="00471FA1" w:rsidP="00471FA1">
            <w:pPr>
              <w:spacing w:before="150" w:after="160" w:line="259" w:lineRule="auto"/>
              <w:ind w:right="300"/>
              <w:rPr>
                <w:rFonts w:ascii="Arial" w:hAnsi="Arial" w:cs="Arial"/>
                <w:shd w:val="clear" w:color="auto" w:fill="FFFFFF"/>
              </w:rPr>
            </w:pPr>
            <w:r>
              <w:rPr>
                <w:rFonts w:ascii="Arial" w:hAnsi="Arial" w:cs="Arial"/>
                <w:shd w:val="clear" w:color="auto" w:fill="FFFFFF"/>
              </w:rPr>
              <w:t xml:space="preserve">a) </w:t>
            </w:r>
            <w:r w:rsidRPr="00471FA1">
              <w:rPr>
                <w:rFonts w:ascii="Arial" w:hAnsi="Arial" w:cs="Arial"/>
                <w:shd w:val="clear" w:color="auto" w:fill="FFFFFF"/>
              </w:rPr>
              <w:t xml:space="preserve">MA to contact Briony Sloper to </w:t>
            </w:r>
            <w:r w:rsidRPr="00471FA1">
              <w:rPr>
                <w:rFonts w:ascii="Arial" w:hAnsi="Arial" w:cs="Arial"/>
                <w:shd w:val="clear" w:color="auto" w:fill="FFFFFF"/>
              </w:rPr>
              <w:t>discuss pan</w:t>
            </w:r>
            <w:r>
              <w:rPr>
                <w:rFonts w:ascii="Arial" w:hAnsi="Arial" w:cs="Arial"/>
                <w:shd w:val="clear" w:color="auto" w:fill="FFFFFF"/>
              </w:rPr>
              <w:t>-</w:t>
            </w:r>
            <w:r w:rsidRPr="00471FA1">
              <w:rPr>
                <w:rFonts w:ascii="Arial" w:hAnsi="Arial" w:cs="Arial"/>
                <w:shd w:val="clear" w:color="auto" w:fill="FFFFFF"/>
              </w:rPr>
              <w:t xml:space="preserve"> London LD developments. </w:t>
            </w:r>
          </w:p>
          <w:p w14:paraId="629CF310" w14:textId="7B77D2D5" w:rsidR="00471FA1" w:rsidRPr="00471FA1" w:rsidRDefault="00471FA1" w:rsidP="00471FA1">
            <w:pPr>
              <w:spacing w:before="150" w:after="160" w:line="259" w:lineRule="auto"/>
              <w:ind w:right="300"/>
              <w:rPr>
                <w:rFonts w:ascii="Arial" w:hAnsi="Arial" w:cs="Arial"/>
                <w:shd w:val="clear" w:color="auto" w:fill="FFFFFF"/>
              </w:rPr>
            </w:pPr>
            <w:r>
              <w:rPr>
                <w:rFonts w:ascii="Arial" w:hAnsi="Arial" w:cs="Arial"/>
                <w:shd w:val="clear" w:color="auto" w:fill="FFFFFF"/>
              </w:rPr>
              <w:t xml:space="preserve">b) </w:t>
            </w:r>
            <w:r>
              <w:rPr>
                <w:rFonts w:ascii="Arial" w:hAnsi="Arial" w:cs="Arial"/>
                <w:shd w:val="clear" w:color="auto" w:fill="FFFFFF"/>
              </w:rPr>
              <w:t>Request</w:t>
            </w:r>
            <w:r w:rsidR="00A2050A">
              <w:rPr>
                <w:rFonts w:ascii="Arial" w:hAnsi="Arial" w:cs="Arial"/>
                <w:shd w:val="clear" w:color="auto" w:fill="FFFFFF"/>
              </w:rPr>
              <w:t>ed</w:t>
            </w:r>
            <w:r>
              <w:rPr>
                <w:rFonts w:ascii="Arial" w:hAnsi="Arial" w:cs="Arial"/>
                <w:shd w:val="clear" w:color="auto" w:fill="FFFFFF"/>
              </w:rPr>
              <w:t xml:space="preserve"> </w:t>
            </w:r>
            <w:r w:rsidRPr="00471FA1">
              <w:rPr>
                <w:rFonts w:ascii="Arial" w:hAnsi="Arial" w:cs="Arial"/>
                <w:shd w:val="clear" w:color="auto" w:fill="FFFFFF"/>
              </w:rPr>
              <w:t xml:space="preserve">copy of </w:t>
            </w:r>
            <w:r>
              <w:rPr>
                <w:rFonts w:ascii="Arial" w:hAnsi="Arial" w:cs="Arial"/>
                <w:shd w:val="clear" w:color="auto" w:fill="FFFFFF"/>
              </w:rPr>
              <w:t>LAS</w:t>
            </w:r>
            <w:r w:rsidRPr="00471FA1">
              <w:rPr>
                <w:rFonts w:ascii="Arial" w:hAnsi="Arial" w:cs="Arial"/>
                <w:shd w:val="clear" w:color="auto" w:fill="FFFFFF"/>
              </w:rPr>
              <w:t xml:space="preserve"> LD str</w:t>
            </w:r>
            <w:r>
              <w:rPr>
                <w:rFonts w:ascii="Arial" w:hAnsi="Arial" w:cs="Arial"/>
                <w:shd w:val="clear" w:color="auto" w:fill="FFFFFF"/>
              </w:rPr>
              <w:t>ategy implementation plan</w:t>
            </w:r>
          </w:p>
          <w:p w14:paraId="54C9C83E" w14:textId="3EE028B2" w:rsidR="003F3C8D" w:rsidRPr="00471FA1" w:rsidRDefault="00471FA1" w:rsidP="00471FA1">
            <w:pPr>
              <w:spacing w:before="150" w:after="160" w:line="259" w:lineRule="auto"/>
              <w:ind w:right="300"/>
              <w:rPr>
                <w:rFonts w:ascii="Arial" w:hAnsi="Arial" w:cs="Arial"/>
                <w:bCs/>
              </w:rPr>
            </w:pPr>
            <w:r>
              <w:rPr>
                <w:rFonts w:ascii="Arial" w:hAnsi="Arial" w:cs="Arial"/>
                <w:shd w:val="clear" w:color="auto" w:fill="FFFFFF"/>
              </w:rPr>
              <w:t>c)</w:t>
            </w:r>
            <w:r w:rsidR="00A2050A">
              <w:rPr>
                <w:rFonts w:ascii="Arial" w:hAnsi="Arial" w:cs="Arial"/>
                <w:shd w:val="clear" w:color="auto" w:fill="FFFFFF"/>
              </w:rPr>
              <w:t xml:space="preserve"> </w:t>
            </w:r>
            <w:r w:rsidRPr="00471FA1">
              <w:rPr>
                <w:rFonts w:ascii="Arial" w:hAnsi="Arial" w:cs="Arial"/>
                <w:shd w:val="clear" w:color="auto" w:fill="FFFFFF"/>
              </w:rPr>
              <w:t>Find if GP/LD reviews are available in GP ‘summary care records’ which paramedics could have access to. Request made to CCGs.</w:t>
            </w:r>
          </w:p>
        </w:tc>
        <w:tc>
          <w:tcPr>
            <w:tcW w:w="4255" w:type="dxa"/>
            <w:tcBorders>
              <w:top w:val="outset" w:sz="6" w:space="0" w:color="00000A"/>
              <w:left w:val="outset" w:sz="6" w:space="0" w:color="00000A"/>
              <w:bottom w:val="outset" w:sz="6" w:space="0" w:color="00000A"/>
              <w:right w:val="outset" w:sz="6" w:space="0" w:color="00000A"/>
            </w:tcBorders>
          </w:tcPr>
          <w:p w14:paraId="04075044" w14:textId="0CC19DA8" w:rsidR="003F3C8D" w:rsidRPr="00A2050A" w:rsidRDefault="00471FA1" w:rsidP="00B205DC">
            <w:pPr>
              <w:rPr>
                <w:rFonts w:ascii="Arial" w:hAnsi="Arial" w:cs="Arial"/>
                <w:bCs/>
              </w:rPr>
            </w:pPr>
            <w:r w:rsidRPr="00A2050A">
              <w:rPr>
                <w:rFonts w:ascii="Arial" w:hAnsi="Arial" w:cs="Arial"/>
                <w:bCs/>
              </w:rPr>
              <w:t>LAS strategy obtained from LAS</w:t>
            </w:r>
          </w:p>
          <w:p w14:paraId="7AC9FCFC" w14:textId="52C12F3B" w:rsidR="00471FA1" w:rsidRPr="00A2050A" w:rsidRDefault="00471FA1" w:rsidP="00B205DC">
            <w:pPr>
              <w:rPr>
                <w:rFonts w:ascii="Arial" w:hAnsi="Arial" w:cs="Arial"/>
                <w:bCs/>
              </w:rPr>
            </w:pPr>
            <w:r w:rsidRPr="00A2050A">
              <w:rPr>
                <w:rFonts w:ascii="Arial" w:hAnsi="Arial" w:cs="Arial"/>
                <w:bCs/>
              </w:rPr>
              <w:t>Audrey Lucas examining Strategy</w:t>
            </w:r>
            <w:r w:rsidR="00A2050A" w:rsidRPr="00A2050A">
              <w:rPr>
                <w:rFonts w:ascii="Arial" w:hAnsi="Arial" w:cs="Arial"/>
                <w:bCs/>
              </w:rPr>
              <w:t xml:space="preserve"> and will lead on this issue. </w:t>
            </w:r>
          </w:p>
          <w:p w14:paraId="5C13E3BD" w14:textId="66A4311C" w:rsidR="00471FA1" w:rsidRPr="00471FA1" w:rsidRDefault="00471FA1" w:rsidP="00471FA1">
            <w:pPr>
              <w:spacing w:before="150" w:after="160" w:line="259" w:lineRule="auto"/>
              <w:ind w:right="300"/>
              <w:rPr>
                <w:rFonts w:ascii="Arial" w:hAnsi="Arial" w:cs="Arial"/>
                <w:shd w:val="clear" w:color="auto" w:fill="FFFFFF"/>
              </w:rPr>
            </w:pPr>
          </w:p>
        </w:tc>
      </w:tr>
      <w:tr w:rsidR="0088277D" w:rsidRPr="00925E62" w14:paraId="1D1C7AC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5789A7F1" w14:textId="77777777" w:rsidR="0088277D" w:rsidRPr="00925E62" w:rsidRDefault="0088277D" w:rsidP="0088277D">
            <w:pPr>
              <w:pStyle w:val="yiv6906105178msonormal"/>
              <w:shd w:val="clear" w:color="auto" w:fill="FFFFFF"/>
              <w:spacing w:before="0" w:beforeAutospacing="0" w:after="0" w:afterAutospacing="0"/>
              <w:rPr>
                <w:rFonts w:ascii="Arial" w:hAnsi="Arial" w:cs="Arial"/>
                <w:b/>
                <w:bCs/>
                <w:sz w:val="22"/>
                <w:szCs w:val="22"/>
                <w:shd w:val="clear" w:color="auto" w:fill="FFFFFF"/>
              </w:rPr>
            </w:pPr>
            <w:r w:rsidRPr="00925E62">
              <w:rPr>
                <w:rFonts w:ascii="Arial" w:hAnsi="Arial" w:cs="Arial"/>
                <w:b/>
                <w:bCs/>
                <w:sz w:val="22"/>
                <w:szCs w:val="22"/>
                <w:shd w:val="clear" w:color="auto" w:fill="FFFFFF"/>
              </w:rPr>
              <w:t>SAFE, EFFECTIVE SERVICES FOR LONDON’S LGBTQ COMMUNITIES</w:t>
            </w:r>
          </w:p>
          <w:p w14:paraId="710DF5D2" w14:textId="77777777" w:rsidR="008F7A65" w:rsidRDefault="008F7A65" w:rsidP="0088277D">
            <w:pPr>
              <w:pStyle w:val="yiv6906105178msonormal"/>
              <w:shd w:val="clear" w:color="auto" w:fill="FFFFFF"/>
              <w:spacing w:before="0" w:beforeAutospacing="0" w:after="0" w:afterAutospacing="0"/>
              <w:rPr>
                <w:rFonts w:ascii="Arial" w:hAnsi="Arial" w:cs="Arial"/>
                <w:sz w:val="22"/>
                <w:szCs w:val="22"/>
                <w:shd w:val="clear" w:color="auto" w:fill="FFFFFF"/>
              </w:rPr>
            </w:pPr>
          </w:p>
          <w:p w14:paraId="6DD44C36" w14:textId="77777777" w:rsidR="008F7A65" w:rsidRDefault="008F7A65" w:rsidP="0088277D">
            <w:pPr>
              <w:pStyle w:val="yiv6906105178msonormal"/>
              <w:shd w:val="clear" w:color="auto" w:fill="FFFFFF"/>
              <w:spacing w:before="0" w:beforeAutospacing="0" w:after="0" w:afterAutospacing="0"/>
              <w:rPr>
                <w:rFonts w:ascii="Arial" w:hAnsi="Arial" w:cs="Arial"/>
                <w:sz w:val="22"/>
                <w:szCs w:val="22"/>
                <w:shd w:val="clear" w:color="auto" w:fill="FFFFFF"/>
              </w:rPr>
            </w:pPr>
          </w:p>
          <w:p w14:paraId="35EB9C9F" w14:textId="58C74B98" w:rsidR="0088277D" w:rsidRPr="00925E62" w:rsidRDefault="008F7A65" w:rsidP="0088277D">
            <w:pPr>
              <w:pStyle w:val="yiv6906105178msonormal"/>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S</w:t>
            </w:r>
            <w:r w:rsidR="0088277D" w:rsidRPr="00925E62">
              <w:rPr>
                <w:rFonts w:ascii="Arial" w:hAnsi="Arial" w:cs="Arial"/>
                <w:sz w:val="22"/>
                <w:szCs w:val="22"/>
                <w:shd w:val="clear" w:color="auto" w:fill="FFFFFF"/>
              </w:rPr>
              <w:t>lides requested</w:t>
            </w:r>
            <w:r w:rsidR="00D97AEC">
              <w:rPr>
                <w:rFonts w:ascii="Arial" w:hAnsi="Arial" w:cs="Arial"/>
                <w:sz w:val="22"/>
                <w:szCs w:val="22"/>
                <w:shd w:val="clear" w:color="auto" w:fill="FFFFFF"/>
              </w:rPr>
              <w:t xml:space="preserve"> from Alex E and Jules Locket</w:t>
            </w:r>
          </w:p>
          <w:p w14:paraId="2AE447C5" w14:textId="77777777" w:rsidR="0088277D" w:rsidRPr="00925E62" w:rsidRDefault="0088277D" w:rsidP="0088277D">
            <w:pPr>
              <w:pStyle w:val="yiv6906105178msonormal"/>
              <w:shd w:val="clear" w:color="auto" w:fill="FFFFFF"/>
              <w:spacing w:before="0" w:beforeAutospacing="0" w:after="0" w:afterAutospacing="0"/>
              <w:ind w:left="420"/>
              <w:rPr>
                <w:rFonts w:ascii="Arial" w:hAnsi="Arial" w:cs="Arial"/>
                <w:b/>
                <w:bCs/>
                <w:sz w:val="22"/>
                <w:szCs w:val="22"/>
                <w:shd w:val="clear" w:color="auto" w:fill="FFFFFF"/>
              </w:rPr>
            </w:pPr>
          </w:p>
          <w:p w14:paraId="0B57E9D3" w14:textId="77777777" w:rsidR="0088277D" w:rsidRPr="00925E62" w:rsidRDefault="0088277D" w:rsidP="0088277D">
            <w:pPr>
              <w:shd w:val="clear" w:color="auto" w:fill="FFFFFF"/>
              <w:spacing w:after="0" w:line="240" w:lineRule="auto"/>
              <w:rPr>
                <w:rFonts w:ascii="Arial" w:eastAsia="Times New Roman" w:hAnsi="Arial" w:cs="Arial"/>
                <w:lang w:eastAsia="en-GB"/>
              </w:rPr>
            </w:pPr>
          </w:p>
          <w:p w14:paraId="5CE70B37" w14:textId="77777777" w:rsidR="0088277D" w:rsidRPr="00925E62" w:rsidRDefault="0088277D" w:rsidP="0088277D">
            <w:pPr>
              <w:shd w:val="clear" w:color="auto" w:fill="FFFFFF"/>
              <w:spacing w:after="0"/>
              <w:rPr>
                <w:rFonts w:ascii="Arial" w:hAnsi="Arial" w:cs="Arial"/>
                <w:b/>
              </w:rPr>
            </w:pPr>
          </w:p>
        </w:tc>
        <w:tc>
          <w:tcPr>
            <w:tcW w:w="5386" w:type="dxa"/>
            <w:tcBorders>
              <w:top w:val="outset" w:sz="6" w:space="0" w:color="00000A"/>
              <w:left w:val="outset" w:sz="6" w:space="0" w:color="00000A"/>
              <w:bottom w:val="outset" w:sz="6" w:space="0" w:color="00000A"/>
              <w:right w:val="outset" w:sz="6" w:space="0" w:color="00000A"/>
            </w:tcBorders>
          </w:tcPr>
          <w:p w14:paraId="11896839" w14:textId="23DB0D4E" w:rsidR="0088277D" w:rsidRPr="00925E62" w:rsidRDefault="00D97AEC" w:rsidP="00D97AEC">
            <w:pPr>
              <w:pStyle w:val="NoSpacing"/>
              <w:rPr>
                <w:rFonts w:ascii="Arial" w:hAnsi="Arial" w:cs="Arial"/>
                <w:shd w:val="clear" w:color="auto" w:fill="FFFFFF"/>
              </w:rPr>
            </w:pPr>
            <w:r>
              <w:rPr>
                <w:rFonts w:ascii="Arial" w:hAnsi="Arial" w:cs="Arial"/>
                <w:shd w:val="clear" w:color="auto" w:fill="FFFFFF"/>
              </w:rPr>
              <w:t>1) I</w:t>
            </w:r>
            <w:r w:rsidR="0088277D" w:rsidRPr="00925E62">
              <w:rPr>
                <w:rFonts w:ascii="Arial" w:hAnsi="Arial" w:cs="Arial"/>
                <w:shd w:val="clear" w:color="auto" w:fill="FFFFFF"/>
              </w:rPr>
              <w:t>mportance of staff training to ensure the high standards of dignity and respect</w:t>
            </w:r>
            <w:r>
              <w:rPr>
                <w:rFonts w:ascii="Arial" w:hAnsi="Arial" w:cs="Arial"/>
                <w:shd w:val="clear" w:color="auto" w:fill="FFFFFF"/>
              </w:rPr>
              <w:t xml:space="preserve"> for people who are LGBTQ</w:t>
            </w:r>
          </w:p>
          <w:p w14:paraId="79C6CF09" w14:textId="77777777" w:rsidR="008F7A65" w:rsidRDefault="0088277D" w:rsidP="0088277D">
            <w:pPr>
              <w:pStyle w:val="NoSpacing"/>
              <w:rPr>
                <w:rFonts w:ascii="Arial" w:hAnsi="Arial" w:cs="Arial"/>
                <w:shd w:val="clear" w:color="auto" w:fill="FFFFFF"/>
              </w:rPr>
            </w:pPr>
            <w:r w:rsidRPr="00925E62">
              <w:rPr>
                <w:rFonts w:ascii="Arial" w:hAnsi="Arial" w:cs="Arial"/>
                <w:shd w:val="clear" w:color="auto" w:fill="FFFFFF"/>
              </w:rPr>
              <w:t xml:space="preserve">      </w:t>
            </w:r>
          </w:p>
          <w:p w14:paraId="55726DA6" w14:textId="2E0727FC" w:rsidR="00D97AEC" w:rsidRDefault="00D97AEC" w:rsidP="0088277D">
            <w:pPr>
              <w:shd w:val="clear" w:color="auto" w:fill="FFFFFF"/>
              <w:spacing w:after="0"/>
              <w:rPr>
                <w:rFonts w:ascii="Arial" w:eastAsia="Times New Roman" w:hAnsi="Arial" w:cs="Arial"/>
                <w:lang w:eastAsia="en-GB"/>
              </w:rPr>
            </w:pPr>
            <w:r>
              <w:rPr>
                <w:rFonts w:ascii="Arial" w:eastAsia="Times New Roman" w:hAnsi="Arial" w:cs="Arial"/>
                <w:lang w:eastAsia="en-GB"/>
              </w:rPr>
              <w:t>2) Focus on the n</w:t>
            </w:r>
            <w:r w:rsidR="0088277D" w:rsidRPr="00925E62">
              <w:rPr>
                <w:rFonts w:ascii="Arial" w:eastAsia="Times New Roman" w:hAnsi="Arial" w:cs="Arial"/>
                <w:lang w:eastAsia="en-GB"/>
              </w:rPr>
              <w:t>eeds of patients who are transgender</w:t>
            </w:r>
            <w:r>
              <w:rPr>
                <w:rFonts w:ascii="Arial" w:eastAsia="Times New Roman" w:hAnsi="Arial" w:cs="Arial"/>
                <w:lang w:eastAsia="en-GB"/>
              </w:rPr>
              <w:t xml:space="preserve">. </w:t>
            </w:r>
            <w:r w:rsidR="0088277D" w:rsidRPr="00925E62">
              <w:rPr>
                <w:rFonts w:ascii="Arial" w:eastAsia="Times New Roman" w:hAnsi="Arial" w:cs="Arial"/>
                <w:lang w:eastAsia="en-GB"/>
              </w:rPr>
              <w:t>LAS must be equipped, and staff trained, to deal with the needs of these patients, especially those who are going through gender transition</w:t>
            </w:r>
            <w:r>
              <w:rPr>
                <w:rFonts w:ascii="Arial" w:eastAsia="Times New Roman" w:hAnsi="Arial" w:cs="Arial"/>
                <w:lang w:eastAsia="en-GB"/>
              </w:rPr>
              <w:t>, e.g.</w:t>
            </w:r>
            <w:r w:rsidR="0088277D" w:rsidRPr="00925E62">
              <w:rPr>
                <w:rFonts w:ascii="Arial" w:eastAsia="Times New Roman" w:hAnsi="Arial" w:cs="Arial"/>
                <w:lang w:eastAsia="en-GB"/>
              </w:rPr>
              <w:t xml:space="preserve"> skills in recognising the symptoms of gastroenteritis and hormone related conditions. </w:t>
            </w:r>
          </w:p>
          <w:p w14:paraId="7776CFCE" w14:textId="77777777" w:rsidR="00D97AEC" w:rsidRDefault="00D97AEC" w:rsidP="0088277D">
            <w:pPr>
              <w:shd w:val="clear" w:color="auto" w:fill="FFFFFF"/>
              <w:spacing w:after="0"/>
              <w:rPr>
                <w:rFonts w:ascii="Arial" w:eastAsia="Times New Roman" w:hAnsi="Arial" w:cs="Arial"/>
                <w:lang w:eastAsia="en-GB"/>
              </w:rPr>
            </w:pPr>
          </w:p>
          <w:p w14:paraId="3479DEAA" w14:textId="27B73E40" w:rsidR="0088277D" w:rsidRPr="00925E62" w:rsidRDefault="00D97AEC" w:rsidP="0088277D">
            <w:pPr>
              <w:shd w:val="clear" w:color="auto" w:fill="FFFFFF"/>
              <w:spacing w:after="0"/>
              <w:rPr>
                <w:rFonts w:ascii="Arial" w:eastAsia="Times New Roman" w:hAnsi="Arial" w:cs="Arial"/>
                <w:lang w:eastAsia="en-GB"/>
              </w:rPr>
            </w:pPr>
            <w:r>
              <w:rPr>
                <w:rFonts w:ascii="Arial" w:eastAsia="Times New Roman" w:hAnsi="Arial" w:cs="Arial"/>
                <w:lang w:eastAsia="en-GB"/>
              </w:rPr>
              <w:lastRenderedPageBreak/>
              <w:t xml:space="preserve">3) </w:t>
            </w:r>
            <w:r w:rsidR="0088277D" w:rsidRPr="00925E62">
              <w:rPr>
                <w:rFonts w:ascii="Arial" w:eastAsia="Times New Roman" w:hAnsi="Arial" w:cs="Arial"/>
                <w:lang w:eastAsia="en-GB"/>
              </w:rPr>
              <w:t xml:space="preserve">Staff also need to feel comfortable to ask patients </w:t>
            </w:r>
          </w:p>
          <w:p w14:paraId="2EABC7E0" w14:textId="77777777" w:rsidR="0088277D" w:rsidRDefault="0088277D" w:rsidP="00D97AEC">
            <w:pPr>
              <w:shd w:val="clear" w:color="auto" w:fill="FFFFFF"/>
              <w:spacing w:after="0"/>
              <w:rPr>
                <w:rFonts w:ascii="Arial" w:eastAsia="Times New Roman" w:hAnsi="Arial" w:cs="Arial"/>
                <w:lang w:eastAsia="en-GB"/>
              </w:rPr>
            </w:pPr>
            <w:r w:rsidRPr="00925E62">
              <w:rPr>
                <w:rFonts w:ascii="Arial" w:eastAsia="Times New Roman" w:hAnsi="Arial" w:cs="Arial"/>
                <w:lang w:eastAsia="en-GB"/>
              </w:rPr>
              <w:t xml:space="preserve"> about their transgender history. </w:t>
            </w:r>
          </w:p>
          <w:p w14:paraId="323F9BBF" w14:textId="290A8EEB" w:rsidR="00D97AEC" w:rsidRPr="00D97AEC" w:rsidRDefault="00D97AEC" w:rsidP="00D97AEC">
            <w:pPr>
              <w:shd w:val="clear" w:color="auto" w:fill="FFFFFF"/>
              <w:spacing w:after="0"/>
              <w:rPr>
                <w:rFonts w:ascii="Arial" w:eastAsia="Times New Roman" w:hAnsi="Arial" w:cs="Arial"/>
                <w:lang w:eastAsia="en-GB"/>
              </w:rPr>
            </w:pPr>
            <w:r>
              <w:rPr>
                <w:rFonts w:ascii="Arial" w:eastAsia="Times New Roman" w:hAnsi="Arial" w:cs="Arial"/>
                <w:lang w:eastAsia="en-GB"/>
              </w:rPr>
              <w:t xml:space="preserve">4) Risks to patients in detention centres because of prejudice towards their sexuality, e.g. </w:t>
            </w:r>
            <w:proofErr w:type="spellStart"/>
            <w:r w:rsidRPr="00925E62">
              <w:rPr>
                <w:rFonts w:ascii="Arial" w:hAnsi="Arial" w:cs="Arial"/>
                <w:shd w:val="clear" w:color="auto" w:fill="FFFFFF"/>
              </w:rPr>
              <w:t>Yarlswood</w:t>
            </w:r>
            <w:proofErr w:type="spellEnd"/>
            <w:r w:rsidRPr="00925E62">
              <w:rPr>
                <w:rFonts w:ascii="Arial" w:hAnsi="Arial" w:cs="Arial"/>
                <w:shd w:val="clear" w:color="auto" w:fill="FFFFFF"/>
              </w:rPr>
              <w:t xml:space="preserve"> </w:t>
            </w:r>
            <w:r>
              <w:rPr>
                <w:rFonts w:ascii="Arial" w:hAnsi="Arial" w:cs="Arial"/>
                <w:shd w:val="clear" w:color="auto" w:fill="FFFFFF"/>
              </w:rPr>
              <w:t xml:space="preserve">IRC – contact </w:t>
            </w:r>
            <w:r w:rsidRPr="00925E62">
              <w:rPr>
                <w:rFonts w:ascii="Arial" w:hAnsi="Arial" w:cs="Arial"/>
                <w:shd w:val="clear" w:color="auto" w:fill="FFFFFF"/>
              </w:rPr>
              <w:t xml:space="preserve">asylum seekers group to discuss access to </w:t>
            </w:r>
            <w:r>
              <w:rPr>
                <w:rFonts w:ascii="Arial" w:hAnsi="Arial" w:cs="Arial"/>
                <w:shd w:val="clear" w:color="auto" w:fill="FFFFFF"/>
              </w:rPr>
              <w:t xml:space="preserve">urgent and </w:t>
            </w:r>
            <w:r w:rsidRPr="00925E62">
              <w:rPr>
                <w:rFonts w:ascii="Arial" w:hAnsi="Arial" w:cs="Arial"/>
                <w:shd w:val="clear" w:color="auto" w:fill="FFFFFF"/>
              </w:rPr>
              <w:t>emergency care.</w:t>
            </w:r>
            <w:r w:rsidRPr="00925E62">
              <w:rPr>
                <w:rFonts w:ascii="Arial" w:hAnsi="Arial" w:cs="Arial"/>
              </w:rPr>
              <w:t xml:space="preserve"> </w:t>
            </w:r>
          </w:p>
          <w:p w14:paraId="26A61360" w14:textId="0F1FA7D5" w:rsidR="00D97AEC" w:rsidRPr="00925E62" w:rsidRDefault="00D97AEC" w:rsidP="00D97AEC">
            <w:pPr>
              <w:shd w:val="clear" w:color="auto" w:fill="FFFFFF"/>
              <w:spacing w:after="0"/>
              <w:rPr>
                <w:rFonts w:ascii="Arial" w:hAnsi="Arial" w:cs="Arial"/>
                <w:bCs/>
              </w:rPr>
            </w:pPr>
          </w:p>
        </w:tc>
        <w:tc>
          <w:tcPr>
            <w:tcW w:w="4255" w:type="dxa"/>
            <w:tcBorders>
              <w:top w:val="outset" w:sz="6" w:space="0" w:color="00000A"/>
              <w:left w:val="outset" w:sz="6" w:space="0" w:color="00000A"/>
              <w:bottom w:val="outset" w:sz="6" w:space="0" w:color="00000A"/>
              <w:right w:val="outset" w:sz="6" w:space="0" w:color="00000A"/>
            </w:tcBorders>
          </w:tcPr>
          <w:p w14:paraId="4C420DE9" w14:textId="77777777" w:rsidR="0088277D" w:rsidRPr="00925E62" w:rsidRDefault="0088277D" w:rsidP="0088277D">
            <w:pPr>
              <w:rPr>
                <w:rFonts w:ascii="Arial" w:hAnsi="Arial" w:cs="Arial"/>
                <w:b/>
              </w:rPr>
            </w:pPr>
          </w:p>
        </w:tc>
      </w:tr>
      <w:tr w:rsidR="0088277D" w:rsidRPr="00925E62" w14:paraId="40FBE661"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AC1F31A" w14:textId="77777777" w:rsidR="0088277D" w:rsidRPr="00925E62" w:rsidRDefault="0088277D" w:rsidP="0088277D">
            <w:pPr>
              <w:spacing w:after="160"/>
              <w:rPr>
                <w:rFonts w:ascii="Arial" w:hAnsi="Arial" w:cs="Arial"/>
                <w:b/>
              </w:rPr>
            </w:pPr>
            <w:r w:rsidRPr="00925E62">
              <w:rPr>
                <w:rFonts w:ascii="Arial" w:hAnsi="Arial" w:cs="Arial"/>
                <w:b/>
              </w:rPr>
              <w:t>Inverse Care Law and Demand on the LAS</w:t>
            </w:r>
          </w:p>
          <w:p w14:paraId="4D602E09" w14:textId="77777777" w:rsidR="0088277D" w:rsidRPr="00925E62" w:rsidRDefault="0088277D" w:rsidP="0088277D">
            <w:pPr>
              <w:pStyle w:val="ListParagraph"/>
              <w:ind w:left="420"/>
              <w:rPr>
                <w:rFonts w:ascii="Arial" w:hAnsi="Arial" w:cs="Arial"/>
                <w:b/>
              </w:rPr>
            </w:pPr>
          </w:p>
        </w:tc>
        <w:tc>
          <w:tcPr>
            <w:tcW w:w="5386" w:type="dxa"/>
            <w:tcBorders>
              <w:top w:val="outset" w:sz="6" w:space="0" w:color="00000A"/>
              <w:left w:val="outset" w:sz="6" w:space="0" w:color="00000A"/>
              <w:bottom w:val="outset" w:sz="6" w:space="0" w:color="00000A"/>
              <w:right w:val="outset" w:sz="6" w:space="0" w:color="00000A"/>
            </w:tcBorders>
          </w:tcPr>
          <w:p w14:paraId="3288E6C7" w14:textId="77777777" w:rsidR="0088277D" w:rsidRPr="00925E62" w:rsidRDefault="0088277D" w:rsidP="0088277D">
            <w:pPr>
              <w:rPr>
                <w:rFonts w:ascii="Arial" w:hAnsi="Arial" w:cs="Arial"/>
                <w:bCs/>
              </w:rPr>
            </w:pPr>
            <w:r w:rsidRPr="00925E62">
              <w:rPr>
                <w:rFonts w:ascii="Arial" w:hAnsi="Arial" w:cs="Arial"/>
                <w:bCs/>
              </w:rPr>
              <w:t>Agreed to collect information on the possible impact of deprivation on emergency ambulance response times in ARP Categories 1,2,3,4</w:t>
            </w:r>
          </w:p>
          <w:p w14:paraId="7DD2DB18" w14:textId="77777777" w:rsidR="0088277D" w:rsidRPr="00925E62" w:rsidRDefault="0088277D" w:rsidP="0088277D">
            <w:pPr>
              <w:pStyle w:val="NoSpacing"/>
              <w:spacing w:line="276" w:lineRule="auto"/>
              <w:rPr>
                <w:rFonts w:ascii="Arial" w:hAnsi="Arial" w:cs="Arial"/>
              </w:rPr>
            </w:pPr>
          </w:p>
        </w:tc>
        <w:tc>
          <w:tcPr>
            <w:tcW w:w="4255" w:type="dxa"/>
            <w:tcBorders>
              <w:top w:val="outset" w:sz="6" w:space="0" w:color="00000A"/>
              <w:left w:val="outset" w:sz="6" w:space="0" w:color="00000A"/>
              <w:bottom w:val="outset" w:sz="6" w:space="0" w:color="00000A"/>
              <w:right w:val="outset" w:sz="6" w:space="0" w:color="00000A"/>
            </w:tcBorders>
          </w:tcPr>
          <w:p w14:paraId="332C7E8B" w14:textId="77777777" w:rsidR="0088277D" w:rsidRPr="00925E62" w:rsidRDefault="0088277D" w:rsidP="0088277D">
            <w:pPr>
              <w:rPr>
                <w:rFonts w:ascii="Arial" w:hAnsi="Arial" w:cs="Arial"/>
                <w:bCs/>
              </w:rPr>
            </w:pPr>
            <w:r w:rsidRPr="00925E62">
              <w:rPr>
                <w:rFonts w:ascii="Arial" w:hAnsi="Arial" w:cs="Arial"/>
                <w:b/>
              </w:rPr>
              <w:t>Action 1</w:t>
            </w:r>
            <w:r w:rsidRPr="00925E62">
              <w:rPr>
                <w:rFonts w:ascii="Arial" w:hAnsi="Arial" w:cs="Arial"/>
                <w:bCs/>
              </w:rPr>
              <w:t>: obtain data regarding pressure on ARP Cat 1-4 from Athar Khan and the opinion of public health experts on the association between deprivation and ambulance response times – Meeting requested with Athar Khan</w:t>
            </w:r>
          </w:p>
          <w:p w14:paraId="1D2C2108" w14:textId="637CA425" w:rsidR="0088277D" w:rsidRPr="00925E62" w:rsidRDefault="0088277D" w:rsidP="0088277D">
            <w:pPr>
              <w:rPr>
                <w:rFonts w:ascii="Arial" w:hAnsi="Arial" w:cs="Arial"/>
                <w:bCs/>
              </w:rPr>
            </w:pPr>
            <w:r w:rsidRPr="00925E62">
              <w:rPr>
                <w:rFonts w:ascii="Arial" w:hAnsi="Arial" w:cs="Arial"/>
                <w:b/>
              </w:rPr>
              <w:t>Action 2</w:t>
            </w:r>
            <w:r w:rsidRPr="00925E62">
              <w:rPr>
                <w:rFonts w:ascii="Arial" w:hAnsi="Arial" w:cs="Arial"/>
                <w:bCs/>
              </w:rPr>
              <w:t xml:space="preserve">: Ask PHE for a link with their lead on deprivation and emergency care. </w:t>
            </w:r>
            <w:r w:rsidRPr="00925E62">
              <w:rPr>
                <w:rFonts w:ascii="Arial" w:hAnsi="Arial" w:cs="Arial"/>
                <w:b/>
              </w:rPr>
              <w:t>Request made to Samantha Perkins, PHE</w:t>
            </w:r>
            <w:r w:rsidRPr="00925E62">
              <w:rPr>
                <w:rFonts w:ascii="Arial" w:hAnsi="Arial" w:cs="Arial"/>
                <w:bCs/>
              </w:rPr>
              <w:t xml:space="preserve"> </w:t>
            </w:r>
          </w:p>
        </w:tc>
      </w:tr>
      <w:tr w:rsidR="0088277D" w:rsidRPr="00925E62" w14:paraId="2851D5EE" w14:textId="77777777" w:rsidTr="007C33F1">
        <w:trPr>
          <w:trHeight w:val="1440"/>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E01E55F" w14:textId="27A9C945" w:rsidR="0088277D" w:rsidRPr="00925E62" w:rsidRDefault="0088277D" w:rsidP="0088277D">
            <w:pPr>
              <w:pStyle w:val="NoSpacing"/>
              <w:rPr>
                <w:rFonts w:ascii="Arial" w:hAnsi="Arial" w:cs="Arial"/>
                <w:bCs/>
                <w:shd w:val="clear" w:color="auto" w:fill="FFFFFF"/>
              </w:rPr>
            </w:pPr>
            <w:r w:rsidRPr="00925E62">
              <w:rPr>
                <w:rFonts w:ascii="Arial" w:hAnsi="Arial" w:cs="Arial"/>
                <w:b/>
                <w:bCs/>
              </w:rPr>
              <w:t xml:space="preserve">Access to Medicines Post-Brexit </w:t>
            </w:r>
            <w:r w:rsidRPr="00925E62">
              <w:rPr>
                <w:rFonts w:ascii="Arial" w:hAnsi="Arial" w:cs="Arial"/>
                <w:b/>
              </w:rPr>
              <w:t xml:space="preserve">and </w:t>
            </w:r>
            <w:r w:rsidRPr="00925E62">
              <w:rPr>
                <w:rFonts w:ascii="Arial" w:hAnsi="Arial" w:cs="Arial"/>
                <w:bCs/>
              </w:rPr>
              <w:t>guidance on use of </w:t>
            </w:r>
            <w:r w:rsidRPr="00925E62">
              <w:rPr>
                <w:rFonts w:ascii="Arial" w:hAnsi="Arial" w:cs="Arial"/>
                <w:bCs/>
                <w:shd w:val="clear" w:color="auto" w:fill="FFFFFF"/>
              </w:rPr>
              <w:t xml:space="preserve">Midazolam by paramedics for patients experiencing epileptic seizures. </w:t>
            </w:r>
          </w:p>
          <w:p w14:paraId="379B2FB0" w14:textId="578141B0" w:rsidR="0088277D" w:rsidRPr="00925E62" w:rsidRDefault="0088277D" w:rsidP="0088277D">
            <w:pPr>
              <w:pStyle w:val="NoSpacing"/>
              <w:rPr>
                <w:rFonts w:ascii="Arial" w:hAnsi="Arial" w:cs="Arial"/>
                <w:bCs/>
                <w:shd w:val="clear" w:color="auto" w:fill="FFFFFF"/>
              </w:rPr>
            </w:pPr>
          </w:p>
          <w:p w14:paraId="14C1D31C" w14:textId="6ACC884D" w:rsidR="0088277D" w:rsidRPr="00925E62" w:rsidRDefault="0088277D" w:rsidP="0088277D">
            <w:pPr>
              <w:pStyle w:val="NoSpacing"/>
              <w:rPr>
                <w:rFonts w:ascii="Arial" w:hAnsi="Arial" w:cs="Arial"/>
                <w:bCs/>
                <w:shd w:val="clear" w:color="auto" w:fill="FFFFFF"/>
              </w:rPr>
            </w:pPr>
          </w:p>
          <w:p w14:paraId="4395D57A" w14:textId="662B8B8D" w:rsidR="0088277D" w:rsidRPr="00925E62" w:rsidRDefault="0088277D" w:rsidP="0088277D">
            <w:pPr>
              <w:pStyle w:val="NoSpacing"/>
              <w:rPr>
                <w:rFonts w:ascii="Arial" w:hAnsi="Arial" w:cs="Arial"/>
                <w:bCs/>
                <w:shd w:val="clear" w:color="auto" w:fill="FFFFFF"/>
              </w:rPr>
            </w:pPr>
          </w:p>
          <w:p w14:paraId="2C77DC19" w14:textId="00869817" w:rsidR="0088277D" w:rsidRPr="00925E62" w:rsidRDefault="0088277D" w:rsidP="0088277D">
            <w:pPr>
              <w:pStyle w:val="NoSpacing"/>
              <w:spacing w:line="276" w:lineRule="auto"/>
              <w:rPr>
                <w:rFonts w:ascii="Arial" w:hAnsi="Arial" w:cs="Arial"/>
                <w:b/>
              </w:rPr>
            </w:pPr>
          </w:p>
        </w:tc>
        <w:tc>
          <w:tcPr>
            <w:tcW w:w="5386" w:type="dxa"/>
            <w:tcBorders>
              <w:top w:val="outset" w:sz="6" w:space="0" w:color="00000A"/>
              <w:left w:val="outset" w:sz="6" w:space="0" w:color="00000A"/>
              <w:bottom w:val="outset" w:sz="6" w:space="0" w:color="00000A"/>
              <w:right w:val="outset" w:sz="6" w:space="0" w:color="00000A"/>
            </w:tcBorders>
          </w:tcPr>
          <w:p w14:paraId="7397764A" w14:textId="17555A91" w:rsidR="0088277D" w:rsidRPr="00925E62" w:rsidRDefault="008E3E3F" w:rsidP="0088277D">
            <w:pPr>
              <w:pStyle w:val="NoSpacing"/>
              <w:rPr>
                <w:rFonts w:ascii="Arial" w:hAnsi="Arial" w:cs="Arial"/>
                <w:color w:val="000000"/>
              </w:rPr>
            </w:pPr>
            <w:r>
              <w:rPr>
                <w:rFonts w:ascii="Arial" w:hAnsi="Arial" w:cs="Arial"/>
                <w:color w:val="000000"/>
              </w:rPr>
              <w:t>1) R</w:t>
            </w:r>
            <w:r w:rsidR="0088277D" w:rsidRPr="00925E62">
              <w:rPr>
                <w:rFonts w:ascii="Arial" w:hAnsi="Arial" w:cs="Arial"/>
                <w:color w:val="000000"/>
              </w:rPr>
              <w:t xml:space="preserve">equested report on the risks associated with Brexit in relation to drug supply for the LAS, and the risk register for individual drugs that might be challenged by Brexit. </w:t>
            </w:r>
          </w:p>
          <w:p w14:paraId="239A864C" w14:textId="77777777" w:rsidR="0088277D" w:rsidRPr="00925E62" w:rsidRDefault="0088277D" w:rsidP="0088277D">
            <w:pPr>
              <w:pStyle w:val="NoSpacing"/>
              <w:rPr>
                <w:rFonts w:ascii="Arial" w:hAnsi="Arial" w:cs="Arial"/>
                <w:color w:val="000000"/>
              </w:rPr>
            </w:pPr>
          </w:p>
          <w:p w14:paraId="0B201F50" w14:textId="42E708EE" w:rsidR="0088277D" w:rsidRDefault="006B5254" w:rsidP="0088277D">
            <w:pPr>
              <w:pStyle w:val="NoSpacing"/>
              <w:rPr>
                <w:rFonts w:ascii="Arial" w:hAnsi="Arial" w:cs="Arial"/>
                <w:color w:val="000000"/>
              </w:rPr>
            </w:pPr>
            <w:r>
              <w:rPr>
                <w:rFonts w:ascii="Arial" w:hAnsi="Arial" w:cs="Arial"/>
                <w:color w:val="000000"/>
              </w:rPr>
              <w:t xml:space="preserve">2) </w:t>
            </w:r>
            <w:r w:rsidR="0088277D" w:rsidRPr="00925E62">
              <w:rPr>
                <w:rFonts w:ascii="Arial" w:hAnsi="Arial" w:cs="Arial"/>
                <w:color w:val="000000"/>
              </w:rPr>
              <w:t xml:space="preserve">Request list of drugs used by the LAS </w:t>
            </w:r>
          </w:p>
          <w:p w14:paraId="30019611" w14:textId="77777777" w:rsidR="008E3E3F" w:rsidRDefault="008E3E3F" w:rsidP="0088277D">
            <w:pPr>
              <w:pStyle w:val="NoSpacing"/>
              <w:rPr>
                <w:rFonts w:ascii="Arial" w:hAnsi="Arial" w:cs="Arial"/>
                <w:color w:val="000000"/>
              </w:rPr>
            </w:pPr>
          </w:p>
          <w:p w14:paraId="7DD7D55E" w14:textId="77777777" w:rsidR="008E3E3F" w:rsidRDefault="008E3E3F" w:rsidP="0088277D">
            <w:pPr>
              <w:pStyle w:val="NoSpacing"/>
              <w:rPr>
                <w:rFonts w:ascii="Arial" w:hAnsi="Arial" w:cs="Arial"/>
                <w:color w:val="000000"/>
              </w:rPr>
            </w:pPr>
          </w:p>
          <w:p w14:paraId="0D437604" w14:textId="74503FC5" w:rsidR="008E3E3F" w:rsidRPr="00925E62" w:rsidRDefault="006B5254" w:rsidP="0088277D">
            <w:pPr>
              <w:pStyle w:val="NoSpacing"/>
              <w:rPr>
                <w:rFonts w:ascii="Arial" w:hAnsi="Arial" w:cs="Arial"/>
                <w:color w:val="000000"/>
              </w:rPr>
            </w:pPr>
            <w:r>
              <w:rPr>
                <w:rFonts w:ascii="Arial" w:hAnsi="Arial" w:cs="Arial"/>
                <w:color w:val="000000"/>
                <w:shd w:val="clear" w:color="auto" w:fill="FFFFFF"/>
              </w:rPr>
              <w:t xml:space="preserve">3) LAS </w:t>
            </w:r>
            <w:r w:rsidR="008E3E3F" w:rsidRPr="00925E62">
              <w:rPr>
                <w:rFonts w:ascii="Arial" w:hAnsi="Arial" w:cs="Arial"/>
                <w:color w:val="000000"/>
                <w:shd w:val="clear" w:color="auto" w:fill="FFFFFF"/>
              </w:rPr>
              <w:t>SRO is</w:t>
            </w:r>
            <w:r>
              <w:rPr>
                <w:rFonts w:ascii="Arial" w:hAnsi="Arial" w:cs="Arial"/>
                <w:color w:val="000000"/>
                <w:shd w:val="clear" w:color="auto" w:fill="FFFFFF"/>
              </w:rPr>
              <w:t xml:space="preserve"> </w:t>
            </w:r>
            <w:proofErr w:type="spellStart"/>
            <w:r w:rsidR="008E3E3F" w:rsidRPr="00925E62">
              <w:rPr>
                <w:rFonts w:ascii="Arial" w:hAnsi="Arial" w:cs="Arial"/>
                <w:color w:val="000000"/>
                <w:shd w:val="clear" w:color="auto" w:fill="FFFFFF"/>
              </w:rPr>
              <w:t>Khadir</w:t>
            </w:r>
            <w:proofErr w:type="spellEnd"/>
            <w:r w:rsidR="008E3E3F" w:rsidRPr="00925E62">
              <w:rPr>
                <w:rFonts w:ascii="Arial" w:hAnsi="Arial" w:cs="Arial"/>
                <w:color w:val="000000"/>
                <w:shd w:val="clear" w:color="auto" w:fill="FFFFFF"/>
              </w:rPr>
              <w:t xml:space="preserve"> Meer</w:t>
            </w:r>
            <w:r>
              <w:rPr>
                <w:rFonts w:ascii="Arial" w:hAnsi="Arial" w:cs="Arial"/>
                <w:b/>
              </w:rPr>
              <w:t xml:space="preserve">, </w:t>
            </w:r>
            <w:r w:rsidR="008E3E3F" w:rsidRPr="00925E62">
              <w:rPr>
                <w:rFonts w:ascii="Arial" w:eastAsia="Times New Roman" w:hAnsi="Arial" w:cs="Arial"/>
                <w:color w:val="000000"/>
                <w:lang w:eastAsia="en-GB"/>
              </w:rPr>
              <w:t>Senior Responsible Officer for Brexit planning</w:t>
            </w:r>
            <w:r>
              <w:rPr>
                <w:rFonts w:ascii="Arial" w:eastAsia="Times New Roman" w:hAnsi="Arial" w:cs="Arial"/>
                <w:color w:val="000000"/>
                <w:lang w:eastAsia="en-GB"/>
              </w:rPr>
              <w:t>.</w:t>
            </w:r>
          </w:p>
        </w:tc>
        <w:tc>
          <w:tcPr>
            <w:tcW w:w="4255" w:type="dxa"/>
            <w:tcBorders>
              <w:top w:val="outset" w:sz="6" w:space="0" w:color="00000A"/>
              <w:left w:val="outset" w:sz="6" w:space="0" w:color="00000A"/>
              <w:bottom w:val="outset" w:sz="6" w:space="0" w:color="00000A"/>
              <w:right w:val="outset" w:sz="6" w:space="0" w:color="00000A"/>
            </w:tcBorders>
          </w:tcPr>
          <w:p w14:paraId="403319F9" w14:textId="7A02DC55" w:rsidR="0088277D" w:rsidRPr="00925E62" w:rsidRDefault="0088277D" w:rsidP="0088277D">
            <w:pPr>
              <w:pStyle w:val="NoSpacing"/>
              <w:spacing w:line="276" w:lineRule="auto"/>
              <w:rPr>
                <w:rFonts w:ascii="Arial" w:hAnsi="Arial" w:cs="Arial"/>
              </w:rPr>
            </w:pPr>
            <w:r w:rsidRPr="00925E62">
              <w:rPr>
                <w:rFonts w:ascii="Arial" w:hAnsi="Arial" w:cs="Arial"/>
                <w:b/>
                <w:bCs/>
              </w:rPr>
              <w:t>Request made to LAS pharmacist.</w:t>
            </w:r>
            <w:r w:rsidRPr="00925E62">
              <w:rPr>
                <w:rFonts w:ascii="Arial" w:hAnsi="Arial" w:cs="Arial"/>
              </w:rPr>
              <w:t xml:space="preserve"> </w:t>
            </w:r>
            <w:r w:rsidRPr="00925E62">
              <w:rPr>
                <w:rFonts w:ascii="Arial" w:hAnsi="Arial" w:cs="Arial"/>
                <w:shd w:val="clear" w:color="auto" w:fill="FFFFFF"/>
              </w:rPr>
              <w:t>Raised with Fenella Wrigley</w:t>
            </w:r>
            <w:r w:rsidRPr="00925E62">
              <w:rPr>
                <w:rFonts w:ascii="Arial" w:hAnsi="Arial" w:cs="Arial"/>
                <w:shd w:val="clear" w:color="auto" w:fill="FFFFFF"/>
              </w:rPr>
              <w:t xml:space="preserve">: </w:t>
            </w:r>
            <w:r w:rsidRPr="00925E62">
              <w:rPr>
                <w:rFonts w:ascii="Arial" w:eastAsia="Times New Roman" w:hAnsi="Arial" w:cs="Arial"/>
                <w:lang w:eastAsia="en-GB"/>
              </w:rPr>
              <w:t>All the medicines carried currently by LAS staff have been risk assessed and are continuously risk assessed.  </w:t>
            </w:r>
          </w:p>
          <w:p w14:paraId="03784718" w14:textId="6B9E6D2B" w:rsidR="0088277D" w:rsidRPr="00925E62" w:rsidRDefault="0088277D" w:rsidP="0088277D">
            <w:pPr>
              <w:shd w:val="clear" w:color="auto" w:fill="FFFFFF"/>
              <w:spacing w:after="0" w:line="240" w:lineRule="auto"/>
              <w:rPr>
                <w:rFonts w:ascii="Arial" w:eastAsia="Times New Roman" w:hAnsi="Arial" w:cs="Arial"/>
                <w:lang w:eastAsia="en-GB"/>
              </w:rPr>
            </w:pPr>
            <w:r w:rsidRPr="00925E62">
              <w:rPr>
                <w:rFonts w:ascii="Arial" w:eastAsia="Times New Roman" w:hAnsi="Arial" w:cs="Arial"/>
                <w:lang w:eastAsia="en-GB"/>
              </w:rPr>
              <w:t>The LAS works with guidance from the DH who have given strict instructions not to stock pile. </w:t>
            </w:r>
          </w:p>
          <w:p w14:paraId="0F7126D2" w14:textId="77777777" w:rsidR="0088277D" w:rsidRPr="00925E62" w:rsidRDefault="0088277D" w:rsidP="0088277D">
            <w:pPr>
              <w:rPr>
                <w:rFonts w:ascii="Arial" w:hAnsi="Arial" w:cs="Arial"/>
                <w:b/>
                <w:bCs/>
                <w:shd w:val="clear" w:color="auto" w:fill="FFFFFF"/>
              </w:rPr>
            </w:pPr>
          </w:p>
          <w:p w14:paraId="59863AA7" w14:textId="45AB4D45" w:rsidR="0088277D" w:rsidRPr="00925E62" w:rsidRDefault="0088277D" w:rsidP="0088277D">
            <w:pPr>
              <w:rPr>
                <w:rFonts w:ascii="Arial" w:hAnsi="Arial" w:cs="Arial"/>
                <w:b/>
                <w:bCs/>
                <w:shd w:val="clear" w:color="auto" w:fill="FFFFFF"/>
              </w:rPr>
            </w:pPr>
            <w:r w:rsidRPr="00925E62">
              <w:rPr>
                <w:rFonts w:ascii="Arial" w:hAnsi="Arial" w:cs="Arial"/>
                <w:b/>
                <w:bCs/>
                <w:shd w:val="clear" w:color="auto" w:fill="FFFFFF"/>
              </w:rPr>
              <w:t>Drug risk register:</w:t>
            </w:r>
            <w:r w:rsidR="006B5254">
              <w:rPr>
                <w:rFonts w:ascii="Arial" w:hAnsi="Arial" w:cs="Arial"/>
                <w:b/>
                <w:bCs/>
                <w:shd w:val="clear" w:color="auto" w:fill="FFFFFF"/>
              </w:rPr>
              <w:t xml:space="preserve"> </w:t>
            </w:r>
            <w:r w:rsidRPr="00925E62">
              <w:rPr>
                <w:rFonts w:ascii="Arial" w:hAnsi="Arial" w:cs="Arial"/>
                <w:shd w:val="clear" w:color="auto" w:fill="FFFFFF"/>
              </w:rPr>
              <w:t>This forms part of the work carried out by the EU Exit working group, the information is currently sensitive. </w:t>
            </w:r>
          </w:p>
          <w:p w14:paraId="579C4D52" w14:textId="4A02E4CD" w:rsidR="0088277D" w:rsidRPr="00925E62" w:rsidRDefault="0088277D" w:rsidP="0088277D">
            <w:pPr>
              <w:rPr>
                <w:rFonts w:ascii="Arial" w:hAnsi="Arial" w:cs="Arial"/>
                <w:shd w:val="clear" w:color="auto" w:fill="FFFFFF"/>
              </w:rPr>
            </w:pPr>
            <w:r w:rsidRPr="00925E62">
              <w:rPr>
                <w:rFonts w:ascii="Arial" w:hAnsi="Arial" w:cs="Arial"/>
                <w:shd w:val="clear" w:color="auto" w:fill="FFFFFF"/>
              </w:rPr>
              <w:t xml:space="preserve">List of drugs supplied Tim </w:t>
            </w:r>
            <w:proofErr w:type="gramStart"/>
            <w:r w:rsidRPr="00925E62">
              <w:rPr>
                <w:rFonts w:ascii="Arial" w:hAnsi="Arial" w:cs="Arial"/>
                <w:shd w:val="clear" w:color="auto" w:fill="FFFFFF"/>
              </w:rPr>
              <w:t>Edwards  -</w:t>
            </w:r>
            <w:proofErr w:type="gramEnd"/>
            <w:r w:rsidRPr="00925E62">
              <w:rPr>
                <w:rFonts w:ascii="Arial" w:hAnsi="Arial" w:cs="Arial"/>
                <w:shd w:val="clear" w:color="auto" w:fill="FFFFFF"/>
              </w:rPr>
              <w:t xml:space="preserve"> </w:t>
            </w:r>
            <w:r>
              <w:rPr>
                <w:rFonts w:ascii="Arial" w:hAnsi="Arial" w:cs="Arial"/>
                <w:shd w:val="clear" w:color="auto" w:fill="FFFFFF"/>
              </w:rPr>
              <w:t>attached</w:t>
            </w:r>
            <w:r w:rsidRPr="00925E62">
              <w:rPr>
                <w:rFonts w:ascii="Arial" w:hAnsi="Arial" w:cs="Arial"/>
                <w:shd w:val="clear" w:color="auto" w:fill="FFFFFF"/>
              </w:rPr>
              <w:t>.</w:t>
            </w:r>
          </w:p>
          <w:p w14:paraId="70131D24" w14:textId="4CA839BB" w:rsidR="0088277D" w:rsidRPr="00925E62" w:rsidRDefault="0088277D" w:rsidP="0088277D">
            <w:pPr>
              <w:rPr>
                <w:rFonts w:ascii="Arial" w:hAnsi="Arial" w:cs="Arial"/>
                <w:shd w:val="clear" w:color="auto" w:fill="FFFFFF"/>
              </w:rPr>
            </w:pPr>
            <w:r w:rsidRPr="00925E62">
              <w:rPr>
                <w:rFonts w:ascii="Arial" w:hAnsi="Arial" w:cs="Arial"/>
                <w:color w:val="000000"/>
                <w:shd w:val="clear" w:color="auto" w:fill="FFFFFF"/>
              </w:rPr>
              <w:t>M</w:t>
            </w:r>
            <w:r w:rsidRPr="00925E62">
              <w:rPr>
                <w:rFonts w:ascii="Arial" w:hAnsi="Arial" w:cs="Arial"/>
                <w:color w:val="000000"/>
                <w:shd w:val="clear" w:color="auto" w:fill="FFFFFF"/>
              </w:rPr>
              <w:t xml:space="preserve">idazolam for </w:t>
            </w:r>
            <w:r w:rsidRPr="00925E62">
              <w:rPr>
                <w:rFonts w:ascii="Arial" w:hAnsi="Arial" w:cs="Arial"/>
                <w:color w:val="000000"/>
                <w:shd w:val="clear" w:color="auto" w:fill="FFFFFF"/>
              </w:rPr>
              <w:t>E</w:t>
            </w:r>
            <w:r w:rsidRPr="00925E62">
              <w:rPr>
                <w:rFonts w:ascii="Arial" w:hAnsi="Arial" w:cs="Arial"/>
                <w:color w:val="000000"/>
                <w:shd w:val="clear" w:color="auto" w:fill="FFFFFF"/>
              </w:rPr>
              <w:t xml:space="preserve">pileptic </w:t>
            </w:r>
            <w:r w:rsidRPr="00925E62">
              <w:rPr>
                <w:rFonts w:ascii="Arial" w:hAnsi="Arial" w:cs="Arial"/>
                <w:color w:val="000000"/>
                <w:shd w:val="clear" w:color="auto" w:fill="FFFFFF"/>
              </w:rPr>
              <w:t>S</w:t>
            </w:r>
            <w:r w:rsidRPr="00925E62">
              <w:rPr>
                <w:rFonts w:ascii="Arial" w:hAnsi="Arial" w:cs="Arial"/>
                <w:color w:val="000000"/>
                <w:shd w:val="clear" w:color="auto" w:fill="FFFFFF"/>
              </w:rPr>
              <w:t>eizures</w:t>
            </w:r>
            <w:r w:rsidRPr="00925E62">
              <w:rPr>
                <w:rFonts w:ascii="Arial" w:hAnsi="Arial" w:cs="Arial"/>
              </w:rPr>
              <w:br/>
            </w:r>
            <w:r w:rsidRPr="00925E62">
              <w:rPr>
                <w:rFonts w:ascii="Arial" w:hAnsi="Arial" w:cs="Arial"/>
                <w:color w:val="000000"/>
                <w:shd w:val="clear" w:color="auto" w:fill="FFFFFF"/>
              </w:rPr>
              <w:t>T</w:t>
            </w:r>
            <w:r w:rsidRPr="00925E62">
              <w:rPr>
                <w:rFonts w:ascii="Arial" w:hAnsi="Arial" w:cs="Arial"/>
                <w:color w:val="000000"/>
                <w:shd w:val="clear" w:color="auto" w:fill="FFFFFF"/>
              </w:rPr>
              <w:t>here is no bespoke plan</w:t>
            </w:r>
            <w:r w:rsidRPr="00925E62">
              <w:rPr>
                <w:rFonts w:ascii="Arial" w:hAnsi="Arial" w:cs="Arial"/>
                <w:color w:val="000000"/>
                <w:shd w:val="clear" w:color="auto" w:fill="FFFFFF"/>
              </w:rPr>
              <w:t xml:space="preserve">. </w:t>
            </w:r>
            <w:r w:rsidRPr="00925E62">
              <w:rPr>
                <w:rFonts w:ascii="Arial" w:hAnsi="Arial" w:cs="Arial"/>
                <w:color w:val="000000"/>
                <w:shd w:val="clear" w:color="auto" w:fill="FFFFFF"/>
              </w:rPr>
              <w:t>The Advanced Paramedic Critical Care group administer midazolam using a patient group directive and there are a range of conditions which they can administer intravenous midazolam for one of which is epilepsy. The Advanced Paramedic Critical Care group have direct access to me or my deputies for support in decision making in any decisions re drugs. Sorry there is nothing more we can share about this but hope this helps</w:t>
            </w:r>
          </w:p>
        </w:tc>
      </w:tr>
      <w:tr w:rsidR="0088277D" w:rsidRPr="00925E62" w14:paraId="2CA223A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9B1E41E" w14:textId="7BF29018" w:rsidR="0088277D" w:rsidRPr="00925E62" w:rsidRDefault="0088277D" w:rsidP="0088277D">
            <w:pPr>
              <w:spacing w:after="0"/>
              <w:rPr>
                <w:rFonts w:ascii="Arial" w:eastAsiaTheme="minorEastAsia" w:hAnsi="Arial" w:cs="Arial"/>
                <w:b/>
                <w:bCs/>
                <w:kern w:val="24"/>
                <w:lang w:eastAsia="en-GB"/>
              </w:rPr>
            </w:pPr>
            <w:r w:rsidRPr="00925E62">
              <w:rPr>
                <w:rFonts w:ascii="Arial" w:eastAsiaTheme="minorEastAsia" w:hAnsi="Arial" w:cs="Arial"/>
                <w:b/>
                <w:bCs/>
                <w:kern w:val="24"/>
                <w:lang w:eastAsia="en-GB"/>
              </w:rPr>
              <w:t xml:space="preserve">ACP Development. </w:t>
            </w:r>
          </w:p>
          <w:p w14:paraId="238EEBEC" w14:textId="3CFD724F" w:rsidR="0088277D" w:rsidRPr="00925E62" w:rsidRDefault="0088277D" w:rsidP="0088277D">
            <w:pPr>
              <w:spacing w:after="0"/>
              <w:rPr>
                <w:rFonts w:ascii="Arial" w:eastAsiaTheme="minorEastAsia" w:hAnsi="Arial" w:cs="Arial"/>
                <w:b/>
                <w:bCs/>
                <w:kern w:val="24"/>
                <w:lang w:eastAsia="en-GB"/>
              </w:rPr>
            </w:pPr>
          </w:p>
          <w:p w14:paraId="621715AB" w14:textId="7E912540" w:rsidR="0088277D" w:rsidRPr="00925E62" w:rsidRDefault="0088277D" w:rsidP="0088277D">
            <w:pPr>
              <w:spacing w:after="0"/>
              <w:rPr>
                <w:rFonts w:ascii="Arial" w:eastAsiaTheme="minorEastAsia" w:hAnsi="Arial" w:cs="Arial"/>
                <w:b/>
                <w:bCs/>
                <w:kern w:val="24"/>
                <w:lang w:eastAsia="en-GB"/>
              </w:rPr>
            </w:pPr>
            <w:r w:rsidRPr="00925E62">
              <w:rPr>
                <w:rFonts w:ascii="Arial" w:eastAsiaTheme="minorEastAsia" w:hAnsi="Arial" w:cs="Arial"/>
                <w:b/>
                <w:bCs/>
                <w:kern w:val="24"/>
                <w:lang w:eastAsia="en-GB"/>
              </w:rPr>
              <w:t>Alternative Care Pathways</w:t>
            </w:r>
          </w:p>
          <w:p w14:paraId="51E65B58" w14:textId="77777777" w:rsidR="0088277D" w:rsidRPr="00925E62" w:rsidRDefault="0088277D" w:rsidP="0088277D">
            <w:pPr>
              <w:spacing w:after="0"/>
              <w:rPr>
                <w:rFonts w:ascii="Arial" w:hAnsi="Arial" w:cs="Arial"/>
                <w:b/>
              </w:rPr>
            </w:pPr>
          </w:p>
        </w:tc>
        <w:tc>
          <w:tcPr>
            <w:tcW w:w="5386" w:type="dxa"/>
            <w:tcBorders>
              <w:top w:val="outset" w:sz="6" w:space="0" w:color="00000A"/>
              <w:left w:val="outset" w:sz="6" w:space="0" w:color="00000A"/>
              <w:bottom w:val="outset" w:sz="6" w:space="0" w:color="00000A"/>
              <w:right w:val="outset" w:sz="6" w:space="0" w:color="00000A"/>
            </w:tcBorders>
          </w:tcPr>
          <w:p w14:paraId="2EFC79D6" w14:textId="2FC6F88E" w:rsidR="0088277D" w:rsidRPr="00925E62" w:rsidRDefault="0088277D" w:rsidP="0088277D">
            <w:pPr>
              <w:spacing w:after="0"/>
              <w:rPr>
                <w:rFonts w:ascii="Arial" w:eastAsiaTheme="minorEastAsia" w:hAnsi="Arial" w:cs="Arial"/>
                <w:kern w:val="24"/>
                <w:lang w:eastAsia="en-GB"/>
              </w:rPr>
            </w:pPr>
            <w:r w:rsidRPr="00925E62">
              <w:rPr>
                <w:rFonts w:ascii="Arial" w:eastAsiaTheme="minorEastAsia" w:hAnsi="Arial" w:cs="Arial"/>
                <w:kern w:val="24"/>
                <w:lang w:eastAsia="en-GB"/>
              </w:rPr>
              <w:t xml:space="preserve">Athar Khan described current problems with access to ACPs across </w:t>
            </w:r>
            <w:proofErr w:type="gramStart"/>
            <w:r w:rsidRPr="00925E62">
              <w:rPr>
                <w:rFonts w:ascii="Arial" w:eastAsiaTheme="minorEastAsia" w:hAnsi="Arial" w:cs="Arial"/>
                <w:kern w:val="24"/>
                <w:lang w:eastAsia="en-GB"/>
              </w:rPr>
              <w:t>London,  which</w:t>
            </w:r>
            <w:proofErr w:type="gramEnd"/>
            <w:r w:rsidRPr="00925E62">
              <w:rPr>
                <w:rFonts w:ascii="Arial" w:eastAsiaTheme="minorEastAsia" w:hAnsi="Arial" w:cs="Arial"/>
                <w:kern w:val="24"/>
                <w:lang w:eastAsia="en-GB"/>
              </w:rPr>
              <w:t xml:space="preserve"> includes a wide variety of different commissioning arrangements, variable governance, paucity of data, little information about levels activity, a need for </w:t>
            </w:r>
            <w:r w:rsidRPr="00925E62">
              <w:rPr>
                <w:rFonts w:ascii="Arial" w:eastAsiaTheme="minorEastAsia" w:hAnsi="Arial" w:cs="Arial"/>
                <w:kern w:val="24"/>
                <w:lang w:eastAsia="en-GB"/>
              </w:rPr>
              <w:lastRenderedPageBreak/>
              <w:t xml:space="preserve">enhanced training and a focus on collaborative working between ACP providers  </w:t>
            </w:r>
          </w:p>
          <w:p w14:paraId="0D4B2446" w14:textId="7EA9EE3A" w:rsidR="0088277D" w:rsidRPr="00925E62" w:rsidRDefault="0088277D" w:rsidP="0088277D">
            <w:pPr>
              <w:spacing w:after="0"/>
              <w:rPr>
                <w:rFonts w:ascii="Arial" w:hAnsi="Arial" w:cs="Arial"/>
              </w:rPr>
            </w:pPr>
            <w:r w:rsidRPr="00925E62">
              <w:rPr>
                <w:rFonts w:ascii="Arial" w:eastAsiaTheme="minorEastAsia" w:hAnsi="Arial" w:cs="Arial"/>
                <w:kern w:val="24"/>
                <w:lang w:eastAsia="en-GB"/>
              </w:rPr>
              <w:t xml:space="preserve">and the LAS. </w:t>
            </w:r>
          </w:p>
        </w:tc>
        <w:tc>
          <w:tcPr>
            <w:tcW w:w="4255" w:type="dxa"/>
            <w:tcBorders>
              <w:top w:val="outset" w:sz="6" w:space="0" w:color="00000A"/>
              <w:left w:val="outset" w:sz="6" w:space="0" w:color="00000A"/>
              <w:bottom w:val="outset" w:sz="6" w:space="0" w:color="00000A"/>
              <w:right w:val="outset" w:sz="6" w:space="0" w:color="00000A"/>
            </w:tcBorders>
          </w:tcPr>
          <w:p w14:paraId="64E3CBA6" w14:textId="3790FCD8" w:rsidR="0088277D" w:rsidRPr="00925E62" w:rsidRDefault="0088277D" w:rsidP="0088277D">
            <w:pPr>
              <w:spacing w:after="0"/>
              <w:rPr>
                <w:rFonts w:ascii="Arial" w:eastAsiaTheme="minorEastAsia" w:hAnsi="Arial" w:cs="Arial"/>
                <w:kern w:val="24"/>
                <w:lang w:eastAsia="en-GB"/>
              </w:rPr>
            </w:pPr>
            <w:r w:rsidRPr="00925E62">
              <w:rPr>
                <w:rFonts w:ascii="Arial" w:eastAsiaTheme="minorEastAsia" w:hAnsi="Arial" w:cs="Arial"/>
                <w:kern w:val="24"/>
                <w:lang w:eastAsia="en-GB"/>
              </w:rPr>
              <w:lastRenderedPageBreak/>
              <w:t xml:space="preserve">Meet Athar Khan to discuss how ACPs across London could    </w:t>
            </w:r>
          </w:p>
          <w:p w14:paraId="120888A8" w14:textId="77777777" w:rsidR="0088277D" w:rsidRPr="00925E62" w:rsidRDefault="0088277D" w:rsidP="0088277D">
            <w:pPr>
              <w:spacing w:after="0"/>
              <w:rPr>
                <w:rFonts w:ascii="Arial" w:eastAsiaTheme="minorEastAsia" w:hAnsi="Arial" w:cs="Arial"/>
                <w:kern w:val="24"/>
                <w:lang w:eastAsia="en-GB"/>
              </w:rPr>
            </w:pPr>
            <w:r w:rsidRPr="00925E62">
              <w:rPr>
                <w:rFonts w:ascii="Arial" w:eastAsiaTheme="minorEastAsia" w:hAnsi="Arial" w:cs="Arial"/>
                <w:kern w:val="24"/>
                <w:lang w:eastAsia="en-GB"/>
              </w:rPr>
              <w:t xml:space="preserve">      be improved. </w:t>
            </w:r>
          </w:p>
          <w:p w14:paraId="16BB5B16" w14:textId="77777777" w:rsidR="0088277D" w:rsidRPr="00925E62" w:rsidRDefault="0088277D" w:rsidP="0088277D">
            <w:pPr>
              <w:pStyle w:val="NoSpacing"/>
              <w:spacing w:line="276" w:lineRule="auto"/>
              <w:rPr>
                <w:rFonts w:ascii="Arial" w:hAnsi="Arial" w:cs="Arial"/>
                <w:b/>
                <w:bCs/>
              </w:rPr>
            </w:pPr>
          </w:p>
        </w:tc>
      </w:tr>
      <w:tr w:rsidR="0088277D" w:rsidRPr="00925E62" w14:paraId="0B6F5752"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5D6DF81" w14:textId="77777777" w:rsidR="007C33F1" w:rsidRPr="007C33F1" w:rsidRDefault="007C33F1" w:rsidP="007C33F1">
            <w:pPr>
              <w:shd w:val="clear" w:color="auto" w:fill="FFFFFF"/>
              <w:spacing w:after="0"/>
              <w:rPr>
                <w:rFonts w:ascii="Arial" w:eastAsia="Times New Roman" w:hAnsi="Arial" w:cs="Arial"/>
                <w:b/>
                <w:bCs/>
                <w:lang w:eastAsia="en-GB"/>
              </w:rPr>
            </w:pPr>
            <w:r w:rsidRPr="007C33F1">
              <w:rPr>
                <w:rFonts w:ascii="Arial" w:eastAsia="Times New Roman" w:hAnsi="Arial" w:cs="Arial"/>
                <w:b/>
                <w:bCs/>
                <w:lang w:eastAsia="en-GB"/>
              </w:rPr>
              <w:t>TRAFFIC SEIZURE AROUND THE HOMERTON HOSPITAL</w:t>
            </w:r>
          </w:p>
          <w:p w14:paraId="5ED444C8" w14:textId="2CB5CCAE" w:rsidR="0088277D" w:rsidRPr="00925E62" w:rsidRDefault="0088277D" w:rsidP="0088277D">
            <w:pPr>
              <w:spacing w:after="0"/>
              <w:rPr>
                <w:rFonts w:ascii="Arial" w:eastAsiaTheme="minorEastAsia" w:hAnsi="Arial" w:cs="Arial"/>
                <w:b/>
                <w:bCs/>
                <w:kern w:val="24"/>
                <w:lang w:eastAsia="en-GB"/>
              </w:rPr>
            </w:pPr>
          </w:p>
          <w:p w14:paraId="2305C485" w14:textId="77777777" w:rsidR="0088277D" w:rsidRPr="00925E62" w:rsidRDefault="0088277D" w:rsidP="0088277D">
            <w:pPr>
              <w:pStyle w:val="NoSpacing"/>
              <w:spacing w:line="276" w:lineRule="auto"/>
              <w:rPr>
                <w:rFonts w:ascii="Arial" w:hAnsi="Arial" w:cs="Arial"/>
                <w:b/>
              </w:rPr>
            </w:pPr>
          </w:p>
        </w:tc>
        <w:tc>
          <w:tcPr>
            <w:tcW w:w="5386" w:type="dxa"/>
            <w:tcBorders>
              <w:top w:val="outset" w:sz="6" w:space="0" w:color="00000A"/>
              <w:left w:val="outset" w:sz="6" w:space="0" w:color="00000A"/>
              <w:bottom w:val="outset" w:sz="6" w:space="0" w:color="00000A"/>
              <w:right w:val="outset" w:sz="6" w:space="0" w:color="00000A"/>
            </w:tcBorders>
          </w:tcPr>
          <w:p w14:paraId="47818130" w14:textId="2E591402" w:rsidR="007C33F1" w:rsidRPr="007C33F1" w:rsidRDefault="007C33F1" w:rsidP="007C33F1">
            <w:pPr>
              <w:shd w:val="clear" w:color="auto" w:fill="FFFFFF"/>
              <w:spacing w:after="0"/>
              <w:rPr>
                <w:rFonts w:ascii="Arial" w:eastAsia="Times New Roman" w:hAnsi="Arial" w:cs="Arial"/>
                <w:lang w:eastAsia="en-GB"/>
              </w:rPr>
            </w:pPr>
            <w:r>
              <w:rPr>
                <w:rFonts w:ascii="Arial" w:eastAsia="Times New Roman" w:hAnsi="Arial" w:cs="Arial"/>
                <w:lang w:eastAsia="en-GB"/>
              </w:rPr>
              <w:t>a) A</w:t>
            </w:r>
            <w:r w:rsidRPr="007C33F1">
              <w:rPr>
                <w:rFonts w:ascii="Arial" w:eastAsia="Times New Roman" w:hAnsi="Arial" w:cs="Arial"/>
                <w:lang w:eastAsia="en-GB"/>
              </w:rPr>
              <w:t xml:space="preserve">sk LAS to demonstrate a proactive role in the determination of changes to local traffic flows and major road works at local authority level. </w:t>
            </w:r>
          </w:p>
          <w:p w14:paraId="634CAE55" w14:textId="77777777" w:rsidR="007C33F1" w:rsidRDefault="007C33F1" w:rsidP="007C33F1">
            <w:pPr>
              <w:shd w:val="clear" w:color="auto" w:fill="FFFFFF"/>
              <w:spacing w:after="0"/>
              <w:rPr>
                <w:rFonts w:ascii="Arial" w:eastAsia="Times New Roman" w:hAnsi="Arial" w:cs="Arial"/>
                <w:lang w:eastAsia="en-GB"/>
              </w:rPr>
            </w:pPr>
          </w:p>
          <w:p w14:paraId="175163FC" w14:textId="6BCD02D0" w:rsidR="007C33F1" w:rsidRDefault="007C33F1" w:rsidP="007C33F1">
            <w:pPr>
              <w:shd w:val="clear" w:color="auto" w:fill="FFFFFF"/>
              <w:spacing w:after="0"/>
              <w:rPr>
                <w:rFonts w:ascii="Arial" w:eastAsia="Times New Roman" w:hAnsi="Arial" w:cs="Arial"/>
                <w:lang w:eastAsia="en-GB"/>
              </w:rPr>
            </w:pPr>
            <w:r w:rsidRPr="00925E62">
              <w:rPr>
                <w:rFonts w:ascii="Arial" w:eastAsia="Times New Roman" w:hAnsi="Arial" w:cs="Arial"/>
                <w:lang w:eastAsia="en-GB"/>
              </w:rPr>
              <w:t xml:space="preserve">b)  Ask local councils how they communicate with the LAS in </w:t>
            </w:r>
            <w:proofErr w:type="gramStart"/>
            <w:r w:rsidRPr="00925E62">
              <w:rPr>
                <w:rFonts w:ascii="Arial" w:eastAsia="Times New Roman" w:hAnsi="Arial" w:cs="Arial"/>
                <w:lang w:eastAsia="en-GB"/>
              </w:rPr>
              <w:t xml:space="preserve">these  </w:t>
            </w:r>
            <w:r>
              <w:rPr>
                <w:rFonts w:ascii="Arial" w:eastAsia="Times New Roman" w:hAnsi="Arial" w:cs="Arial"/>
                <w:lang w:eastAsia="en-GB"/>
              </w:rPr>
              <w:t>situations</w:t>
            </w:r>
            <w:proofErr w:type="gramEnd"/>
            <w:r>
              <w:rPr>
                <w:rFonts w:ascii="Arial" w:eastAsia="Times New Roman" w:hAnsi="Arial" w:cs="Arial"/>
                <w:lang w:eastAsia="en-GB"/>
              </w:rPr>
              <w:t>.</w:t>
            </w:r>
          </w:p>
          <w:p w14:paraId="621C3FCF" w14:textId="77777777" w:rsidR="007C33F1" w:rsidRDefault="007C33F1" w:rsidP="007C33F1">
            <w:pPr>
              <w:shd w:val="clear" w:color="auto" w:fill="FFFFFF"/>
              <w:spacing w:after="0"/>
              <w:rPr>
                <w:rFonts w:ascii="Arial" w:eastAsia="Times New Roman" w:hAnsi="Arial" w:cs="Arial"/>
                <w:lang w:eastAsia="en-GB"/>
              </w:rPr>
            </w:pPr>
          </w:p>
          <w:p w14:paraId="0DAE4356" w14:textId="77777777" w:rsidR="007C33F1" w:rsidRDefault="007C33F1" w:rsidP="007C33F1">
            <w:pPr>
              <w:shd w:val="clear" w:color="auto" w:fill="FFFFFF"/>
              <w:spacing w:after="0"/>
              <w:rPr>
                <w:rFonts w:ascii="Arial" w:eastAsia="Times New Roman" w:hAnsi="Arial" w:cs="Arial"/>
                <w:lang w:eastAsia="en-GB"/>
              </w:rPr>
            </w:pPr>
            <w:r w:rsidRPr="007C33F1">
              <w:rPr>
                <w:rFonts w:ascii="Arial" w:eastAsia="Times New Roman" w:hAnsi="Arial" w:cs="Arial"/>
                <w:lang w:eastAsia="en-GB"/>
              </w:rPr>
              <w:t xml:space="preserve">c)  Ask councillors for </w:t>
            </w:r>
            <w:r>
              <w:rPr>
                <w:rFonts w:ascii="Arial" w:eastAsia="Times New Roman" w:hAnsi="Arial" w:cs="Arial"/>
                <w:lang w:eastAsia="en-GB"/>
              </w:rPr>
              <w:t xml:space="preserve">Hackney, </w:t>
            </w:r>
            <w:r w:rsidRPr="007C33F1">
              <w:rPr>
                <w:rFonts w:ascii="Arial" w:eastAsia="Times New Roman" w:hAnsi="Arial" w:cs="Arial"/>
                <w:lang w:eastAsia="en-GB"/>
              </w:rPr>
              <w:t xml:space="preserve">Homerton Ward what action they took to protect users of the Homerton Hospital and how Hackney Council could have agreed to such a dangerous plan. </w:t>
            </w:r>
          </w:p>
          <w:p w14:paraId="08E96B15" w14:textId="092F591E" w:rsidR="007C33F1" w:rsidRPr="007C33F1" w:rsidRDefault="007C33F1" w:rsidP="007C33F1">
            <w:pPr>
              <w:shd w:val="clear" w:color="auto" w:fill="FFFFFF"/>
              <w:spacing w:after="0"/>
              <w:rPr>
                <w:rFonts w:ascii="Arial" w:eastAsia="Times New Roman" w:hAnsi="Arial" w:cs="Arial"/>
                <w:lang w:eastAsia="en-GB"/>
              </w:rPr>
            </w:pPr>
            <w:r>
              <w:rPr>
                <w:rFonts w:ascii="Arial" w:eastAsia="Times New Roman" w:hAnsi="Arial" w:cs="Arial"/>
                <w:lang w:eastAsia="en-GB"/>
              </w:rPr>
              <w:t xml:space="preserve">Contact: </w:t>
            </w:r>
            <w:r w:rsidRPr="007C33F1">
              <w:rPr>
                <w:rFonts w:ascii="Arial" w:eastAsia="Times New Roman" w:hAnsi="Arial" w:cs="Arial"/>
                <w:lang w:eastAsia="en-GB"/>
              </w:rPr>
              <w:t>Cllrs Robert Chapman, Anna Lynch,</w:t>
            </w:r>
            <w:r>
              <w:rPr>
                <w:rFonts w:ascii="Arial" w:eastAsia="Times New Roman" w:hAnsi="Arial" w:cs="Arial"/>
                <w:lang w:eastAsia="en-GB"/>
              </w:rPr>
              <w:t xml:space="preserve"> </w:t>
            </w:r>
            <w:r w:rsidRPr="007C33F1">
              <w:rPr>
                <w:rFonts w:ascii="Arial" w:eastAsia="Times New Roman" w:hAnsi="Arial" w:cs="Arial"/>
                <w:lang w:eastAsia="en-GB"/>
              </w:rPr>
              <w:t>Guy Nicholson.</w:t>
            </w:r>
          </w:p>
          <w:p w14:paraId="537CE83D" w14:textId="79E646BF" w:rsidR="007C33F1" w:rsidRDefault="007C33F1" w:rsidP="007C33F1">
            <w:pPr>
              <w:shd w:val="clear" w:color="auto" w:fill="FFFFFF"/>
              <w:spacing w:after="0"/>
              <w:rPr>
                <w:rFonts w:ascii="Arial" w:eastAsia="Times New Roman" w:hAnsi="Arial" w:cs="Arial"/>
                <w:lang w:eastAsia="en-GB"/>
              </w:rPr>
            </w:pPr>
          </w:p>
          <w:p w14:paraId="1234FE62" w14:textId="160FA5C9" w:rsidR="007C33F1" w:rsidRDefault="007C33F1" w:rsidP="007C33F1">
            <w:pPr>
              <w:shd w:val="clear" w:color="auto" w:fill="FFFFFF"/>
              <w:spacing w:after="0"/>
              <w:rPr>
                <w:rFonts w:ascii="Arial" w:eastAsia="Times New Roman" w:hAnsi="Arial" w:cs="Arial"/>
                <w:lang w:eastAsia="en-GB"/>
              </w:rPr>
            </w:pPr>
          </w:p>
          <w:p w14:paraId="7157BBA0" w14:textId="4DC5DE63" w:rsidR="007C33F1" w:rsidRDefault="007C33F1" w:rsidP="007C33F1">
            <w:pPr>
              <w:shd w:val="clear" w:color="auto" w:fill="FFFFFF"/>
              <w:spacing w:after="0"/>
              <w:rPr>
                <w:rFonts w:ascii="Arial" w:eastAsia="Times New Roman" w:hAnsi="Arial" w:cs="Arial"/>
                <w:lang w:eastAsia="en-GB"/>
              </w:rPr>
            </w:pPr>
          </w:p>
          <w:p w14:paraId="3AF16025" w14:textId="59023FA9" w:rsidR="007C33F1" w:rsidRDefault="007C33F1" w:rsidP="007C33F1">
            <w:pPr>
              <w:shd w:val="clear" w:color="auto" w:fill="FFFFFF"/>
              <w:spacing w:after="0"/>
              <w:rPr>
                <w:rFonts w:ascii="Arial" w:eastAsia="Times New Roman" w:hAnsi="Arial" w:cs="Arial"/>
                <w:lang w:eastAsia="en-GB"/>
              </w:rPr>
            </w:pPr>
          </w:p>
          <w:p w14:paraId="46511687" w14:textId="77777777" w:rsidR="007C33F1" w:rsidRPr="007C33F1" w:rsidRDefault="007C33F1" w:rsidP="007C33F1">
            <w:pPr>
              <w:shd w:val="clear" w:color="auto" w:fill="FFFFFF"/>
              <w:spacing w:after="0"/>
              <w:rPr>
                <w:rFonts w:ascii="Arial" w:eastAsia="Times New Roman" w:hAnsi="Arial" w:cs="Arial"/>
                <w:lang w:eastAsia="en-GB"/>
              </w:rPr>
            </w:pPr>
          </w:p>
          <w:p w14:paraId="2F50EB00" w14:textId="5945B6D7" w:rsidR="0088277D" w:rsidRPr="00925E62" w:rsidRDefault="0088277D" w:rsidP="0088277D">
            <w:pPr>
              <w:spacing w:after="0"/>
              <w:rPr>
                <w:rFonts w:ascii="Arial" w:eastAsiaTheme="minorEastAsia" w:hAnsi="Arial" w:cs="Arial"/>
                <w:kern w:val="24"/>
                <w:lang w:eastAsia="en-GB"/>
              </w:rPr>
            </w:pPr>
          </w:p>
        </w:tc>
        <w:tc>
          <w:tcPr>
            <w:tcW w:w="4255" w:type="dxa"/>
            <w:tcBorders>
              <w:top w:val="outset" w:sz="6" w:space="0" w:color="00000A"/>
              <w:left w:val="outset" w:sz="6" w:space="0" w:color="00000A"/>
              <w:bottom w:val="outset" w:sz="6" w:space="0" w:color="00000A"/>
              <w:right w:val="outset" w:sz="6" w:space="0" w:color="00000A"/>
            </w:tcBorders>
          </w:tcPr>
          <w:p w14:paraId="4E5419D1" w14:textId="1DF3A0A1" w:rsidR="0088277D" w:rsidRPr="00925E62" w:rsidRDefault="0088277D" w:rsidP="0088277D">
            <w:pPr>
              <w:pStyle w:val="NoSpacing"/>
              <w:spacing w:line="276" w:lineRule="auto"/>
              <w:rPr>
                <w:rFonts w:ascii="Arial" w:hAnsi="Arial" w:cs="Arial"/>
              </w:rPr>
            </w:pPr>
          </w:p>
        </w:tc>
      </w:tr>
      <w:tr w:rsidR="0088277D" w:rsidRPr="00925E62" w14:paraId="5240EC58"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6D00CC8" w14:textId="77777777" w:rsidR="0088277D" w:rsidRPr="00925E62" w:rsidRDefault="0088277D" w:rsidP="0088277D">
            <w:pPr>
              <w:pStyle w:val="NoSpacing"/>
              <w:spacing w:line="276" w:lineRule="auto"/>
              <w:rPr>
                <w:rFonts w:ascii="Arial" w:hAnsi="Arial" w:cs="Arial"/>
                <w:b/>
              </w:rPr>
            </w:pPr>
            <w:r w:rsidRPr="00925E62">
              <w:rPr>
                <w:rFonts w:ascii="Arial" w:hAnsi="Arial" w:cs="Arial"/>
                <w:b/>
              </w:rPr>
              <w:t>Co-Production Charter</w:t>
            </w:r>
          </w:p>
          <w:p w14:paraId="26875E9A" w14:textId="77777777" w:rsidR="0088277D" w:rsidRPr="00925E62" w:rsidRDefault="0088277D" w:rsidP="0088277D">
            <w:pPr>
              <w:pStyle w:val="NoSpacing"/>
              <w:spacing w:line="276" w:lineRule="auto"/>
              <w:ind w:left="720"/>
              <w:rPr>
                <w:rFonts w:ascii="Arial" w:hAnsi="Arial" w:cs="Arial"/>
                <w:b/>
                <w:lang w:val="en-US"/>
              </w:rPr>
            </w:pPr>
          </w:p>
          <w:p w14:paraId="3244FCDC" w14:textId="77777777" w:rsidR="0088277D" w:rsidRPr="00925E62" w:rsidRDefault="0088277D" w:rsidP="0088277D">
            <w:pPr>
              <w:pStyle w:val="NoSpacing"/>
              <w:spacing w:line="276" w:lineRule="auto"/>
              <w:ind w:left="720"/>
              <w:rPr>
                <w:rFonts w:ascii="Arial" w:hAnsi="Arial" w:cs="Arial"/>
                <w:b/>
                <w:lang w:val="en-US"/>
              </w:rPr>
            </w:pPr>
          </w:p>
          <w:p w14:paraId="1BA53F45" w14:textId="77777777" w:rsidR="0088277D" w:rsidRPr="00925E62" w:rsidRDefault="0088277D" w:rsidP="0088277D">
            <w:pPr>
              <w:pStyle w:val="NoSpacing"/>
              <w:spacing w:line="276" w:lineRule="auto"/>
              <w:ind w:left="720"/>
              <w:rPr>
                <w:rFonts w:ascii="Arial" w:hAnsi="Arial" w:cs="Arial"/>
                <w:b/>
                <w:lang w:val="en-US"/>
              </w:rPr>
            </w:pPr>
          </w:p>
        </w:tc>
        <w:tc>
          <w:tcPr>
            <w:tcW w:w="5386" w:type="dxa"/>
            <w:tcBorders>
              <w:top w:val="outset" w:sz="6" w:space="0" w:color="00000A"/>
              <w:left w:val="outset" w:sz="6" w:space="0" w:color="00000A"/>
              <w:bottom w:val="outset" w:sz="6" w:space="0" w:color="00000A"/>
              <w:right w:val="outset" w:sz="6" w:space="0" w:color="00000A"/>
            </w:tcBorders>
          </w:tcPr>
          <w:p w14:paraId="126EC87C" w14:textId="23000FFF" w:rsidR="0088277D" w:rsidRPr="00925E62" w:rsidRDefault="0088277D" w:rsidP="0088277D">
            <w:pPr>
              <w:pStyle w:val="NoSpacing"/>
              <w:spacing w:line="276" w:lineRule="auto"/>
              <w:rPr>
                <w:rFonts w:ascii="Arial" w:hAnsi="Arial" w:cs="Arial"/>
              </w:rPr>
            </w:pPr>
            <w:r w:rsidRPr="00925E62">
              <w:rPr>
                <w:rFonts w:ascii="Arial" w:hAnsi="Arial" w:cs="Arial"/>
              </w:rPr>
              <w:t xml:space="preserve">Charter presented to the LAS Board. Only one alternation requested and made. Discussed with LAS PPI committee which was very positive. </w:t>
            </w:r>
          </w:p>
          <w:p w14:paraId="3F0DE5E2" w14:textId="0613980A" w:rsidR="0088277D" w:rsidRPr="00925E62" w:rsidRDefault="0088277D" w:rsidP="0088277D">
            <w:pPr>
              <w:pStyle w:val="NoSpacing"/>
              <w:spacing w:line="276" w:lineRule="auto"/>
              <w:rPr>
                <w:rFonts w:ascii="Arial" w:hAnsi="Arial" w:cs="Arial"/>
              </w:rPr>
            </w:pPr>
            <w:r w:rsidRPr="00925E62">
              <w:rPr>
                <w:rFonts w:ascii="Arial" w:hAnsi="Arial" w:cs="Arial"/>
              </w:rPr>
              <w:t xml:space="preserve">All HW in London asked to sign up and national charities. </w:t>
            </w:r>
          </w:p>
          <w:p w14:paraId="1338E8B8" w14:textId="3C8F3EF5" w:rsidR="0088277D" w:rsidRPr="00925E62" w:rsidRDefault="0088277D" w:rsidP="0088277D">
            <w:pPr>
              <w:pStyle w:val="NoSpacing"/>
              <w:spacing w:line="276" w:lineRule="auto"/>
              <w:rPr>
                <w:rFonts w:ascii="Arial" w:hAnsi="Arial" w:cs="Arial"/>
              </w:rPr>
            </w:pPr>
            <w:r w:rsidRPr="00925E62">
              <w:rPr>
                <w:rFonts w:ascii="Arial" w:hAnsi="Arial" w:cs="Arial"/>
              </w:rPr>
              <w:lastRenderedPageBreak/>
              <w:t xml:space="preserve">Discussed with NHS Improvement shared with the Association of Ambulance Chief Executives (AACE). </w:t>
            </w:r>
          </w:p>
          <w:p w14:paraId="2779216D" w14:textId="5E6F1FD5" w:rsidR="0088277D" w:rsidRPr="00925E62" w:rsidRDefault="0088277D" w:rsidP="0088277D">
            <w:pPr>
              <w:pStyle w:val="NoSpacing"/>
              <w:spacing w:line="276" w:lineRule="auto"/>
              <w:rPr>
                <w:rFonts w:ascii="Arial" w:hAnsi="Arial" w:cs="Arial"/>
              </w:rPr>
            </w:pPr>
            <w:r w:rsidRPr="00925E62">
              <w:rPr>
                <w:rFonts w:ascii="Arial" w:hAnsi="Arial" w:cs="Arial"/>
              </w:rPr>
              <w:t xml:space="preserve">Write to all HW jointly with Hackney HW. </w:t>
            </w:r>
          </w:p>
        </w:tc>
        <w:tc>
          <w:tcPr>
            <w:tcW w:w="4255" w:type="dxa"/>
            <w:tcBorders>
              <w:top w:val="outset" w:sz="6" w:space="0" w:color="00000A"/>
              <w:left w:val="outset" w:sz="6" w:space="0" w:color="00000A"/>
              <w:bottom w:val="outset" w:sz="6" w:space="0" w:color="00000A"/>
              <w:right w:val="outset" w:sz="6" w:space="0" w:color="00000A"/>
            </w:tcBorders>
          </w:tcPr>
          <w:p w14:paraId="2FE0987E" w14:textId="77777777" w:rsidR="0088277D" w:rsidRPr="00925E62" w:rsidRDefault="0088277D" w:rsidP="0088277D">
            <w:pPr>
              <w:pStyle w:val="NoSpacing"/>
              <w:spacing w:line="276" w:lineRule="auto"/>
              <w:rPr>
                <w:rFonts w:ascii="Arial" w:hAnsi="Arial" w:cs="Arial"/>
                <w:b/>
                <w:bCs/>
              </w:rPr>
            </w:pPr>
            <w:r w:rsidRPr="00925E62">
              <w:rPr>
                <w:rFonts w:ascii="Arial" w:hAnsi="Arial" w:cs="Arial"/>
                <w:b/>
                <w:bCs/>
              </w:rPr>
              <w:lastRenderedPageBreak/>
              <w:t>No response from the LAS Board.</w:t>
            </w:r>
          </w:p>
          <w:p w14:paraId="7A44A7FB" w14:textId="77777777" w:rsidR="0088277D" w:rsidRPr="00925E62" w:rsidRDefault="0088277D" w:rsidP="0088277D">
            <w:pPr>
              <w:pStyle w:val="NoSpacing"/>
              <w:spacing w:line="276" w:lineRule="auto"/>
              <w:rPr>
                <w:rFonts w:ascii="Arial" w:hAnsi="Arial" w:cs="Arial"/>
                <w:b/>
                <w:bCs/>
              </w:rPr>
            </w:pPr>
          </w:p>
          <w:p w14:paraId="4270B2F3" w14:textId="77777777" w:rsidR="0088277D" w:rsidRPr="00925E62" w:rsidRDefault="0088277D" w:rsidP="0088277D">
            <w:pPr>
              <w:pStyle w:val="NoSpacing"/>
              <w:spacing w:line="276" w:lineRule="auto"/>
              <w:rPr>
                <w:rFonts w:ascii="Arial" w:hAnsi="Arial" w:cs="Arial"/>
                <w:b/>
                <w:bCs/>
              </w:rPr>
            </w:pPr>
            <w:r w:rsidRPr="00925E62">
              <w:rPr>
                <w:rFonts w:ascii="Arial" w:hAnsi="Arial" w:cs="Arial"/>
                <w:b/>
                <w:bCs/>
              </w:rPr>
              <w:t>Discuss with new   head of communications Antony Tiernan.</w:t>
            </w:r>
          </w:p>
          <w:p w14:paraId="6D041FB2" w14:textId="61126D12" w:rsidR="0088277D" w:rsidRPr="00925E62" w:rsidRDefault="0088277D" w:rsidP="0088277D">
            <w:pPr>
              <w:pStyle w:val="NoSpacing"/>
              <w:spacing w:line="276" w:lineRule="auto"/>
              <w:rPr>
                <w:rFonts w:ascii="Arial" w:hAnsi="Arial" w:cs="Arial"/>
                <w:b/>
                <w:bCs/>
              </w:rPr>
            </w:pPr>
            <w:r w:rsidRPr="00925E62">
              <w:rPr>
                <w:rFonts w:ascii="Arial" w:hAnsi="Arial" w:cs="Arial"/>
                <w:b/>
                <w:bCs/>
              </w:rPr>
              <w:t xml:space="preserve">Meeting to be arranged. </w:t>
            </w:r>
          </w:p>
        </w:tc>
      </w:tr>
      <w:tr w:rsidR="0088277D" w:rsidRPr="00925E62" w14:paraId="36C6BE7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A85A17C" w14:textId="0F2C45C5" w:rsidR="0088277D" w:rsidRPr="00925E62" w:rsidRDefault="0088277D" w:rsidP="0088277D">
            <w:pPr>
              <w:pStyle w:val="ListParagraph"/>
              <w:ind w:left="0"/>
              <w:rPr>
                <w:rFonts w:ascii="Arial" w:hAnsi="Arial" w:cs="Arial"/>
                <w:b/>
              </w:rPr>
            </w:pPr>
            <w:r w:rsidRPr="00925E62">
              <w:rPr>
                <w:rFonts w:ascii="Arial" w:hAnsi="Arial" w:cs="Arial"/>
                <w:b/>
              </w:rPr>
              <w:t>London Bridge Inquest</w:t>
            </w:r>
          </w:p>
        </w:tc>
        <w:tc>
          <w:tcPr>
            <w:tcW w:w="5386" w:type="dxa"/>
            <w:tcBorders>
              <w:top w:val="outset" w:sz="6" w:space="0" w:color="00000A"/>
              <w:left w:val="outset" w:sz="6" w:space="0" w:color="00000A"/>
              <w:bottom w:val="outset" w:sz="6" w:space="0" w:color="00000A"/>
              <w:right w:val="outset" w:sz="6" w:space="0" w:color="00000A"/>
            </w:tcBorders>
          </w:tcPr>
          <w:p w14:paraId="746E3135" w14:textId="6A20BE9C" w:rsidR="0088277D" w:rsidRPr="00925E62" w:rsidRDefault="0088277D" w:rsidP="0088277D">
            <w:pPr>
              <w:pStyle w:val="ListParagraph"/>
              <w:ind w:left="0"/>
              <w:rPr>
                <w:rFonts w:ascii="Arial" w:hAnsi="Arial" w:cs="Arial"/>
                <w:bCs/>
              </w:rPr>
            </w:pPr>
            <w:r w:rsidRPr="00925E62">
              <w:rPr>
                <w:rFonts w:ascii="Arial" w:hAnsi="Arial" w:cs="Arial"/>
                <w:bCs/>
              </w:rPr>
              <w:t>Contact Chief Coroner to request information on Preventing Future Deaths notices issued in relation to the London Bridge Inquest.</w:t>
            </w:r>
          </w:p>
          <w:p w14:paraId="1390C334" w14:textId="33A2FF63" w:rsidR="0088277D" w:rsidRPr="00925E62" w:rsidRDefault="0088277D" w:rsidP="0088277D">
            <w:pPr>
              <w:pStyle w:val="ListParagraph"/>
              <w:ind w:left="0"/>
              <w:rPr>
                <w:rFonts w:ascii="Arial" w:eastAsia="Times New Roman" w:hAnsi="Arial" w:cs="Arial"/>
                <w:bCs/>
                <w:lang w:eastAsia="en-GB"/>
              </w:rPr>
            </w:pPr>
            <w:r w:rsidRPr="00925E62">
              <w:rPr>
                <w:rFonts w:ascii="Arial" w:hAnsi="Arial" w:cs="Arial"/>
                <w:bCs/>
              </w:rPr>
              <w:t xml:space="preserve">          </w:t>
            </w:r>
            <w:hyperlink r:id="rId9" w:history="1">
              <w:r w:rsidRPr="00925E62">
                <w:rPr>
                  <w:rStyle w:val="Hyperlink"/>
                  <w:rFonts w:ascii="Arial" w:eastAsia="Times New Roman" w:hAnsi="Arial" w:cs="Arial"/>
                  <w:bCs/>
                  <w:lang w:eastAsia="en-GB"/>
                </w:rPr>
                <w:t>chiefcoronersoffice@judiciary.uk</w:t>
              </w:r>
            </w:hyperlink>
          </w:p>
        </w:tc>
        <w:tc>
          <w:tcPr>
            <w:tcW w:w="4255" w:type="dxa"/>
            <w:tcBorders>
              <w:top w:val="outset" w:sz="6" w:space="0" w:color="00000A"/>
              <w:left w:val="outset" w:sz="6" w:space="0" w:color="00000A"/>
              <w:bottom w:val="outset" w:sz="6" w:space="0" w:color="00000A"/>
              <w:right w:val="outset" w:sz="6" w:space="0" w:color="00000A"/>
            </w:tcBorders>
          </w:tcPr>
          <w:p w14:paraId="339D5B5D" w14:textId="7447DA42" w:rsidR="0088277D" w:rsidRPr="00925E62" w:rsidRDefault="0088277D" w:rsidP="0088277D">
            <w:pPr>
              <w:pStyle w:val="ListParagraph"/>
              <w:ind w:left="0"/>
              <w:rPr>
                <w:rFonts w:ascii="Arial" w:eastAsia="Times New Roman" w:hAnsi="Arial" w:cs="Arial"/>
                <w:bCs/>
                <w:lang w:eastAsia="en-GB"/>
              </w:rPr>
            </w:pPr>
            <w:r w:rsidRPr="00925E62">
              <w:rPr>
                <w:rFonts w:ascii="Arial" w:eastAsia="Times New Roman" w:hAnsi="Arial" w:cs="Arial"/>
                <w:bCs/>
                <w:lang w:eastAsia="en-GB"/>
              </w:rPr>
              <w:t xml:space="preserve">The website for the London Bridge Inquest  (where court transcripts are published) is at:    </w:t>
            </w:r>
            <w:hyperlink r:id="rId10" w:history="1">
              <w:r w:rsidRPr="00925E62">
                <w:rPr>
                  <w:rStyle w:val="Hyperlink"/>
                  <w:rFonts w:ascii="Arial" w:eastAsia="Times New Roman" w:hAnsi="Arial" w:cs="Arial"/>
                  <w:bCs/>
                  <w:lang w:eastAsia="en-GB"/>
                </w:rPr>
                <w:t>https://londonbridgeinquests.independent.gov.uk/hearing-transcripts/</w:t>
              </w:r>
            </w:hyperlink>
          </w:p>
        </w:tc>
      </w:tr>
      <w:tr w:rsidR="0088277D" w:rsidRPr="00925E62" w14:paraId="14BF6B94"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1057593" w14:textId="195CE198" w:rsidR="0088277D" w:rsidRPr="00925E62" w:rsidRDefault="0088277D" w:rsidP="0088277D">
            <w:pPr>
              <w:spacing w:after="0"/>
              <w:rPr>
                <w:rFonts w:ascii="Arial" w:eastAsia="Times New Roman" w:hAnsi="Arial" w:cs="Arial"/>
                <w:b/>
                <w:bCs/>
                <w:color w:val="000000"/>
                <w:lang w:eastAsia="en-GB"/>
              </w:rPr>
            </w:pPr>
            <w:r w:rsidRPr="00925E62">
              <w:rPr>
                <w:rFonts w:ascii="Arial" w:eastAsia="Times New Roman" w:hAnsi="Arial" w:cs="Arial"/>
                <w:b/>
                <w:bCs/>
                <w:color w:val="000000"/>
                <w:lang w:eastAsia="en-GB"/>
              </w:rPr>
              <w:t xml:space="preserve"> Equality and Diversity in the LAS</w:t>
            </w:r>
          </w:p>
          <w:p w14:paraId="684268AC" w14:textId="77777777" w:rsidR="0088277D" w:rsidRPr="00925E62" w:rsidRDefault="0088277D" w:rsidP="0088277D">
            <w:pPr>
              <w:pStyle w:val="ListParagraph"/>
              <w:ind w:left="0"/>
              <w:rPr>
                <w:rFonts w:ascii="Arial" w:hAnsi="Arial" w:cs="Arial"/>
                <w:b/>
              </w:rPr>
            </w:pPr>
          </w:p>
        </w:tc>
        <w:tc>
          <w:tcPr>
            <w:tcW w:w="5386" w:type="dxa"/>
            <w:tcBorders>
              <w:top w:val="outset" w:sz="6" w:space="0" w:color="00000A"/>
              <w:left w:val="outset" w:sz="6" w:space="0" w:color="00000A"/>
              <w:bottom w:val="outset" w:sz="6" w:space="0" w:color="00000A"/>
              <w:right w:val="outset" w:sz="6" w:space="0" w:color="00000A"/>
            </w:tcBorders>
          </w:tcPr>
          <w:p w14:paraId="229FD778" w14:textId="34FD7179" w:rsidR="0088277D" w:rsidRPr="00925E62" w:rsidRDefault="0088277D" w:rsidP="0088277D">
            <w:pPr>
              <w:pStyle w:val="ListParagraph"/>
              <w:ind w:left="0"/>
              <w:rPr>
                <w:rFonts w:ascii="Arial" w:hAnsi="Arial" w:cs="Arial"/>
                <w:bCs/>
              </w:rPr>
            </w:pPr>
            <w:r w:rsidRPr="00925E62">
              <w:rPr>
                <w:rFonts w:ascii="Arial" w:hAnsi="Arial" w:cs="Arial"/>
                <w:bCs/>
              </w:rPr>
              <w:t>a) Melissa Berry reported LAS was to increase the BAME percentage of staff from the current 15%, by 2.5% each year until 2028.</w:t>
            </w:r>
          </w:p>
          <w:p w14:paraId="668427F5" w14:textId="77777777" w:rsidR="0088277D" w:rsidRPr="00925E62" w:rsidRDefault="0088277D" w:rsidP="0088277D">
            <w:pPr>
              <w:pStyle w:val="ListParagraph"/>
              <w:ind w:left="0"/>
              <w:rPr>
                <w:rFonts w:ascii="Arial" w:eastAsia="Times New Roman" w:hAnsi="Arial" w:cs="Arial"/>
                <w:bCs/>
                <w:lang w:eastAsia="en-GB"/>
              </w:rPr>
            </w:pPr>
            <w:r w:rsidRPr="00925E62">
              <w:rPr>
                <w:rFonts w:ascii="Arial" w:hAnsi="Arial" w:cs="Arial"/>
                <w:bCs/>
              </w:rPr>
              <w:t xml:space="preserve">b) </w:t>
            </w:r>
            <w:r w:rsidRPr="00925E62">
              <w:rPr>
                <w:rFonts w:ascii="Arial" w:eastAsia="Times New Roman" w:hAnsi="Arial" w:cs="Arial"/>
                <w:bCs/>
                <w:lang w:eastAsia="en-GB"/>
              </w:rPr>
              <w:t>Melissa is working with universities to encourage them to take positive action to increase the percentage of BAME entrants onto paramedic science courses.</w:t>
            </w:r>
          </w:p>
          <w:p w14:paraId="56B66C12" w14:textId="592B6205" w:rsidR="0088277D" w:rsidRPr="00925E62" w:rsidRDefault="0088277D" w:rsidP="0088277D">
            <w:pPr>
              <w:pStyle w:val="ListParagraph"/>
              <w:ind w:left="0"/>
              <w:rPr>
                <w:rFonts w:ascii="Arial" w:eastAsia="Times New Roman" w:hAnsi="Arial" w:cs="Arial"/>
                <w:bCs/>
                <w:lang w:eastAsia="en-GB"/>
              </w:rPr>
            </w:pPr>
            <w:r w:rsidRPr="00925E62">
              <w:rPr>
                <w:rFonts w:ascii="Arial" w:eastAsia="Times New Roman" w:hAnsi="Arial" w:cs="Arial"/>
                <w:bCs/>
                <w:lang w:eastAsia="en-GB"/>
              </w:rPr>
              <w:t xml:space="preserve">c) </w:t>
            </w:r>
            <w:r w:rsidRPr="00925E62">
              <w:rPr>
                <w:rFonts w:ascii="Arial" w:hAnsi="Arial" w:cs="Arial"/>
              </w:rPr>
              <w:t xml:space="preserve">Chief Executive, Garrett Emmerson with a number of recommendations, but he had neither acknowledged nor responded to the recommendations – despite several reminders. </w:t>
            </w:r>
          </w:p>
        </w:tc>
        <w:tc>
          <w:tcPr>
            <w:tcW w:w="4255" w:type="dxa"/>
            <w:tcBorders>
              <w:top w:val="outset" w:sz="6" w:space="0" w:color="00000A"/>
              <w:left w:val="outset" w:sz="6" w:space="0" w:color="00000A"/>
              <w:bottom w:val="outset" w:sz="6" w:space="0" w:color="00000A"/>
              <w:right w:val="outset" w:sz="6" w:space="0" w:color="00000A"/>
            </w:tcBorders>
          </w:tcPr>
          <w:p w14:paraId="2F5CC35C" w14:textId="5C197F09" w:rsidR="0088277D" w:rsidRPr="00925E62" w:rsidRDefault="0088277D" w:rsidP="0088277D">
            <w:pPr>
              <w:pStyle w:val="NoSpacing"/>
              <w:spacing w:line="276" w:lineRule="auto"/>
              <w:rPr>
                <w:rFonts w:ascii="Arial" w:hAnsi="Arial" w:cs="Arial"/>
                <w:b/>
              </w:rPr>
            </w:pPr>
            <w:r w:rsidRPr="00925E62">
              <w:rPr>
                <w:rFonts w:ascii="Arial" w:hAnsi="Arial" w:cs="Arial"/>
              </w:rPr>
              <w:t>See Forum’s Recommendations to Garrett Emmerson below:</w:t>
            </w:r>
          </w:p>
        </w:tc>
      </w:tr>
      <w:tr w:rsidR="0088277D" w:rsidRPr="00925E62" w14:paraId="586B7D1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FB7CF67" w14:textId="77777777" w:rsidR="0088277D" w:rsidRPr="00925E62" w:rsidRDefault="0088277D" w:rsidP="0088277D">
            <w:pPr>
              <w:pStyle w:val="NoSpacing"/>
              <w:spacing w:line="276" w:lineRule="auto"/>
              <w:rPr>
                <w:rFonts w:ascii="Arial" w:hAnsi="Arial" w:cs="Arial"/>
                <w:b/>
              </w:rPr>
            </w:pPr>
            <w:r w:rsidRPr="00925E62">
              <w:rPr>
                <w:rFonts w:ascii="Arial" w:hAnsi="Arial" w:cs="Arial"/>
                <w:b/>
              </w:rPr>
              <w:t>Quality Account Response for 2019-2020</w:t>
            </w:r>
          </w:p>
          <w:p w14:paraId="699C5751" w14:textId="77777777" w:rsidR="0088277D" w:rsidRPr="00925E62" w:rsidRDefault="0088277D" w:rsidP="0088277D">
            <w:pPr>
              <w:pStyle w:val="NoSpacing"/>
              <w:spacing w:line="276" w:lineRule="auto"/>
              <w:rPr>
                <w:rFonts w:ascii="Arial" w:hAnsi="Arial" w:cs="Arial"/>
                <w:b/>
                <w:lang w:val="en-US"/>
              </w:rPr>
            </w:pPr>
          </w:p>
          <w:p w14:paraId="2DCEA168" w14:textId="77777777" w:rsidR="0088277D" w:rsidRPr="00925E62" w:rsidRDefault="0088277D" w:rsidP="0088277D">
            <w:pPr>
              <w:pStyle w:val="NoSpacing"/>
              <w:spacing w:line="276" w:lineRule="auto"/>
              <w:rPr>
                <w:rFonts w:ascii="Arial" w:hAnsi="Arial" w:cs="Arial"/>
                <w:b/>
                <w:lang w:val="en-US"/>
              </w:rPr>
            </w:pPr>
          </w:p>
        </w:tc>
        <w:tc>
          <w:tcPr>
            <w:tcW w:w="5386" w:type="dxa"/>
            <w:tcBorders>
              <w:top w:val="outset" w:sz="6" w:space="0" w:color="00000A"/>
              <w:left w:val="outset" w:sz="6" w:space="0" w:color="00000A"/>
              <w:bottom w:val="outset" w:sz="6" w:space="0" w:color="00000A"/>
              <w:right w:val="outset" w:sz="6" w:space="0" w:color="00000A"/>
            </w:tcBorders>
          </w:tcPr>
          <w:p w14:paraId="6B12EA98" w14:textId="2D16DEB7" w:rsidR="0088277D" w:rsidRPr="00925E62" w:rsidRDefault="0088277D" w:rsidP="0088277D">
            <w:pPr>
              <w:pStyle w:val="NoSpacing"/>
              <w:spacing w:line="276" w:lineRule="auto"/>
              <w:rPr>
                <w:rFonts w:ascii="Arial" w:hAnsi="Arial" w:cs="Arial"/>
              </w:rPr>
            </w:pPr>
            <w:r w:rsidRPr="00925E62">
              <w:rPr>
                <w:rFonts w:ascii="Arial" w:hAnsi="Arial" w:cs="Arial"/>
              </w:rPr>
              <w:t xml:space="preserve">The Forum’s response has been sent to Trisha Bain together with a list of Forum achievements and was published in June 2019. </w:t>
            </w:r>
          </w:p>
        </w:tc>
        <w:tc>
          <w:tcPr>
            <w:tcW w:w="4255" w:type="dxa"/>
            <w:tcBorders>
              <w:top w:val="outset" w:sz="6" w:space="0" w:color="00000A"/>
              <w:left w:val="outset" w:sz="6" w:space="0" w:color="00000A"/>
              <w:bottom w:val="outset" w:sz="6" w:space="0" w:color="00000A"/>
              <w:right w:val="outset" w:sz="6" w:space="0" w:color="00000A"/>
            </w:tcBorders>
          </w:tcPr>
          <w:p w14:paraId="64958DBD" w14:textId="586FAD34" w:rsidR="0088277D" w:rsidRPr="00925E62" w:rsidRDefault="0088277D" w:rsidP="0088277D">
            <w:pPr>
              <w:pStyle w:val="NoSpacing"/>
              <w:spacing w:line="276" w:lineRule="auto"/>
              <w:rPr>
                <w:rFonts w:ascii="Arial" w:hAnsi="Arial" w:cs="Arial"/>
                <w:b/>
              </w:rPr>
            </w:pPr>
            <w:r w:rsidRPr="00925E62">
              <w:rPr>
                <w:rFonts w:ascii="Arial" w:hAnsi="Arial" w:cs="Arial"/>
                <w:b/>
              </w:rPr>
              <w:t>Trisha Bain has provided a formal response to Forum recommendations. LAS progress with our recommendations is disappointing.</w:t>
            </w:r>
          </w:p>
        </w:tc>
      </w:tr>
      <w:tr w:rsidR="0088277D" w:rsidRPr="00925E62" w14:paraId="0717741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D16CC4B" w14:textId="77777777" w:rsidR="0088277D" w:rsidRPr="00925E62" w:rsidRDefault="0088277D" w:rsidP="0088277D">
            <w:pPr>
              <w:pStyle w:val="NoSpacing"/>
              <w:spacing w:line="276" w:lineRule="auto"/>
              <w:rPr>
                <w:rFonts w:ascii="Arial" w:hAnsi="Arial" w:cs="Arial"/>
                <w:b/>
              </w:rPr>
            </w:pPr>
            <w:r w:rsidRPr="00925E62">
              <w:rPr>
                <w:rFonts w:ascii="Arial" w:hAnsi="Arial" w:cs="Arial"/>
                <w:b/>
              </w:rPr>
              <w:lastRenderedPageBreak/>
              <w:t>Complaints by Phone</w:t>
            </w:r>
          </w:p>
          <w:p w14:paraId="5EA817E2" w14:textId="77777777" w:rsidR="0088277D" w:rsidRPr="00925E62" w:rsidRDefault="0088277D" w:rsidP="0088277D">
            <w:pPr>
              <w:pStyle w:val="NoSpacing"/>
              <w:spacing w:line="276" w:lineRule="auto"/>
              <w:rPr>
                <w:rFonts w:ascii="Arial" w:hAnsi="Arial" w:cs="Arial"/>
              </w:rPr>
            </w:pPr>
          </w:p>
          <w:p w14:paraId="71A9339B" w14:textId="77777777" w:rsidR="0088277D" w:rsidRPr="00925E62" w:rsidRDefault="0088277D" w:rsidP="0088277D">
            <w:pPr>
              <w:pStyle w:val="NoSpacing"/>
              <w:spacing w:line="276" w:lineRule="auto"/>
              <w:rPr>
                <w:rFonts w:ascii="Arial" w:hAnsi="Arial" w:cs="Arial"/>
              </w:rPr>
            </w:pPr>
          </w:p>
          <w:p w14:paraId="032DC0D7" w14:textId="77777777" w:rsidR="0088277D" w:rsidRPr="00925E62" w:rsidRDefault="0088277D" w:rsidP="0088277D">
            <w:pPr>
              <w:pStyle w:val="NoSpacing"/>
              <w:spacing w:line="276" w:lineRule="auto"/>
              <w:rPr>
                <w:rFonts w:ascii="Arial" w:hAnsi="Arial" w:cs="Arial"/>
                <w:b/>
                <w:lang w:val="en-US"/>
              </w:rPr>
            </w:pPr>
          </w:p>
        </w:tc>
        <w:tc>
          <w:tcPr>
            <w:tcW w:w="5386" w:type="dxa"/>
            <w:tcBorders>
              <w:top w:val="outset" w:sz="6" w:space="0" w:color="00000A"/>
              <w:left w:val="outset" w:sz="6" w:space="0" w:color="00000A"/>
              <w:bottom w:val="outset" w:sz="6" w:space="0" w:color="00000A"/>
              <w:right w:val="outset" w:sz="6" w:space="0" w:color="00000A"/>
            </w:tcBorders>
          </w:tcPr>
          <w:p w14:paraId="0D4BB194" w14:textId="1229D89E" w:rsidR="0088277D" w:rsidRPr="00925E62" w:rsidRDefault="0088277D" w:rsidP="0088277D">
            <w:pPr>
              <w:pStyle w:val="NoSpacing"/>
              <w:spacing w:line="276" w:lineRule="auto"/>
              <w:rPr>
                <w:rFonts w:ascii="Arial" w:hAnsi="Arial" w:cs="Arial"/>
              </w:rPr>
            </w:pPr>
            <w:r w:rsidRPr="00925E62">
              <w:rPr>
                <w:rFonts w:ascii="Arial" w:hAnsi="Arial" w:cs="Arial"/>
              </w:rPr>
              <w:t xml:space="preserve">Proposed LAS should record calls from complainants and copy the transcript and tape to the complainant to ensure accuracy. This approach would give confidence to the complainant that all of the issue they have raised will be fully investigated. </w:t>
            </w:r>
          </w:p>
        </w:tc>
        <w:tc>
          <w:tcPr>
            <w:tcW w:w="4255" w:type="dxa"/>
            <w:tcBorders>
              <w:top w:val="outset" w:sz="6" w:space="0" w:color="00000A"/>
              <w:left w:val="outset" w:sz="6" w:space="0" w:color="00000A"/>
              <w:bottom w:val="outset" w:sz="6" w:space="0" w:color="00000A"/>
              <w:right w:val="outset" w:sz="6" w:space="0" w:color="00000A"/>
            </w:tcBorders>
          </w:tcPr>
          <w:p w14:paraId="691997A4" w14:textId="726899D3" w:rsidR="0088277D" w:rsidRPr="00925E62" w:rsidRDefault="0088277D" w:rsidP="0088277D">
            <w:pPr>
              <w:pStyle w:val="NoSpacing"/>
              <w:spacing w:line="276" w:lineRule="auto"/>
              <w:rPr>
                <w:rFonts w:ascii="Arial" w:hAnsi="Arial" w:cs="Arial"/>
                <w:b/>
              </w:rPr>
            </w:pPr>
            <w:r w:rsidRPr="00925E62">
              <w:rPr>
                <w:rFonts w:ascii="Arial" w:hAnsi="Arial" w:cs="Arial"/>
                <w:b/>
              </w:rPr>
              <w:t xml:space="preserve">Trisha Bain aims to implement by end of 2019. </w:t>
            </w:r>
          </w:p>
          <w:p w14:paraId="5D3ED93C" w14:textId="77777777" w:rsidR="0088277D" w:rsidRPr="00925E62" w:rsidRDefault="0088277D" w:rsidP="0088277D">
            <w:pPr>
              <w:pStyle w:val="NoSpacing"/>
              <w:spacing w:line="276" w:lineRule="auto"/>
              <w:rPr>
                <w:rFonts w:ascii="Arial" w:hAnsi="Arial" w:cs="Arial"/>
                <w:b/>
              </w:rPr>
            </w:pPr>
            <w:r w:rsidRPr="00925E62">
              <w:rPr>
                <w:rFonts w:ascii="Arial" w:hAnsi="Arial" w:cs="Arial"/>
                <w:b/>
              </w:rPr>
              <w:t xml:space="preserve">Complaints team very much in favour, but their focus is identifying abusive callers. </w:t>
            </w:r>
          </w:p>
          <w:p w14:paraId="545D94E2" w14:textId="77777777" w:rsidR="0088277D" w:rsidRPr="00925E62" w:rsidRDefault="0088277D" w:rsidP="0088277D">
            <w:pPr>
              <w:pStyle w:val="NoSpacing"/>
              <w:spacing w:line="276" w:lineRule="auto"/>
              <w:rPr>
                <w:rFonts w:ascii="Arial" w:hAnsi="Arial" w:cs="Arial"/>
                <w:b/>
              </w:rPr>
            </w:pPr>
            <w:r w:rsidRPr="00925E62">
              <w:rPr>
                <w:rFonts w:ascii="Arial" w:hAnsi="Arial" w:cs="Arial"/>
                <w:b/>
              </w:rPr>
              <w:t xml:space="preserve">Funding is a key problem. Reminder sent to Trisha on </w:t>
            </w:r>
          </w:p>
          <w:p w14:paraId="2BE83A75" w14:textId="1A4B5906" w:rsidR="0088277D" w:rsidRPr="00925E62" w:rsidRDefault="0088277D" w:rsidP="0088277D">
            <w:pPr>
              <w:pStyle w:val="NoSpacing"/>
              <w:spacing w:line="276" w:lineRule="auto"/>
              <w:rPr>
                <w:rFonts w:ascii="Arial" w:hAnsi="Arial" w:cs="Arial"/>
                <w:b/>
              </w:rPr>
            </w:pPr>
            <w:r w:rsidRPr="00925E62">
              <w:rPr>
                <w:rFonts w:ascii="Arial" w:hAnsi="Arial" w:cs="Arial"/>
                <w:b/>
              </w:rPr>
              <w:t>June 3</w:t>
            </w:r>
            <w:r w:rsidRPr="00925E62">
              <w:rPr>
                <w:rFonts w:ascii="Arial" w:hAnsi="Arial" w:cs="Arial"/>
                <w:b/>
                <w:vertAlign w:val="superscript"/>
              </w:rPr>
              <w:t>rd</w:t>
            </w:r>
            <w:r w:rsidRPr="00925E62">
              <w:rPr>
                <w:rFonts w:ascii="Arial" w:hAnsi="Arial" w:cs="Arial"/>
                <w:b/>
              </w:rPr>
              <w:t xml:space="preserve"> and 31</w:t>
            </w:r>
            <w:r w:rsidRPr="00925E62">
              <w:rPr>
                <w:rFonts w:ascii="Arial" w:hAnsi="Arial" w:cs="Arial"/>
                <w:b/>
                <w:vertAlign w:val="superscript"/>
              </w:rPr>
              <w:t>st</w:t>
            </w:r>
            <w:r w:rsidRPr="00925E62">
              <w:rPr>
                <w:rFonts w:ascii="Arial" w:hAnsi="Arial" w:cs="Arial"/>
                <w:b/>
              </w:rPr>
              <w:t xml:space="preserve"> August and Sept 2</w:t>
            </w:r>
            <w:r w:rsidRPr="00925E62">
              <w:rPr>
                <w:rFonts w:ascii="Arial" w:hAnsi="Arial" w:cs="Arial"/>
                <w:b/>
                <w:vertAlign w:val="superscript"/>
              </w:rPr>
              <w:t>nd</w:t>
            </w:r>
            <w:r w:rsidRPr="00925E62">
              <w:rPr>
                <w:rFonts w:ascii="Arial" w:hAnsi="Arial" w:cs="Arial"/>
                <w:b/>
              </w:rPr>
              <w:t xml:space="preserve">. </w:t>
            </w:r>
          </w:p>
        </w:tc>
      </w:tr>
      <w:tr w:rsidR="0088277D" w:rsidRPr="00925E62" w14:paraId="214FFB93"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E2A0E" w14:textId="6E878C64" w:rsidR="0088277D" w:rsidRPr="00925E62" w:rsidRDefault="0088277D" w:rsidP="0088277D">
            <w:pPr>
              <w:pStyle w:val="NoSpacing"/>
              <w:spacing w:line="276" w:lineRule="auto"/>
              <w:rPr>
                <w:rFonts w:ascii="Arial" w:hAnsi="Arial" w:cs="Arial"/>
                <w:b/>
              </w:rPr>
            </w:pPr>
            <w:r w:rsidRPr="00925E62">
              <w:rPr>
                <w:rFonts w:ascii="Arial" w:hAnsi="Arial" w:cs="Arial"/>
                <w:b/>
              </w:rPr>
              <w:t>COMPLAINTS QUALITY PERFORMANCE</w:t>
            </w:r>
          </w:p>
          <w:p w14:paraId="65302F0B" w14:textId="77777777" w:rsidR="0088277D" w:rsidRPr="00925E62" w:rsidRDefault="0088277D" w:rsidP="0088277D">
            <w:pPr>
              <w:pStyle w:val="NoSpacing"/>
              <w:spacing w:line="276" w:lineRule="auto"/>
              <w:rPr>
                <w:rFonts w:ascii="Arial" w:hAnsi="Arial" w:cs="Arial"/>
                <w:b/>
              </w:rPr>
            </w:pPr>
          </w:p>
          <w:p w14:paraId="048993ED" w14:textId="77777777" w:rsidR="0088277D" w:rsidRPr="00925E62" w:rsidRDefault="0088277D" w:rsidP="0088277D">
            <w:pPr>
              <w:pStyle w:val="NoSpacing"/>
              <w:spacing w:line="276" w:lineRule="auto"/>
              <w:rPr>
                <w:rFonts w:ascii="Arial" w:hAnsi="Arial" w:cs="Arial"/>
                <w:b/>
              </w:rPr>
            </w:pPr>
          </w:p>
          <w:p w14:paraId="2CFC9B81" w14:textId="77777777" w:rsidR="0088277D" w:rsidRPr="00925E62" w:rsidRDefault="0088277D" w:rsidP="0088277D">
            <w:pPr>
              <w:pStyle w:val="NoSpacing"/>
              <w:spacing w:line="276" w:lineRule="auto"/>
              <w:rPr>
                <w:rFonts w:ascii="Arial" w:hAnsi="Arial" w:cs="Arial"/>
                <w:b/>
              </w:rPr>
            </w:pPr>
            <w:r w:rsidRPr="00925E62">
              <w:rPr>
                <w:rFonts w:ascii="Arial" w:hAnsi="Arial" w:cs="Arial"/>
                <w:b/>
              </w:rPr>
              <w:t>Developing themes from complaints as opportunities for learning</w:t>
            </w:r>
          </w:p>
          <w:p w14:paraId="71E66460" w14:textId="77777777" w:rsidR="0088277D" w:rsidRPr="00925E62" w:rsidRDefault="0088277D" w:rsidP="0088277D">
            <w:pPr>
              <w:pStyle w:val="NoSpacing"/>
              <w:spacing w:line="276" w:lineRule="auto"/>
              <w:rPr>
                <w:rFonts w:ascii="Arial" w:hAnsi="Arial" w:cs="Arial"/>
              </w:rPr>
            </w:pPr>
          </w:p>
          <w:p w14:paraId="2EA59FC7" w14:textId="77777777" w:rsidR="0088277D" w:rsidRPr="00925E62" w:rsidRDefault="0088277D" w:rsidP="0088277D">
            <w:pPr>
              <w:pStyle w:val="NoSpacing"/>
              <w:spacing w:line="276" w:lineRule="auto"/>
              <w:rPr>
                <w:rFonts w:ascii="Arial" w:hAnsi="Arial" w:cs="Arial"/>
              </w:rPr>
            </w:pPr>
          </w:p>
          <w:p w14:paraId="22EF5429" w14:textId="77777777" w:rsidR="0088277D" w:rsidRPr="00925E62" w:rsidRDefault="0088277D" w:rsidP="0088277D">
            <w:pPr>
              <w:pStyle w:val="NoSpacing"/>
              <w:spacing w:line="276" w:lineRule="auto"/>
              <w:rPr>
                <w:rFonts w:ascii="Arial" w:hAnsi="Arial" w:cs="Arial"/>
              </w:rPr>
            </w:pPr>
          </w:p>
          <w:p w14:paraId="5C79FD76" w14:textId="77777777" w:rsidR="0088277D" w:rsidRPr="00925E62" w:rsidRDefault="0088277D" w:rsidP="0088277D">
            <w:pPr>
              <w:pStyle w:val="NoSpacing"/>
              <w:spacing w:line="276" w:lineRule="auto"/>
              <w:rPr>
                <w:rFonts w:ascii="Arial" w:hAnsi="Arial" w:cs="Arial"/>
                <w:b/>
                <w:lang w:val="en-US"/>
              </w:rPr>
            </w:pPr>
          </w:p>
          <w:p w14:paraId="6FCE7295" w14:textId="77777777" w:rsidR="0088277D" w:rsidRPr="00925E62" w:rsidRDefault="0088277D" w:rsidP="0088277D">
            <w:pPr>
              <w:pStyle w:val="NoSpacing"/>
              <w:spacing w:line="276" w:lineRule="auto"/>
              <w:rPr>
                <w:rFonts w:ascii="Arial" w:hAnsi="Arial" w:cs="Arial"/>
                <w:b/>
                <w:lang w:val="en-US"/>
              </w:rPr>
            </w:pPr>
          </w:p>
          <w:p w14:paraId="743310DF" w14:textId="77777777" w:rsidR="0088277D" w:rsidRPr="00925E62" w:rsidRDefault="0088277D" w:rsidP="0088277D">
            <w:pPr>
              <w:pStyle w:val="NoSpacing"/>
              <w:spacing w:line="276" w:lineRule="auto"/>
              <w:rPr>
                <w:rFonts w:ascii="Arial" w:hAnsi="Arial" w:cs="Arial"/>
                <w:b/>
                <w:lang w:val="en-US"/>
              </w:rPr>
            </w:pPr>
          </w:p>
          <w:p w14:paraId="3AEFBF01" w14:textId="77777777" w:rsidR="0088277D" w:rsidRPr="00925E62" w:rsidRDefault="0088277D" w:rsidP="0088277D">
            <w:pPr>
              <w:pStyle w:val="NoSpacing"/>
              <w:spacing w:line="276" w:lineRule="auto"/>
              <w:rPr>
                <w:rFonts w:ascii="Arial" w:hAnsi="Arial" w:cs="Arial"/>
                <w:b/>
                <w:lang w:val="en-US"/>
              </w:rPr>
            </w:pPr>
          </w:p>
          <w:p w14:paraId="24A02CF8" w14:textId="77777777" w:rsidR="0088277D" w:rsidRPr="00925E62" w:rsidRDefault="0088277D" w:rsidP="0088277D">
            <w:pPr>
              <w:pStyle w:val="NoSpacing"/>
              <w:spacing w:line="276" w:lineRule="auto"/>
              <w:rPr>
                <w:rFonts w:ascii="Arial" w:hAnsi="Arial" w:cs="Arial"/>
                <w:b/>
                <w:lang w:val="en-US"/>
              </w:rPr>
            </w:pPr>
          </w:p>
          <w:p w14:paraId="3C3AC5F5" w14:textId="77777777" w:rsidR="0088277D" w:rsidRPr="00925E62" w:rsidRDefault="0088277D" w:rsidP="0088277D">
            <w:pPr>
              <w:pStyle w:val="NoSpacing"/>
              <w:spacing w:line="276" w:lineRule="auto"/>
              <w:rPr>
                <w:rFonts w:ascii="Arial" w:hAnsi="Arial" w:cs="Arial"/>
                <w:b/>
                <w:lang w:val="en-US"/>
              </w:rPr>
            </w:pPr>
          </w:p>
          <w:p w14:paraId="7FDC505F" w14:textId="77777777" w:rsidR="0088277D" w:rsidRPr="00925E62" w:rsidRDefault="0088277D" w:rsidP="0088277D">
            <w:pPr>
              <w:pStyle w:val="NoSpacing"/>
              <w:spacing w:line="276" w:lineRule="auto"/>
              <w:rPr>
                <w:rFonts w:ascii="Arial" w:hAnsi="Arial" w:cs="Arial"/>
                <w:b/>
                <w:lang w:val="en-US"/>
              </w:rPr>
            </w:pPr>
          </w:p>
          <w:p w14:paraId="381FCFC0" w14:textId="77777777" w:rsidR="0088277D" w:rsidRPr="00925E62" w:rsidRDefault="0088277D" w:rsidP="0088277D">
            <w:pPr>
              <w:pStyle w:val="NoSpacing"/>
              <w:spacing w:line="276" w:lineRule="auto"/>
              <w:rPr>
                <w:rFonts w:ascii="Arial" w:hAnsi="Arial" w:cs="Arial"/>
                <w:b/>
                <w:lang w:val="en-US"/>
              </w:rPr>
            </w:pPr>
          </w:p>
          <w:p w14:paraId="243E6150" w14:textId="77777777" w:rsidR="0088277D" w:rsidRPr="00925E62" w:rsidRDefault="0088277D" w:rsidP="0088277D">
            <w:pPr>
              <w:pStyle w:val="NoSpacing"/>
              <w:spacing w:line="276" w:lineRule="auto"/>
              <w:rPr>
                <w:rFonts w:ascii="Arial" w:hAnsi="Arial" w:cs="Arial"/>
                <w:b/>
                <w:lang w:val="en-US"/>
              </w:rPr>
            </w:pPr>
          </w:p>
          <w:p w14:paraId="0459B90D" w14:textId="77777777" w:rsidR="0088277D" w:rsidRPr="00925E62" w:rsidRDefault="0088277D" w:rsidP="0088277D">
            <w:pPr>
              <w:pStyle w:val="NoSpacing"/>
              <w:spacing w:line="276" w:lineRule="auto"/>
              <w:rPr>
                <w:rFonts w:ascii="Arial" w:hAnsi="Arial" w:cs="Arial"/>
                <w:b/>
                <w:lang w:val="en-US"/>
              </w:rPr>
            </w:pPr>
          </w:p>
          <w:p w14:paraId="4B3D2342" w14:textId="77777777" w:rsidR="0088277D" w:rsidRPr="00925E62" w:rsidRDefault="0088277D" w:rsidP="0088277D">
            <w:pPr>
              <w:pStyle w:val="NoSpacing"/>
              <w:spacing w:line="276" w:lineRule="auto"/>
              <w:rPr>
                <w:rFonts w:ascii="Arial" w:hAnsi="Arial" w:cs="Arial"/>
                <w:b/>
                <w:lang w:val="en-US"/>
              </w:rPr>
            </w:pPr>
          </w:p>
          <w:p w14:paraId="527C6B94" w14:textId="011CDC54" w:rsidR="0088277D" w:rsidRPr="00925E62" w:rsidRDefault="0088277D" w:rsidP="0088277D">
            <w:pPr>
              <w:pStyle w:val="NoSpacing"/>
              <w:spacing w:line="276" w:lineRule="auto"/>
              <w:rPr>
                <w:rFonts w:ascii="Arial" w:hAnsi="Arial" w:cs="Arial"/>
                <w:b/>
                <w:lang w:val="en-US"/>
              </w:rPr>
            </w:pPr>
          </w:p>
        </w:tc>
        <w:tc>
          <w:tcPr>
            <w:tcW w:w="5386" w:type="dxa"/>
            <w:tcBorders>
              <w:top w:val="outset" w:sz="6" w:space="0" w:color="00000A"/>
              <w:left w:val="outset" w:sz="6" w:space="0" w:color="00000A"/>
              <w:bottom w:val="outset" w:sz="6" w:space="0" w:color="00000A"/>
              <w:right w:val="outset" w:sz="6" w:space="0" w:color="00000A"/>
            </w:tcBorders>
          </w:tcPr>
          <w:p w14:paraId="4E95DA9E" w14:textId="2C9B621F" w:rsidR="0088277D" w:rsidRPr="00925E62" w:rsidRDefault="0088277D" w:rsidP="0088277D">
            <w:pPr>
              <w:pStyle w:val="NoSpacing"/>
              <w:spacing w:line="276" w:lineRule="auto"/>
              <w:rPr>
                <w:rFonts w:ascii="Arial" w:hAnsi="Arial" w:cs="Arial"/>
              </w:rPr>
            </w:pPr>
            <w:r w:rsidRPr="00925E62">
              <w:rPr>
                <w:rFonts w:ascii="Arial" w:hAnsi="Arial" w:cs="Arial"/>
              </w:rPr>
              <w:t xml:space="preserve">Jos Bell proposed working group to examine the ways that complaints are investigated and to propose ways of improving the service. </w:t>
            </w:r>
          </w:p>
          <w:p w14:paraId="65F0B929" w14:textId="77777777" w:rsidR="0088277D" w:rsidRPr="00925E62" w:rsidRDefault="0088277D" w:rsidP="0088277D">
            <w:pPr>
              <w:pStyle w:val="NoSpacing"/>
              <w:spacing w:line="276" w:lineRule="auto"/>
              <w:rPr>
                <w:rFonts w:ascii="Arial" w:hAnsi="Arial" w:cs="Arial"/>
              </w:rPr>
            </w:pPr>
          </w:p>
          <w:p w14:paraId="0FD49CE2" w14:textId="77777777" w:rsidR="0088277D" w:rsidRPr="00925E62" w:rsidRDefault="0088277D" w:rsidP="0088277D">
            <w:pPr>
              <w:pStyle w:val="NoSpacing"/>
              <w:spacing w:line="276" w:lineRule="auto"/>
              <w:rPr>
                <w:rFonts w:ascii="Arial" w:hAnsi="Arial" w:cs="Arial"/>
              </w:rPr>
            </w:pPr>
          </w:p>
          <w:p w14:paraId="6A933196" w14:textId="77777777" w:rsidR="0088277D" w:rsidRPr="00925E62" w:rsidRDefault="0088277D" w:rsidP="0088277D">
            <w:pPr>
              <w:pStyle w:val="NoSpacing"/>
              <w:spacing w:line="276" w:lineRule="auto"/>
              <w:rPr>
                <w:rFonts w:ascii="Arial" w:hAnsi="Arial" w:cs="Arial"/>
              </w:rPr>
            </w:pPr>
            <w:r w:rsidRPr="00925E62">
              <w:rPr>
                <w:rFonts w:ascii="Arial" w:hAnsi="Arial" w:cs="Arial"/>
              </w:rPr>
              <w:t xml:space="preserve">Access to thematic reports about complaints showing both incident type and frequency of each type of incident </w:t>
            </w:r>
            <w:proofErr w:type="gramStart"/>
            <w:r w:rsidRPr="00925E62">
              <w:rPr>
                <w:rFonts w:ascii="Arial" w:hAnsi="Arial" w:cs="Arial"/>
              </w:rPr>
              <w:t>and  Quality</w:t>
            </w:r>
            <w:proofErr w:type="gramEnd"/>
            <w:r w:rsidRPr="00925E62">
              <w:rPr>
                <w:rFonts w:ascii="Arial" w:hAnsi="Arial" w:cs="Arial"/>
              </w:rPr>
              <w:t xml:space="preserve"> Report that goes to Board and the CCG (CQRG) </w:t>
            </w:r>
          </w:p>
        </w:tc>
        <w:tc>
          <w:tcPr>
            <w:tcW w:w="4255" w:type="dxa"/>
            <w:tcBorders>
              <w:top w:val="outset" w:sz="6" w:space="0" w:color="00000A"/>
              <w:left w:val="outset" w:sz="6" w:space="0" w:color="00000A"/>
              <w:bottom w:val="outset" w:sz="6" w:space="0" w:color="00000A"/>
              <w:right w:val="outset" w:sz="6" w:space="0" w:color="00000A"/>
            </w:tcBorders>
          </w:tcPr>
          <w:p w14:paraId="4ABA9148" w14:textId="726454F7" w:rsidR="0088277D" w:rsidRPr="00925E62" w:rsidRDefault="0088277D" w:rsidP="0088277D">
            <w:pPr>
              <w:pStyle w:val="NoSpacing"/>
              <w:spacing w:line="276" w:lineRule="auto"/>
              <w:rPr>
                <w:rFonts w:ascii="Arial" w:hAnsi="Arial" w:cs="Arial"/>
                <w:b/>
              </w:rPr>
            </w:pPr>
          </w:p>
          <w:p w14:paraId="34E2BBB9" w14:textId="686A90FA" w:rsidR="0088277D" w:rsidRPr="00925E62" w:rsidRDefault="0088277D" w:rsidP="0088277D">
            <w:pPr>
              <w:pStyle w:val="NoSpacing"/>
              <w:spacing w:line="276" w:lineRule="auto"/>
              <w:rPr>
                <w:rFonts w:ascii="Arial" w:hAnsi="Arial" w:cs="Arial"/>
                <w:b/>
              </w:rPr>
            </w:pPr>
            <w:r w:rsidRPr="00925E62">
              <w:rPr>
                <w:rFonts w:ascii="Arial" w:hAnsi="Arial" w:cs="Arial"/>
                <w:b/>
              </w:rPr>
              <w:t>Joss Bell invited to join the Forum complaints review group. Heather Lawrence asked to reconvene meetings and agreed to do so.</w:t>
            </w:r>
          </w:p>
          <w:p w14:paraId="6BC08E67" w14:textId="77777777" w:rsidR="0088277D" w:rsidRPr="00925E62" w:rsidRDefault="0088277D" w:rsidP="0088277D">
            <w:pPr>
              <w:pStyle w:val="NoSpacing"/>
              <w:spacing w:line="276" w:lineRule="auto"/>
              <w:rPr>
                <w:rFonts w:ascii="Arial" w:hAnsi="Arial" w:cs="Arial"/>
                <w:b/>
              </w:rPr>
            </w:pPr>
          </w:p>
          <w:p w14:paraId="2BE23D22" w14:textId="46E621C8" w:rsidR="0088277D" w:rsidRPr="00925E62" w:rsidRDefault="0088277D" w:rsidP="0088277D">
            <w:pPr>
              <w:spacing w:after="0" w:line="230" w:lineRule="atLeast"/>
              <w:rPr>
                <w:rFonts w:ascii="Arial" w:hAnsi="Arial" w:cs="Arial"/>
                <w:b/>
                <w:bCs/>
              </w:rPr>
            </w:pPr>
            <w:r w:rsidRPr="00925E62">
              <w:rPr>
                <w:rFonts w:ascii="Arial" w:eastAsia="Times New Roman" w:hAnsi="Arial" w:cs="Arial"/>
                <w:b/>
                <w:bCs/>
                <w:lang w:eastAsia="en-GB"/>
              </w:rPr>
              <w:t xml:space="preserve">Response awaited from Garry Bassett, Head of Complaints 5/9/19 </w:t>
            </w:r>
          </w:p>
        </w:tc>
      </w:tr>
      <w:tr w:rsidR="0088277D" w:rsidRPr="00925E62" w14:paraId="26BEAFF5"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472EF0D" w14:textId="64DCD2DC" w:rsidR="0088277D" w:rsidRPr="00925E62" w:rsidRDefault="0088277D" w:rsidP="0088277D">
            <w:pPr>
              <w:pStyle w:val="yiv7378074190msonormal"/>
              <w:shd w:val="clear" w:color="auto" w:fill="FFFFFF"/>
              <w:spacing w:before="0" w:beforeAutospacing="0" w:after="0" w:afterAutospacing="0"/>
              <w:rPr>
                <w:rFonts w:ascii="Arial" w:hAnsi="Arial" w:cs="Arial"/>
                <w:b/>
                <w:sz w:val="22"/>
                <w:szCs w:val="22"/>
              </w:rPr>
            </w:pPr>
            <w:r w:rsidRPr="00925E62">
              <w:rPr>
                <w:rFonts w:ascii="Arial" w:hAnsi="Arial" w:cs="Arial"/>
                <w:b/>
                <w:sz w:val="22"/>
                <w:szCs w:val="22"/>
              </w:rPr>
              <w:lastRenderedPageBreak/>
              <w:t>TOXIC AMBULANCE ENGINES IN STATION AND IN THE PUBLIC SPACE </w:t>
            </w:r>
          </w:p>
          <w:p w14:paraId="1849857D" w14:textId="77777777" w:rsidR="0088277D" w:rsidRPr="00925E62" w:rsidRDefault="0088277D" w:rsidP="0088277D">
            <w:pPr>
              <w:pStyle w:val="yiv7378074190msonormal"/>
              <w:shd w:val="clear" w:color="auto" w:fill="FFFFFF"/>
              <w:spacing w:before="0" w:beforeAutospacing="0" w:after="0" w:afterAutospacing="0"/>
              <w:rPr>
                <w:rFonts w:ascii="Arial" w:hAnsi="Arial" w:cs="Arial"/>
                <w:b/>
                <w:sz w:val="22"/>
                <w:szCs w:val="22"/>
              </w:rPr>
            </w:pPr>
          </w:p>
          <w:p w14:paraId="2C33B717" w14:textId="6A2C4C0C" w:rsidR="0088277D" w:rsidRDefault="0088277D" w:rsidP="0088277D">
            <w:pPr>
              <w:pStyle w:val="yiv7378074190msonormal"/>
              <w:shd w:val="clear" w:color="auto" w:fill="FFFFFF"/>
              <w:spacing w:before="0" w:beforeAutospacing="0" w:after="0" w:afterAutospacing="0"/>
              <w:rPr>
                <w:rFonts w:ascii="Arial" w:hAnsi="Arial" w:cs="Arial"/>
                <w:bCs/>
                <w:sz w:val="22"/>
                <w:szCs w:val="22"/>
              </w:rPr>
            </w:pPr>
            <w:r w:rsidRPr="00B75EC1">
              <w:rPr>
                <w:rFonts w:ascii="Arial" w:hAnsi="Arial" w:cs="Arial"/>
                <w:bCs/>
                <w:sz w:val="22"/>
                <w:szCs w:val="22"/>
              </w:rPr>
              <w:t xml:space="preserve">Questions submitted several times including QOG and the LAS Annual Meeting. Unable to obtain a written response. Resubmitted by FOI on 7/10/2019. Also request to </w:t>
            </w:r>
            <w:r w:rsidRPr="00B75EC1">
              <w:rPr>
                <w:rFonts w:ascii="Arial" w:hAnsi="Arial" w:cs="Arial"/>
                <w:bCs/>
                <w:sz w:val="22"/>
                <w:szCs w:val="22"/>
              </w:rPr>
              <w:t>Mark Easton, Accountable Officer for the SHA in view of reduced capital budgets and impact on diesel engine replacement.</w:t>
            </w:r>
          </w:p>
          <w:p w14:paraId="406E4C2A" w14:textId="77777777" w:rsidR="0088277D" w:rsidRPr="00B75EC1" w:rsidRDefault="0088277D" w:rsidP="0088277D">
            <w:pPr>
              <w:pStyle w:val="yiv7378074190msonormal"/>
              <w:shd w:val="clear" w:color="auto" w:fill="FFFFFF"/>
              <w:spacing w:before="0" w:beforeAutospacing="0" w:after="0" w:afterAutospacing="0"/>
              <w:rPr>
                <w:rFonts w:ascii="Arial" w:hAnsi="Arial" w:cs="Arial"/>
                <w:bCs/>
                <w:sz w:val="22"/>
                <w:szCs w:val="22"/>
              </w:rPr>
            </w:pPr>
          </w:p>
          <w:p w14:paraId="73EC08C0" w14:textId="42D8349C" w:rsidR="0088277D" w:rsidRPr="008B7F79" w:rsidRDefault="0088277D" w:rsidP="0088277D">
            <w:pPr>
              <w:spacing w:before="150"/>
              <w:ind w:right="300"/>
              <w:rPr>
                <w:rFonts w:ascii="Arial" w:hAnsi="Arial" w:cs="Arial"/>
                <w:shd w:val="clear" w:color="auto" w:fill="FFFFFF"/>
              </w:rPr>
            </w:pPr>
          </w:p>
        </w:tc>
        <w:tc>
          <w:tcPr>
            <w:tcW w:w="5386" w:type="dxa"/>
            <w:tcBorders>
              <w:top w:val="outset" w:sz="6" w:space="0" w:color="00000A"/>
              <w:left w:val="outset" w:sz="6" w:space="0" w:color="00000A"/>
              <w:bottom w:val="outset" w:sz="6" w:space="0" w:color="00000A"/>
              <w:right w:val="outset" w:sz="6" w:space="0" w:color="00000A"/>
            </w:tcBorders>
          </w:tcPr>
          <w:p w14:paraId="30EB3625" w14:textId="10CBC8F6" w:rsidR="0088277D" w:rsidRPr="00925E62" w:rsidRDefault="0088277D" w:rsidP="0088277D">
            <w:pPr>
              <w:pStyle w:val="yiv9159876638msonormal"/>
              <w:shd w:val="clear" w:color="auto" w:fill="FFFFFF"/>
              <w:spacing w:before="0" w:beforeAutospacing="0" w:after="0" w:afterAutospacing="0"/>
              <w:rPr>
                <w:rFonts w:ascii="Arial" w:hAnsi="Arial" w:cs="Arial"/>
                <w:sz w:val="22"/>
                <w:szCs w:val="22"/>
              </w:rPr>
            </w:pPr>
            <w:r w:rsidRPr="00925E62">
              <w:rPr>
                <w:rFonts w:ascii="Arial" w:hAnsi="Arial" w:cs="Arial"/>
                <w:sz w:val="22"/>
                <w:szCs w:val="22"/>
              </w:rPr>
              <w:t>The LAS told us that: “Turning off engines this is something we would like to do but the MDT is reliant on a power source, therefore, for the time being we have to keep the engines idling, in the near future we are looking at a new MDT  that can operate without needing the vehicle to remain idling".</w:t>
            </w:r>
          </w:p>
          <w:p w14:paraId="4A890860" w14:textId="77777777" w:rsidR="0088277D" w:rsidRPr="00925E62" w:rsidRDefault="0088277D" w:rsidP="0088277D">
            <w:pPr>
              <w:pStyle w:val="yiv9159876638msonormal"/>
              <w:shd w:val="clear" w:color="auto" w:fill="FFFFFF"/>
              <w:spacing w:before="0" w:beforeAutospacing="0" w:after="0" w:afterAutospacing="0"/>
              <w:rPr>
                <w:rFonts w:ascii="Arial" w:hAnsi="Arial" w:cs="Arial"/>
                <w:sz w:val="22"/>
                <w:szCs w:val="22"/>
              </w:rPr>
            </w:pPr>
            <w:r w:rsidRPr="00925E62">
              <w:rPr>
                <w:rFonts w:ascii="Arial" w:hAnsi="Arial" w:cs="Arial"/>
                <w:sz w:val="22"/>
                <w:szCs w:val="22"/>
              </w:rPr>
              <w:t> </w:t>
            </w:r>
          </w:p>
          <w:p w14:paraId="06132A0A" w14:textId="1711C8D6" w:rsidR="0088277D" w:rsidRPr="00925E62" w:rsidRDefault="0088277D" w:rsidP="0088277D">
            <w:pPr>
              <w:pStyle w:val="yiv9159876638msonormal"/>
              <w:shd w:val="clear" w:color="auto" w:fill="FFFFFF"/>
              <w:spacing w:before="0" w:beforeAutospacing="0" w:after="0" w:afterAutospacing="0"/>
              <w:rPr>
                <w:rFonts w:ascii="Arial" w:hAnsi="Arial" w:cs="Arial"/>
                <w:sz w:val="22"/>
                <w:szCs w:val="22"/>
              </w:rPr>
            </w:pPr>
            <w:r w:rsidRPr="00925E62">
              <w:rPr>
                <w:rFonts w:ascii="Arial" w:hAnsi="Arial" w:cs="Arial"/>
                <w:sz w:val="22"/>
                <w:szCs w:val="22"/>
              </w:rPr>
              <w:t>We asked if “ambulances will be fitted with batteries to deal with this problem re power sources for MDTs?” </w:t>
            </w:r>
          </w:p>
          <w:p w14:paraId="284068F9" w14:textId="77777777" w:rsidR="0088277D" w:rsidRPr="00925E62" w:rsidRDefault="0088277D" w:rsidP="0088277D">
            <w:pPr>
              <w:pStyle w:val="yiv9159876638msonormal"/>
              <w:shd w:val="clear" w:color="auto" w:fill="FFFFFF"/>
              <w:spacing w:before="0" w:beforeAutospacing="0" w:after="0" w:afterAutospacing="0"/>
              <w:rPr>
                <w:rFonts w:ascii="Arial" w:hAnsi="Arial" w:cs="Arial"/>
                <w:sz w:val="22"/>
                <w:szCs w:val="22"/>
              </w:rPr>
            </w:pPr>
            <w:r w:rsidRPr="00925E62">
              <w:rPr>
                <w:rFonts w:ascii="Arial" w:hAnsi="Arial" w:cs="Arial"/>
                <w:sz w:val="22"/>
                <w:szCs w:val="22"/>
              </w:rPr>
              <w:t> </w:t>
            </w:r>
          </w:p>
          <w:p w14:paraId="50C973CC" w14:textId="77777777" w:rsidR="0088277D" w:rsidRDefault="0088277D" w:rsidP="0088277D">
            <w:pPr>
              <w:pStyle w:val="yiv9159876638msonormal"/>
              <w:shd w:val="clear" w:color="auto" w:fill="FFFFFF"/>
              <w:spacing w:before="0" w:beforeAutospacing="0" w:after="0" w:afterAutospacing="0"/>
              <w:rPr>
                <w:rFonts w:ascii="Arial" w:hAnsi="Arial" w:cs="Arial"/>
                <w:sz w:val="22"/>
                <w:szCs w:val="22"/>
              </w:rPr>
            </w:pPr>
            <w:r>
              <w:rPr>
                <w:rFonts w:ascii="Arial" w:hAnsi="Arial" w:cs="Arial"/>
                <w:sz w:val="22"/>
                <w:szCs w:val="22"/>
              </w:rPr>
              <w:t>H</w:t>
            </w:r>
            <w:r w:rsidRPr="00925E62">
              <w:rPr>
                <w:rFonts w:ascii="Arial" w:hAnsi="Arial" w:cs="Arial"/>
                <w:sz w:val="22"/>
                <w:szCs w:val="22"/>
              </w:rPr>
              <w:t>as</w:t>
            </w:r>
            <w:r>
              <w:rPr>
                <w:rFonts w:ascii="Arial" w:hAnsi="Arial" w:cs="Arial"/>
                <w:sz w:val="22"/>
                <w:szCs w:val="22"/>
              </w:rPr>
              <w:t xml:space="preserve"> there</w:t>
            </w:r>
            <w:r w:rsidRPr="00925E62">
              <w:rPr>
                <w:rFonts w:ascii="Arial" w:hAnsi="Arial" w:cs="Arial"/>
                <w:sz w:val="22"/>
                <w:szCs w:val="22"/>
              </w:rPr>
              <w:t xml:space="preserve"> been an assessment of the health impact on LAS front line staff, e.g. asthma or lung fibrosis? Is there guidance for staff encouraging them to turn off engines when they are on down time?</w:t>
            </w:r>
          </w:p>
          <w:p w14:paraId="61F3DA0D" w14:textId="77777777" w:rsidR="0088277D" w:rsidRDefault="0088277D" w:rsidP="0088277D">
            <w:pPr>
              <w:pStyle w:val="yiv9159876638msonormal"/>
              <w:shd w:val="clear" w:color="auto" w:fill="FFFFFF"/>
              <w:spacing w:before="0" w:beforeAutospacing="0" w:after="0" w:afterAutospacing="0"/>
              <w:rPr>
                <w:rFonts w:ascii="Arial" w:hAnsi="Arial" w:cs="Arial"/>
                <w:sz w:val="22"/>
                <w:szCs w:val="22"/>
              </w:rPr>
            </w:pPr>
          </w:p>
          <w:p w14:paraId="534A8712" w14:textId="028A9E6D" w:rsidR="0088277D" w:rsidRPr="008B7F79" w:rsidRDefault="0088277D" w:rsidP="0088277D">
            <w:pPr>
              <w:spacing w:before="150"/>
              <w:ind w:right="300"/>
              <w:rPr>
                <w:rFonts w:ascii="Arial" w:hAnsi="Arial" w:cs="Arial"/>
                <w:shd w:val="clear" w:color="auto" w:fill="FFFFFF"/>
              </w:rPr>
            </w:pPr>
            <w:r w:rsidRPr="008B7F79">
              <w:rPr>
                <w:rFonts w:ascii="Arial" w:hAnsi="Arial" w:cs="Arial"/>
                <w:shd w:val="clear" w:color="auto" w:fill="FFFFFF"/>
              </w:rPr>
              <w:t>Ask</w:t>
            </w:r>
            <w:r>
              <w:rPr>
                <w:rFonts w:ascii="Arial" w:hAnsi="Arial" w:cs="Arial"/>
                <w:shd w:val="clear" w:color="auto" w:fill="FFFFFF"/>
              </w:rPr>
              <w:t>ed</w:t>
            </w:r>
            <w:r w:rsidRPr="008B7F79">
              <w:rPr>
                <w:rFonts w:ascii="Arial" w:hAnsi="Arial" w:cs="Arial"/>
                <w:shd w:val="clear" w:color="auto" w:fill="FFFFFF"/>
              </w:rPr>
              <w:t xml:space="preserve"> Ross Fullerton (IT lead) if IPADs can effectively replace the MDT system. </w:t>
            </w:r>
            <w:r>
              <w:rPr>
                <w:rFonts w:ascii="Arial" w:hAnsi="Arial" w:cs="Arial"/>
                <w:shd w:val="clear" w:color="auto" w:fill="FFFFFF"/>
              </w:rPr>
              <w:t xml:space="preserve">No answer to several requests. </w:t>
            </w:r>
          </w:p>
        </w:tc>
        <w:tc>
          <w:tcPr>
            <w:tcW w:w="4255" w:type="dxa"/>
            <w:tcBorders>
              <w:top w:val="outset" w:sz="6" w:space="0" w:color="00000A"/>
              <w:left w:val="outset" w:sz="6" w:space="0" w:color="00000A"/>
              <w:bottom w:val="outset" w:sz="6" w:space="0" w:color="00000A"/>
              <w:right w:val="outset" w:sz="6" w:space="0" w:color="00000A"/>
            </w:tcBorders>
          </w:tcPr>
          <w:p w14:paraId="00E83161" w14:textId="63943BD2" w:rsidR="0088277D" w:rsidRDefault="0088277D" w:rsidP="0088277D">
            <w:pPr>
              <w:spacing w:before="150"/>
              <w:ind w:right="300"/>
              <w:rPr>
                <w:rFonts w:ascii="Arial" w:hAnsi="Arial" w:cs="Arial"/>
                <w:shd w:val="clear" w:color="auto" w:fill="FFFFFF"/>
              </w:rPr>
            </w:pPr>
            <w:r w:rsidRPr="00925E62">
              <w:rPr>
                <w:rFonts w:ascii="Arial" w:hAnsi="Arial" w:cs="Arial"/>
                <w:b/>
              </w:rPr>
              <w:t xml:space="preserve"> </w:t>
            </w:r>
            <w:r w:rsidRPr="00925E62">
              <w:rPr>
                <w:rFonts w:ascii="Arial" w:hAnsi="Arial" w:cs="Arial"/>
                <w:shd w:val="clear" w:color="auto" w:fill="FFFFFF"/>
              </w:rPr>
              <w:t>Questions submitted by FOI and discussed with HL</w:t>
            </w:r>
            <w:r>
              <w:rPr>
                <w:rFonts w:ascii="Arial" w:hAnsi="Arial" w:cs="Arial"/>
                <w:shd w:val="clear" w:color="auto" w:fill="FFFFFF"/>
              </w:rPr>
              <w:t>.</w:t>
            </w:r>
          </w:p>
          <w:p w14:paraId="48C7D8E1" w14:textId="22D830DC" w:rsidR="0088277D" w:rsidRDefault="0088277D" w:rsidP="0088277D">
            <w:pPr>
              <w:spacing w:before="150"/>
              <w:ind w:right="300"/>
              <w:rPr>
                <w:rFonts w:ascii="Arial" w:hAnsi="Arial" w:cs="Arial"/>
                <w:shd w:val="clear" w:color="auto" w:fill="FFFFFF"/>
              </w:rPr>
            </w:pPr>
            <w:r>
              <w:rPr>
                <w:rFonts w:ascii="Arial" w:hAnsi="Arial" w:cs="Arial"/>
                <w:shd w:val="clear" w:color="auto" w:fill="FFFFFF"/>
              </w:rPr>
              <w:t xml:space="preserve">So far questions re </w:t>
            </w:r>
            <w:r w:rsidRPr="00925E62">
              <w:rPr>
                <w:rFonts w:ascii="Arial" w:hAnsi="Arial" w:cs="Arial"/>
                <w:shd w:val="clear" w:color="auto" w:fill="FFFFFF"/>
              </w:rPr>
              <w:t xml:space="preserve">use of diesel engines have produced little response and no evidence of any plan to deal with the problem of idling ambulance diesel engines. </w:t>
            </w:r>
          </w:p>
          <w:p w14:paraId="3E10AC20" w14:textId="77777777" w:rsidR="0088277D" w:rsidRPr="00925E62" w:rsidRDefault="0088277D" w:rsidP="0088277D">
            <w:pPr>
              <w:spacing w:before="150"/>
              <w:ind w:right="300"/>
              <w:rPr>
                <w:rFonts w:ascii="Arial" w:hAnsi="Arial" w:cs="Arial"/>
                <w:shd w:val="clear" w:color="auto" w:fill="FFFFFF"/>
              </w:rPr>
            </w:pPr>
          </w:p>
          <w:p w14:paraId="5D285A05" w14:textId="33C839EA" w:rsidR="0088277D" w:rsidRDefault="0088277D" w:rsidP="0088277D">
            <w:pPr>
              <w:pStyle w:val="yiv9159876638msonormal"/>
              <w:shd w:val="clear" w:color="auto" w:fill="FFFFFF"/>
              <w:spacing w:before="0" w:beforeAutospacing="0" w:after="0" w:afterAutospacing="0"/>
              <w:rPr>
                <w:rFonts w:ascii="Arial" w:hAnsi="Arial" w:cs="Arial"/>
                <w:b/>
                <w:sz w:val="22"/>
                <w:szCs w:val="22"/>
              </w:rPr>
            </w:pPr>
          </w:p>
          <w:p w14:paraId="0A23AFBD" w14:textId="77777777" w:rsidR="0088277D" w:rsidRDefault="0088277D" w:rsidP="0088277D">
            <w:pPr>
              <w:pStyle w:val="yiv9159876638msonormal"/>
              <w:shd w:val="clear" w:color="auto" w:fill="FFFFFF"/>
              <w:spacing w:before="0" w:beforeAutospacing="0" w:after="0" w:afterAutospacing="0"/>
              <w:rPr>
                <w:rFonts w:ascii="Arial" w:hAnsi="Arial" w:cs="Arial"/>
                <w:b/>
                <w:sz w:val="22"/>
                <w:szCs w:val="22"/>
              </w:rPr>
            </w:pPr>
          </w:p>
          <w:p w14:paraId="71538B85" w14:textId="77777777" w:rsidR="0088277D" w:rsidRDefault="0088277D" w:rsidP="0088277D">
            <w:pPr>
              <w:pStyle w:val="yiv9159876638msonormal"/>
              <w:shd w:val="clear" w:color="auto" w:fill="FFFFFF"/>
              <w:spacing w:before="0" w:beforeAutospacing="0" w:after="0" w:afterAutospacing="0"/>
              <w:rPr>
                <w:rFonts w:ascii="Arial" w:hAnsi="Arial" w:cs="Arial"/>
                <w:b/>
                <w:sz w:val="22"/>
                <w:szCs w:val="22"/>
              </w:rPr>
            </w:pPr>
          </w:p>
          <w:p w14:paraId="6D2CA802" w14:textId="17036EDF" w:rsidR="0088277D" w:rsidRPr="00925E62" w:rsidRDefault="0088277D" w:rsidP="0088277D">
            <w:pPr>
              <w:pStyle w:val="yiv9159876638msonormal"/>
              <w:shd w:val="clear" w:color="auto" w:fill="FFFFFF"/>
              <w:spacing w:before="0" w:beforeAutospacing="0" w:after="0" w:afterAutospacing="0"/>
              <w:rPr>
                <w:rFonts w:ascii="Arial" w:hAnsi="Arial" w:cs="Arial"/>
                <w:sz w:val="22"/>
                <w:szCs w:val="22"/>
              </w:rPr>
            </w:pPr>
            <w:r w:rsidRPr="00925E62">
              <w:rPr>
                <w:rFonts w:ascii="Arial" w:hAnsi="Arial" w:cs="Arial"/>
                <w:sz w:val="22"/>
                <w:szCs w:val="22"/>
              </w:rPr>
              <w:t> </w:t>
            </w:r>
          </w:p>
          <w:p w14:paraId="2049E462" w14:textId="77777777" w:rsidR="0088277D" w:rsidRPr="00925E62" w:rsidRDefault="0088277D" w:rsidP="0088277D">
            <w:pPr>
              <w:pStyle w:val="NoSpacing"/>
              <w:spacing w:line="276" w:lineRule="auto"/>
              <w:rPr>
                <w:rFonts w:ascii="Arial" w:hAnsi="Arial" w:cs="Arial"/>
                <w:b/>
              </w:rPr>
            </w:pPr>
          </w:p>
          <w:p w14:paraId="7B708581" w14:textId="41D0473B" w:rsidR="0088277D" w:rsidRPr="00925E62" w:rsidRDefault="0088277D" w:rsidP="0088277D">
            <w:pPr>
              <w:pStyle w:val="NoSpacing"/>
              <w:spacing w:line="276" w:lineRule="auto"/>
              <w:rPr>
                <w:rFonts w:ascii="Arial" w:hAnsi="Arial" w:cs="Arial"/>
                <w:b/>
              </w:rPr>
            </w:pPr>
          </w:p>
        </w:tc>
      </w:tr>
      <w:tr w:rsidR="0088277D" w:rsidRPr="00925E62" w14:paraId="4F0F93B2" w14:textId="77777777" w:rsidTr="009A5396">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850D8" w14:textId="23706072" w:rsidR="0088277D" w:rsidRPr="00925E62" w:rsidRDefault="0088277D" w:rsidP="0088277D">
            <w:pPr>
              <w:pStyle w:val="NoSpacing"/>
              <w:rPr>
                <w:rFonts w:ascii="Arial" w:hAnsi="Arial" w:cs="Arial"/>
                <w:b/>
                <w:lang w:eastAsia="en-GB"/>
              </w:rPr>
            </w:pPr>
            <w:r w:rsidRPr="00925E62">
              <w:rPr>
                <w:rFonts w:ascii="Arial" w:hAnsi="Arial" w:cs="Arial"/>
                <w:b/>
                <w:lang w:eastAsia="en-GB"/>
              </w:rPr>
              <w:t>MEET WITH Dr ONKAH SAHOTA</w:t>
            </w:r>
          </w:p>
          <w:p w14:paraId="04D23EF2" w14:textId="77777777" w:rsidR="0088277D" w:rsidRPr="00925E62" w:rsidRDefault="0088277D" w:rsidP="0088277D">
            <w:pPr>
              <w:pStyle w:val="NoSpacing"/>
              <w:rPr>
                <w:rFonts w:ascii="Arial" w:hAnsi="Arial" w:cs="Arial"/>
                <w:b/>
                <w:lang w:eastAsia="en-GB"/>
              </w:rPr>
            </w:pPr>
          </w:p>
          <w:p w14:paraId="03E0F193" w14:textId="10FC6727" w:rsidR="0088277D" w:rsidRPr="002C7303" w:rsidRDefault="0088277D" w:rsidP="0088277D">
            <w:pPr>
              <w:pStyle w:val="NoSpacing"/>
              <w:rPr>
                <w:rFonts w:ascii="Arial" w:hAnsi="Arial" w:cs="Arial"/>
                <w:b/>
              </w:rPr>
            </w:pPr>
            <w:hyperlink r:id="rId11" w:history="1">
              <w:r w:rsidRPr="00925E62">
                <w:rPr>
                  <w:rStyle w:val="Hyperlink"/>
                  <w:rFonts w:ascii="Arial" w:hAnsi="Arial" w:cs="Arial"/>
                  <w:b/>
                  <w:color w:val="auto"/>
                </w:rPr>
                <w:t>www.london.gov.uk/sites/default/files/london_ambulance_report_final.pdf</w:t>
              </w:r>
            </w:hyperlink>
          </w:p>
        </w:tc>
        <w:tc>
          <w:tcPr>
            <w:tcW w:w="5386" w:type="dxa"/>
            <w:tcBorders>
              <w:top w:val="outset" w:sz="6" w:space="0" w:color="00000A"/>
              <w:left w:val="outset" w:sz="6" w:space="0" w:color="00000A"/>
              <w:bottom w:val="outset" w:sz="6" w:space="0" w:color="00000A"/>
              <w:right w:val="outset" w:sz="6" w:space="0" w:color="00000A"/>
            </w:tcBorders>
          </w:tcPr>
          <w:p w14:paraId="67A033CC" w14:textId="77777777" w:rsidR="0088277D" w:rsidRPr="00925E62" w:rsidRDefault="0088277D" w:rsidP="0088277D">
            <w:pPr>
              <w:pStyle w:val="NoSpacing"/>
              <w:spacing w:line="276" w:lineRule="auto"/>
              <w:rPr>
                <w:rFonts w:ascii="Arial" w:hAnsi="Arial" w:cs="Arial"/>
                <w:lang w:eastAsia="en-GB"/>
              </w:rPr>
            </w:pPr>
            <w:r w:rsidRPr="00925E62">
              <w:rPr>
                <w:rFonts w:ascii="Arial" w:hAnsi="Arial" w:cs="Arial"/>
                <w:lang w:eastAsia="en-GB"/>
              </w:rPr>
              <w:t xml:space="preserve">Follow up issues raised in Dr Sahota’s report and correspondence. </w:t>
            </w:r>
          </w:p>
          <w:p w14:paraId="07EFF713" w14:textId="77777777" w:rsidR="0088277D" w:rsidRPr="00925E62" w:rsidRDefault="0088277D" w:rsidP="0088277D">
            <w:pPr>
              <w:pStyle w:val="NoSpacing"/>
              <w:rPr>
                <w:rFonts w:ascii="Arial" w:hAnsi="Arial" w:cs="Arial"/>
                <w:lang w:val="en-US"/>
              </w:rPr>
            </w:pPr>
          </w:p>
        </w:tc>
        <w:tc>
          <w:tcPr>
            <w:tcW w:w="4255" w:type="dxa"/>
            <w:tcBorders>
              <w:top w:val="outset" w:sz="6" w:space="0" w:color="00000A"/>
              <w:left w:val="outset" w:sz="6" w:space="0" w:color="00000A"/>
              <w:bottom w:val="outset" w:sz="6" w:space="0" w:color="00000A"/>
              <w:right w:val="outset" w:sz="6" w:space="0" w:color="00000A"/>
            </w:tcBorders>
          </w:tcPr>
          <w:p w14:paraId="3267B175" w14:textId="1B098918" w:rsidR="0088277D" w:rsidRPr="002C7303" w:rsidRDefault="0088277D" w:rsidP="0088277D">
            <w:pPr>
              <w:pStyle w:val="yiv4458155652msonormal"/>
              <w:shd w:val="clear" w:color="auto" w:fill="FFFFFF"/>
              <w:spacing w:before="0" w:beforeAutospacing="0" w:after="0" w:afterAutospacing="0"/>
              <w:rPr>
                <w:rFonts w:ascii="Arial" w:hAnsi="Arial" w:cs="Arial"/>
                <w:bCs/>
                <w:sz w:val="22"/>
                <w:szCs w:val="22"/>
              </w:rPr>
            </w:pPr>
            <w:r w:rsidRPr="002C7303">
              <w:rPr>
                <w:rFonts w:ascii="Arial" w:hAnsi="Arial" w:cs="Arial"/>
                <w:bCs/>
                <w:sz w:val="22"/>
                <w:szCs w:val="22"/>
              </w:rPr>
              <w:t xml:space="preserve">Meeting requested through Fred Jerrome </w:t>
            </w:r>
          </w:p>
        </w:tc>
      </w:tr>
      <w:tr w:rsidR="002C7303" w:rsidRPr="00925E62" w14:paraId="4D34ED47"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027FA0C1" w14:textId="6EF8B052" w:rsidR="002C7303" w:rsidRPr="00925E62" w:rsidRDefault="002C7303" w:rsidP="002C7303">
            <w:pPr>
              <w:shd w:val="clear" w:color="auto" w:fill="FFFFFF"/>
              <w:spacing w:after="0"/>
              <w:rPr>
                <w:rFonts w:ascii="Arial" w:eastAsia="Times New Roman" w:hAnsi="Arial" w:cs="Arial"/>
                <w:b/>
                <w:bCs/>
                <w:lang w:eastAsia="en-GB"/>
              </w:rPr>
            </w:pPr>
            <w:r w:rsidRPr="00925E62">
              <w:rPr>
                <w:rFonts w:ascii="Arial" w:eastAsia="Times New Roman" w:hAnsi="Arial" w:cs="Arial"/>
                <w:b/>
                <w:bCs/>
                <w:lang w:eastAsia="en-GB"/>
              </w:rPr>
              <w:t>AMBULANCE PERFORMANCE AND QUEUING DATA</w:t>
            </w:r>
          </w:p>
          <w:p w14:paraId="30CB1E44" w14:textId="0E3EDF4C" w:rsidR="002C7303" w:rsidRPr="00925E62" w:rsidRDefault="002C7303" w:rsidP="002C7303">
            <w:pPr>
              <w:shd w:val="clear" w:color="auto" w:fill="FFFFFF"/>
              <w:spacing w:after="0"/>
              <w:rPr>
                <w:rFonts w:ascii="Arial" w:hAnsi="Arial" w:cs="Arial"/>
                <w:b/>
                <w:lang w:val="en-US"/>
              </w:rPr>
            </w:pPr>
            <w:r w:rsidRPr="00925E62">
              <w:rPr>
                <w:rFonts w:ascii="Arial" w:eastAsia="Times New Roman" w:hAnsi="Arial" w:cs="Arial"/>
                <w:lang w:eastAsia="en-GB"/>
              </w:rPr>
              <w:t xml:space="preserve">      </w:t>
            </w:r>
          </w:p>
        </w:tc>
        <w:tc>
          <w:tcPr>
            <w:tcW w:w="5386" w:type="dxa"/>
            <w:tcBorders>
              <w:top w:val="outset" w:sz="6" w:space="0" w:color="00000A"/>
              <w:left w:val="outset" w:sz="6" w:space="0" w:color="00000A"/>
              <w:bottom w:val="outset" w:sz="6" w:space="0" w:color="00000A"/>
              <w:right w:val="outset" w:sz="6" w:space="0" w:color="00000A"/>
            </w:tcBorders>
          </w:tcPr>
          <w:p w14:paraId="04AFE7D6" w14:textId="32D1BD8E" w:rsidR="002C7303" w:rsidRPr="00925E62" w:rsidRDefault="002C7303" w:rsidP="002C7303">
            <w:pPr>
              <w:shd w:val="clear" w:color="auto" w:fill="FFFFFF"/>
              <w:spacing w:after="0"/>
              <w:rPr>
                <w:rFonts w:ascii="Arial" w:eastAsia="Times New Roman" w:hAnsi="Arial" w:cs="Arial"/>
                <w:lang w:eastAsia="en-GB"/>
              </w:rPr>
            </w:pPr>
            <w:r>
              <w:rPr>
                <w:rFonts w:ascii="Arial" w:eastAsia="Times New Roman" w:hAnsi="Arial" w:cs="Arial"/>
                <w:lang w:eastAsia="en-GB"/>
              </w:rPr>
              <w:t xml:space="preserve">a) </w:t>
            </w:r>
            <w:r w:rsidRPr="00925E62">
              <w:rPr>
                <w:rFonts w:ascii="Arial" w:eastAsia="Times New Roman" w:hAnsi="Arial" w:cs="Arial"/>
                <w:lang w:eastAsia="en-GB"/>
              </w:rPr>
              <w:t xml:space="preserve">Agreed to hold a major meeting on ambulance performance and ambulance queuing/handover at A&amp;E. MA to book City Hall. </w:t>
            </w:r>
          </w:p>
          <w:p w14:paraId="6EBFEA7D" w14:textId="77777777" w:rsidR="002C7303" w:rsidRDefault="002C7303" w:rsidP="002C7303">
            <w:pPr>
              <w:shd w:val="clear" w:color="auto" w:fill="FFFFFF"/>
              <w:spacing w:after="0"/>
              <w:rPr>
                <w:rFonts w:ascii="Arial" w:eastAsia="Times New Roman" w:hAnsi="Arial" w:cs="Arial"/>
                <w:lang w:eastAsia="en-GB"/>
              </w:rPr>
            </w:pPr>
            <w:r>
              <w:rPr>
                <w:rFonts w:ascii="Arial" w:eastAsia="Times New Roman" w:hAnsi="Arial" w:cs="Arial"/>
                <w:lang w:eastAsia="en-GB"/>
              </w:rPr>
              <w:lastRenderedPageBreak/>
              <w:t xml:space="preserve">b) </w:t>
            </w:r>
            <w:r w:rsidRPr="00925E62">
              <w:rPr>
                <w:rFonts w:ascii="Arial" w:eastAsia="Times New Roman" w:hAnsi="Arial" w:cs="Arial"/>
                <w:lang w:eastAsia="en-GB"/>
              </w:rPr>
              <w:t xml:space="preserve">Invite London’s STP Accountable Officers to speak at the meeting. </w:t>
            </w:r>
          </w:p>
          <w:p w14:paraId="15FB61BB" w14:textId="77777777" w:rsidR="002C7303" w:rsidRDefault="002C7303" w:rsidP="002C7303">
            <w:pPr>
              <w:shd w:val="clear" w:color="auto" w:fill="FFFFFF"/>
              <w:spacing w:after="0"/>
              <w:rPr>
                <w:rFonts w:ascii="Arial" w:eastAsia="Times New Roman" w:hAnsi="Arial" w:cs="Arial"/>
                <w:lang w:eastAsia="en-GB"/>
              </w:rPr>
            </w:pPr>
            <w:r>
              <w:rPr>
                <w:rFonts w:ascii="Arial" w:eastAsia="Times New Roman" w:hAnsi="Arial" w:cs="Arial"/>
                <w:lang w:eastAsia="en-GB"/>
              </w:rPr>
              <w:t xml:space="preserve">c) </w:t>
            </w:r>
            <w:r w:rsidRPr="00925E62">
              <w:rPr>
                <w:rFonts w:ascii="Arial" w:eastAsia="Times New Roman" w:hAnsi="Arial" w:cs="Arial"/>
                <w:lang w:eastAsia="en-GB"/>
              </w:rPr>
              <w:t xml:space="preserve">Check on access to data on performance and handover at East Surrey and Watford General Hospitals. </w:t>
            </w:r>
          </w:p>
          <w:p w14:paraId="7B54E2C1" w14:textId="51E0ADA4" w:rsidR="002C7303" w:rsidRPr="002C7303" w:rsidRDefault="002C7303" w:rsidP="002C7303">
            <w:pPr>
              <w:shd w:val="clear" w:color="auto" w:fill="FFFFFF"/>
              <w:spacing w:after="0"/>
              <w:rPr>
                <w:rFonts w:ascii="Arial" w:eastAsia="Times New Roman" w:hAnsi="Arial" w:cs="Arial"/>
                <w:lang w:eastAsia="en-GB"/>
              </w:rPr>
            </w:pPr>
            <w:r>
              <w:rPr>
                <w:rFonts w:ascii="Arial" w:eastAsia="Times New Roman" w:hAnsi="Arial" w:cs="Arial"/>
                <w:lang w:eastAsia="en-GB"/>
              </w:rPr>
              <w:t xml:space="preserve">d) </w:t>
            </w:r>
            <w:r w:rsidRPr="00925E62">
              <w:rPr>
                <w:rFonts w:ascii="Arial" w:eastAsia="Times New Roman" w:hAnsi="Arial" w:cs="Arial"/>
                <w:lang w:eastAsia="en-GB"/>
              </w:rPr>
              <w:t xml:space="preserve">Establish if there is handover data for Cat 1(ARP) responses. </w:t>
            </w:r>
          </w:p>
        </w:tc>
        <w:tc>
          <w:tcPr>
            <w:tcW w:w="4255" w:type="dxa"/>
            <w:tcBorders>
              <w:top w:val="outset" w:sz="6" w:space="0" w:color="00000A"/>
              <w:left w:val="outset" w:sz="6" w:space="0" w:color="00000A"/>
              <w:bottom w:val="outset" w:sz="6" w:space="0" w:color="00000A"/>
              <w:right w:val="outset" w:sz="6" w:space="0" w:color="00000A"/>
            </w:tcBorders>
          </w:tcPr>
          <w:p w14:paraId="03B6A1E5" w14:textId="77777777" w:rsidR="002C7303" w:rsidRDefault="002C7303" w:rsidP="0088277D">
            <w:pPr>
              <w:pStyle w:val="NoSpacing"/>
              <w:spacing w:line="276" w:lineRule="auto"/>
              <w:rPr>
                <w:rFonts w:ascii="Arial" w:hAnsi="Arial" w:cs="Arial"/>
                <w:bCs/>
                <w:shd w:val="clear" w:color="auto" w:fill="FFFFFF"/>
              </w:rPr>
            </w:pPr>
            <w:r w:rsidRPr="002C7303">
              <w:rPr>
                <w:rFonts w:ascii="Arial" w:hAnsi="Arial" w:cs="Arial"/>
                <w:bCs/>
                <w:shd w:val="clear" w:color="auto" w:fill="FFFFFF"/>
              </w:rPr>
              <w:lastRenderedPageBreak/>
              <w:t>MA contacted Fred Jerrome to book room at City Hall</w:t>
            </w:r>
          </w:p>
          <w:p w14:paraId="55929D97" w14:textId="77777777" w:rsidR="002C7303" w:rsidRDefault="002C7303" w:rsidP="0088277D">
            <w:pPr>
              <w:pStyle w:val="NoSpacing"/>
              <w:spacing w:line="276" w:lineRule="auto"/>
              <w:rPr>
                <w:rFonts w:ascii="Arial" w:hAnsi="Arial" w:cs="Arial"/>
                <w:bCs/>
                <w:shd w:val="clear" w:color="auto" w:fill="FFFFFF"/>
              </w:rPr>
            </w:pPr>
          </w:p>
          <w:p w14:paraId="503506E8" w14:textId="77777777" w:rsidR="002C7303" w:rsidRDefault="002C7303" w:rsidP="0088277D">
            <w:pPr>
              <w:pStyle w:val="NoSpacing"/>
              <w:spacing w:line="276" w:lineRule="auto"/>
              <w:rPr>
                <w:rFonts w:ascii="Arial" w:hAnsi="Arial" w:cs="Arial"/>
                <w:bCs/>
                <w:shd w:val="clear" w:color="auto" w:fill="FFFFFF"/>
              </w:rPr>
            </w:pPr>
          </w:p>
          <w:p w14:paraId="285436BE" w14:textId="77777777" w:rsidR="002C7303" w:rsidRDefault="002C7303" w:rsidP="0088277D">
            <w:pPr>
              <w:pStyle w:val="NoSpacing"/>
              <w:spacing w:line="276" w:lineRule="auto"/>
              <w:rPr>
                <w:rFonts w:ascii="Arial" w:hAnsi="Arial" w:cs="Arial"/>
                <w:bCs/>
                <w:shd w:val="clear" w:color="auto" w:fill="FFFFFF"/>
              </w:rPr>
            </w:pPr>
          </w:p>
          <w:p w14:paraId="38E0BC69" w14:textId="77777777" w:rsidR="002C7303" w:rsidRDefault="002C7303" w:rsidP="0088277D">
            <w:pPr>
              <w:pStyle w:val="NoSpacing"/>
              <w:spacing w:line="276" w:lineRule="auto"/>
              <w:rPr>
                <w:rFonts w:ascii="Arial" w:hAnsi="Arial" w:cs="Arial"/>
                <w:bCs/>
                <w:shd w:val="clear" w:color="auto" w:fill="FFFFFF"/>
              </w:rPr>
            </w:pPr>
          </w:p>
          <w:p w14:paraId="546381F1" w14:textId="77777777" w:rsidR="002C7303" w:rsidRDefault="002C7303" w:rsidP="0088277D">
            <w:pPr>
              <w:pStyle w:val="NoSpacing"/>
              <w:spacing w:line="276" w:lineRule="auto"/>
              <w:rPr>
                <w:rFonts w:ascii="Arial" w:hAnsi="Arial" w:cs="Arial"/>
                <w:bCs/>
                <w:shd w:val="clear" w:color="auto" w:fill="FFFFFF"/>
              </w:rPr>
            </w:pPr>
            <w:r>
              <w:rPr>
                <w:rFonts w:ascii="Arial" w:hAnsi="Arial" w:cs="Arial"/>
                <w:bCs/>
                <w:shd w:val="clear" w:color="auto" w:fill="FFFFFF"/>
              </w:rPr>
              <w:t>Request made to Athar Khan</w:t>
            </w:r>
          </w:p>
          <w:p w14:paraId="36B38019" w14:textId="77777777" w:rsidR="002C7303" w:rsidRDefault="002C7303" w:rsidP="0088277D">
            <w:pPr>
              <w:pStyle w:val="NoSpacing"/>
              <w:spacing w:line="276" w:lineRule="auto"/>
              <w:rPr>
                <w:rFonts w:ascii="Arial" w:hAnsi="Arial" w:cs="Arial"/>
                <w:bCs/>
                <w:shd w:val="clear" w:color="auto" w:fill="FFFFFF"/>
              </w:rPr>
            </w:pPr>
          </w:p>
          <w:p w14:paraId="5D795B73" w14:textId="77777777" w:rsidR="002C7303" w:rsidRDefault="002C7303" w:rsidP="0088277D">
            <w:pPr>
              <w:pStyle w:val="NoSpacing"/>
              <w:spacing w:line="276" w:lineRule="auto"/>
              <w:rPr>
                <w:rFonts w:ascii="Arial" w:hAnsi="Arial" w:cs="Arial"/>
                <w:bCs/>
                <w:shd w:val="clear" w:color="auto" w:fill="FFFFFF"/>
              </w:rPr>
            </w:pPr>
          </w:p>
          <w:p w14:paraId="028BEDF8" w14:textId="2BF9CA7D" w:rsidR="002C7303" w:rsidRPr="002C7303" w:rsidRDefault="002C7303" w:rsidP="0088277D">
            <w:pPr>
              <w:pStyle w:val="NoSpacing"/>
              <w:spacing w:line="276" w:lineRule="auto"/>
              <w:rPr>
                <w:rFonts w:ascii="Arial" w:hAnsi="Arial" w:cs="Arial"/>
                <w:bCs/>
                <w:shd w:val="clear" w:color="auto" w:fill="FFFFFF"/>
              </w:rPr>
            </w:pPr>
            <w:r>
              <w:rPr>
                <w:rFonts w:ascii="Arial" w:hAnsi="Arial" w:cs="Arial"/>
                <w:bCs/>
                <w:shd w:val="clear" w:color="auto" w:fill="FFFFFF"/>
              </w:rPr>
              <w:t>Request made to the LAS</w:t>
            </w:r>
            <w:bookmarkStart w:id="0" w:name="_GoBack"/>
            <w:bookmarkEnd w:id="0"/>
          </w:p>
        </w:tc>
      </w:tr>
      <w:tr w:rsidR="0088277D" w:rsidRPr="00925E62" w14:paraId="1676C314"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382A68C9" w14:textId="77777777" w:rsidR="0088277D" w:rsidRPr="00925E62" w:rsidRDefault="0088277D" w:rsidP="0088277D">
            <w:pPr>
              <w:pStyle w:val="NoSpacing"/>
              <w:spacing w:line="276" w:lineRule="auto"/>
              <w:rPr>
                <w:rFonts w:ascii="Arial" w:hAnsi="Arial" w:cs="Arial"/>
                <w:b/>
                <w:lang w:val="en-US"/>
              </w:rPr>
            </w:pPr>
            <w:r w:rsidRPr="00925E62">
              <w:rPr>
                <w:rFonts w:ascii="Arial" w:hAnsi="Arial" w:cs="Arial"/>
                <w:b/>
                <w:lang w:val="en-US"/>
              </w:rPr>
              <w:t>CARE FOR HEAVILY INTOXICATED PATIENTS AT RISK OF HARM</w:t>
            </w:r>
          </w:p>
        </w:tc>
        <w:tc>
          <w:tcPr>
            <w:tcW w:w="5386" w:type="dxa"/>
            <w:tcBorders>
              <w:top w:val="outset" w:sz="6" w:space="0" w:color="00000A"/>
              <w:left w:val="outset" w:sz="6" w:space="0" w:color="00000A"/>
              <w:bottom w:val="outset" w:sz="6" w:space="0" w:color="00000A"/>
              <w:right w:val="outset" w:sz="6" w:space="0" w:color="00000A"/>
            </w:tcBorders>
          </w:tcPr>
          <w:p w14:paraId="4E02A61C" w14:textId="77777777" w:rsidR="0088277D" w:rsidRPr="00925E62" w:rsidRDefault="0088277D" w:rsidP="0088277D">
            <w:pPr>
              <w:pStyle w:val="NoSpacing"/>
              <w:spacing w:line="276" w:lineRule="auto"/>
              <w:rPr>
                <w:rFonts w:ascii="Arial" w:hAnsi="Arial" w:cs="Arial"/>
                <w:lang w:eastAsia="en-GB"/>
              </w:rPr>
            </w:pPr>
            <w:r w:rsidRPr="00925E62">
              <w:rPr>
                <w:rFonts w:ascii="Arial" w:hAnsi="Arial" w:cs="Arial"/>
                <w:lang w:eastAsia="en-GB"/>
              </w:rPr>
              <w:t>a) Contact All Party Parliamentary Group on Alcohol Harm – in progress.</w:t>
            </w:r>
          </w:p>
          <w:p w14:paraId="56AB57C3" w14:textId="77777777" w:rsidR="0088277D" w:rsidRPr="00925E62" w:rsidRDefault="0088277D" w:rsidP="0088277D">
            <w:pPr>
              <w:pStyle w:val="NoSpacing"/>
              <w:spacing w:line="276" w:lineRule="auto"/>
              <w:rPr>
                <w:rFonts w:ascii="Arial" w:hAnsi="Arial" w:cs="Arial"/>
                <w:lang w:eastAsia="en-GB"/>
              </w:rPr>
            </w:pPr>
            <w:r w:rsidRPr="00925E62">
              <w:rPr>
                <w:rFonts w:ascii="Arial" w:hAnsi="Arial" w:cs="Arial"/>
                <w:lang w:eastAsia="en-GB"/>
              </w:rPr>
              <w:t>c) Request information from A&amp;Es and RCEM re impact of heavily intoxicated patients.</w:t>
            </w:r>
          </w:p>
          <w:p w14:paraId="0652BAA5" w14:textId="77777777" w:rsidR="0088277D" w:rsidRPr="00925E62" w:rsidRDefault="0088277D" w:rsidP="0088277D">
            <w:pPr>
              <w:pStyle w:val="NoSpacing"/>
              <w:spacing w:line="276" w:lineRule="auto"/>
              <w:rPr>
                <w:rFonts w:ascii="Arial" w:hAnsi="Arial" w:cs="Arial"/>
                <w:lang w:eastAsia="en-GB"/>
              </w:rPr>
            </w:pPr>
          </w:p>
        </w:tc>
        <w:tc>
          <w:tcPr>
            <w:tcW w:w="4255" w:type="dxa"/>
            <w:tcBorders>
              <w:top w:val="outset" w:sz="6" w:space="0" w:color="00000A"/>
              <w:left w:val="outset" w:sz="6" w:space="0" w:color="00000A"/>
              <w:bottom w:val="outset" w:sz="6" w:space="0" w:color="00000A"/>
              <w:right w:val="outset" w:sz="6" w:space="0" w:color="00000A"/>
            </w:tcBorders>
          </w:tcPr>
          <w:p w14:paraId="2ECF0783" w14:textId="77777777" w:rsidR="0088277D" w:rsidRPr="00925E62" w:rsidRDefault="0088277D" w:rsidP="0088277D">
            <w:pPr>
              <w:pStyle w:val="NoSpacing"/>
              <w:spacing w:line="276" w:lineRule="auto"/>
              <w:rPr>
                <w:rFonts w:ascii="Arial" w:hAnsi="Arial" w:cs="Arial"/>
                <w:shd w:val="clear" w:color="auto" w:fill="FFFFFF"/>
              </w:rPr>
            </w:pPr>
            <w:r w:rsidRPr="00925E62">
              <w:rPr>
                <w:rFonts w:ascii="Arial" w:hAnsi="Arial" w:cs="Arial"/>
                <w:b/>
                <w:shd w:val="clear" w:color="auto" w:fill="FFFFFF"/>
              </w:rPr>
              <w:t>Raised with CQRG on May 28</w:t>
            </w:r>
            <w:r w:rsidRPr="00925E62">
              <w:rPr>
                <w:rFonts w:ascii="Arial" w:hAnsi="Arial" w:cs="Arial"/>
                <w:b/>
                <w:shd w:val="clear" w:color="auto" w:fill="FFFFFF"/>
                <w:vertAlign w:val="superscript"/>
              </w:rPr>
              <w:t>th</w:t>
            </w:r>
            <w:r w:rsidRPr="00925E62">
              <w:rPr>
                <w:rFonts w:ascii="Arial" w:hAnsi="Arial" w:cs="Arial"/>
                <w:shd w:val="clear" w:color="auto" w:fill="FFFFFF"/>
              </w:rPr>
              <w:t xml:space="preserve"> </w:t>
            </w:r>
          </w:p>
          <w:p w14:paraId="5E546E00" w14:textId="77777777" w:rsidR="0088277D" w:rsidRPr="00925E62" w:rsidRDefault="0088277D" w:rsidP="0088277D">
            <w:pPr>
              <w:pStyle w:val="NoSpacing"/>
              <w:spacing w:line="276" w:lineRule="auto"/>
              <w:rPr>
                <w:rFonts w:ascii="Arial" w:hAnsi="Arial" w:cs="Arial"/>
                <w:shd w:val="clear" w:color="auto" w:fill="FFFFFF"/>
              </w:rPr>
            </w:pPr>
            <w:r w:rsidRPr="00925E62">
              <w:rPr>
                <w:rFonts w:ascii="Arial" w:hAnsi="Arial" w:cs="Arial"/>
                <w:shd w:val="clear" w:color="auto" w:fill="FFFFFF"/>
              </w:rPr>
              <w:t xml:space="preserve">No support from CCG or LAS for this development. </w:t>
            </w:r>
          </w:p>
          <w:p w14:paraId="575FEF93" w14:textId="55A46DA4" w:rsidR="0088277D" w:rsidRPr="00925E62" w:rsidRDefault="0088277D" w:rsidP="0088277D">
            <w:pPr>
              <w:pStyle w:val="NoSpacing"/>
              <w:spacing w:line="276" w:lineRule="auto"/>
              <w:rPr>
                <w:rFonts w:ascii="Arial" w:hAnsi="Arial" w:cs="Arial"/>
                <w:shd w:val="clear" w:color="auto" w:fill="FFFFFF"/>
              </w:rPr>
            </w:pPr>
            <w:r w:rsidRPr="00925E62">
              <w:rPr>
                <w:rFonts w:ascii="Arial" w:hAnsi="Arial" w:cs="Arial"/>
                <w:shd w:val="clear" w:color="auto" w:fill="FFFFFF"/>
              </w:rPr>
              <w:t xml:space="preserve">Soho alcohol project report requested </w:t>
            </w:r>
            <w:proofErr w:type="gramStart"/>
            <w:r w:rsidRPr="00925E62">
              <w:rPr>
                <w:rFonts w:ascii="Arial" w:hAnsi="Arial" w:cs="Arial"/>
                <w:shd w:val="clear" w:color="auto" w:fill="FFFFFF"/>
              </w:rPr>
              <w:t>from  project</w:t>
            </w:r>
            <w:proofErr w:type="gramEnd"/>
            <w:r w:rsidRPr="00925E62">
              <w:rPr>
                <w:rFonts w:ascii="Arial" w:hAnsi="Arial" w:cs="Arial"/>
                <w:shd w:val="clear" w:color="auto" w:fill="FFFFFF"/>
              </w:rPr>
              <w:t xml:space="preserve"> manager Kathy Jones</w:t>
            </w:r>
          </w:p>
        </w:tc>
      </w:tr>
      <w:tr w:rsidR="0088277D" w:rsidRPr="00925E62" w14:paraId="68F3C95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526A696" w14:textId="77777777" w:rsidR="0088277D" w:rsidRPr="00925E62" w:rsidRDefault="0088277D" w:rsidP="0088277D">
            <w:pPr>
              <w:spacing w:before="100" w:beforeAutospacing="1" w:after="119"/>
              <w:rPr>
                <w:rFonts w:ascii="Arial" w:eastAsia="Times New Roman" w:hAnsi="Arial" w:cs="Arial"/>
                <w:b/>
                <w:lang w:eastAsia="en-GB"/>
              </w:rPr>
            </w:pPr>
            <w:r w:rsidRPr="00925E62">
              <w:rPr>
                <w:rFonts w:ascii="Arial" w:eastAsia="Times New Roman" w:hAnsi="Arial" w:cs="Arial"/>
                <w:b/>
                <w:lang w:eastAsia="en-GB"/>
              </w:rPr>
              <w:t>SOUTH EAST 111 SERVICE</w:t>
            </w:r>
          </w:p>
          <w:p w14:paraId="16D1BDE8" w14:textId="77777777" w:rsidR="0088277D" w:rsidRPr="00925E62" w:rsidRDefault="0088277D" w:rsidP="0088277D">
            <w:pPr>
              <w:spacing w:before="100" w:beforeAutospacing="1" w:after="119"/>
              <w:rPr>
                <w:rFonts w:ascii="Arial" w:eastAsia="Times New Roman" w:hAnsi="Arial" w:cs="Arial"/>
                <w:b/>
                <w:lang w:eastAsia="en-GB"/>
              </w:rPr>
            </w:pPr>
            <w:r w:rsidRPr="00925E62">
              <w:rPr>
                <w:rFonts w:ascii="Arial" w:eastAsia="Times New Roman" w:hAnsi="Arial" w:cs="Arial"/>
                <w:b/>
                <w:lang w:eastAsia="en-GB"/>
              </w:rPr>
              <w:t>NORTH EAST 111</w:t>
            </w:r>
          </w:p>
          <w:p w14:paraId="076F38F6" w14:textId="77777777" w:rsidR="0088277D" w:rsidRPr="00925E62" w:rsidRDefault="0088277D" w:rsidP="0088277D">
            <w:pPr>
              <w:spacing w:before="100" w:beforeAutospacing="1" w:after="100" w:afterAutospacing="1" w:line="240" w:lineRule="auto"/>
              <w:outlineLvl w:val="0"/>
              <w:rPr>
                <w:rFonts w:ascii="Arial" w:eastAsia="Times New Roman" w:hAnsi="Arial" w:cs="Arial"/>
                <w:bCs/>
                <w:kern w:val="36"/>
                <w:lang w:eastAsia="en-GB"/>
              </w:rPr>
            </w:pPr>
            <w:r w:rsidRPr="00925E62">
              <w:rPr>
                <w:rFonts w:ascii="Arial" w:eastAsia="Times New Roman" w:hAnsi="Arial" w:cs="Arial"/>
                <w:bCs/>
                <w:kern w:val="36"/>
                <w:lang w:eastAsia="en-GB"/>
              </w:rPr>
              <w:t xml:space="preserve">North East London 111, </w:t>
            </w:r>
            <w:r w:rsidRPr="00925E62">
              <w:rPr>
                <w:rFonts w:ascii="Arial" w:eastAsia="Times New Roman" w:hAnsi="Arial" w:cs="Arial"/>
                <w:lang w:eastAsia="en-GB"/>
              </w:rPr>
              <w:t xml:space="preserve">Maritime House 1 Linton Road </w:t>
            </w:r>
            <w:proofErr w:type="gramStart"/>
            <w:r w:rsidRPr="00925E62">
              <w:rPr>
                <w:rFonts w:ascii="Arial" w:eastAsia="Times New Roman" w:hAnsi="Arial" w:cs="Arial"/>
                <w:lang w:eastAsia="en-GB"/>
              </w:rPr>
              <w:t>Barking ,</w:t>
            </w:r>
            <w:proofErr w:type="gramEnd"/>
            <w:r w:rsidRPr="00925E62">
              <w:rPr>
                <w:rFonts w:ascii="Arial" w:eastAsia="Times New Roman" w:hAnsi="Arial" w:cs="Arial"/>
                <w:lang w:eastAsia="en-GB"/>
              </w:rPr>
              <w:t xml:space="preserve"> IG11 8HG </w:t>
            </w:r>
          </w:p>
        </w:tc>
        <w:tc>
          <w:tcPr>
            <w:tcW w:w="5386" w:type="dxa"/>
            <w:tcBorders>
              <w:top w:val="outset" w:sz="6" w:space="0" w:color="00000A"/>
              <w:left w:val="outset" w:sz="6" w:space="0" w:color="00000A"/>
              <w:bottom w:val="outset" w:sz="6" w:space="0" w:color="00000A"/>
              <w:right w:val="outset" w:sz="6" w:space="0" w:color="00000A"/>
            </w:tcBorders>
            <w:hideMark/>
          </w:tcPr>
          <w:p w14:paraId="50E8FA60" w14:textId="77777777" w:rsidR="0088277D" w:rsidRPr="00925E62" w:rsidRDefault="0088277D" w:rsidP="0088277D">
            <w:pPr>
              <w:pStyle w:val="mgsubitemtitletxt"/>
              <w:spacing w:before="0" w:beforeAutospacing="0" w:after="0" w:afterAutospacing="0" w:line="276" w:lineRule="auto"/>
              <w:rPr>
                <w:rFonts w:ascii="Arial" w:hAnsi="Arial" w:cs="Arial"/>
                <w:bCs/>
                <w:sz w:val="22"/>
                <w:szCs w:val="22"/>
              </w:rPr>
            </w:pPr>
            <w:r w:rsidRPr="00925E62">
              <w:rPr>
                <w:rFonts w:ascii="Arial" w:hAnsi="Arial" w:cs="Arial"/>
                <w:bCs/>
                <w:sz w:val="22"/>
                <w:szCs w:val="22"/>
              </w:rPr>
              <w:t>Members observations to be carried out in March and April 2019</w:t>
            </w:r>
          </w:p>
          <w:p w14:paraId="14DA19E2" w14:textId="77777777" w:rsidR="0088277D" w:rsidRPr="00925E62" w:rsidRDefault="0088277D" w:rsidP="0088277D">
            <w:pPr>
              <w:pStyle w:val="mgsubitemtitletxt"/>
              <w:spacing w:before="0" w:beforeAutospacing="0" w:after="0" w:afterAutospacing="0" w:line="276" w:lineRule="auto"/>
              <w:rPr>
                <w:rFonts w:ascii="Arial" w:hAnsi="Arial" w:cs="Arial"/>
                <w:bCs/>
                <w:sz w:val="22"/>
                <w:szCs w:val="22"/>
              </w:rPr>
            </w:pPr>
          </w:p>
          <w:p w14:paraId="0E1FA0E3" w14:textId="77777777" w:rsidR="0088277D" w:rsidRPr="00925E62" w:rsidRDefault="0088277D" w:rsidP="0088277D">
            <w:pPr>
              <w:pStyle w:val="mgsubitemtitletxt"/>
              <w:spacing w:before="0" w:beforeAutospacing="0" w:after="0" w:afterAutospacing="0" w:line="276" w:lineRule="auto"/>
              <w:rPr>
                <w:rFonts w:ascii="Arial" w:hAnsi="Arial" w:cs="Arial"/>
                <w:bCs/>
                <w:sz w:val="22"/>
                <w:szCs w:val="22"/>
              </w:rPr>
            </w:pPr>
            <w:r w:rsidRPr="00925E62">
              <w:rPr>
                <w:rFonts w:ascii="Arial" w:hAnsi="Arial" w:cs="Arial"/>
                <w:bCs/>
                <w:sz w:val="22"/>
                <w:szCs w:val="22"/>
              </w:rPr>
              <w:t>Also Focus Group and joint work with Healthwatch pan-London to be planned</w:t>
            </w:r>
          </w:p>
          <w:p w14:paraId="6E6BD744" w14:textId="77777777" w:rsidR="0088277D" w:rsidRPr="00925E62" w:rsidRDefault="0088277D" w:rsidP="0088277D">
            <w:pPr>
              <w:pStyle w:val="mgsubitemtitletxt"/>
              <w:spacing w:before="0" w:beforeAutospacing="0" w:after="0" w:afterAutospacing="0" w:line="276" w:lineRule="auto"/>
              <w:rPr>
                <w:rFonts w:ascii="Arial" w:hAnsi="Arial" w:cs="Arial"/>
                <w:bCs/>
                <w:sz w:val="22"/>
                <w:szCs w:val="22"/>
              </w:rPr>
            </w:pPr>
          </w:p>
        </w:tc>
        <w:tc>
          <w:tcPr>
            <w:tcW w:w="4255" w:type="dxa"/>
            <w:tcBorders>
              <w:top w:val="outset" w:sz="6" w:space="0" w:color="00000A"/>
              <w:left w:val="outset" w:sz="6" w:space="0" w:color="00000A"/>
              <w:bottom w:val="outset" w:sz="6" w:space="0" w:color="00000A"/>
              <w:right w:val="outset" w:sz="6" w:space="0" w:color="00000A"/>
            </w:tcBorders>
            <w:hideMark/>
          </w:tcPr>
          <w:p w14:paraId="75478F83" w14:textId="099060DC" w:rsidR="0088277D" w:rsidRPr="00925E62" w:rsidRDefault="0088277D" w:rsidP="0088277D">
            <w:pPr>
              <w:pStyle w:val="default"/>
              <w:spacing w:before="0" w:beforeAutospacing="0" w:after="0" w:afterAutospacing="0" w:line="276" w:lineRule="auto"/>
              <w:rPr>
                <w:rFonts w:ascii="Arial" w:hAnsi="Arial" w:cs="Arial"/>
                <w:sz w:val="22"/>
                <w:szCs w:val="22"/>
              </w:rPr>
            </w:pPr>
            <w:r w:rsidRPr="00925E62">
              <w:rPr>
                <w:rFonts w:ascii="Arial" w:hAnsi="Arial" w:cs="Arial"/>
                <w:sz w:val="22"/>
                <w:szCs w:val="22"/>
              </w:rPr>
              <w:t>Report submitted to Anne Jones,</w:t>
            </w:r>
          </w:p>
          <w:p w14:paraId="69071D8E" w14:textId="4051C620" w:rsidR="0088277D" w:rsidRPr="00925E62" w:rsidRDefault="0088277D" w:rsidP="0088277D">
            <w:pPr>
              <w:pStyle w:val="default"/>
              <w:spacing w:before="0" w:beforeAutospacing="0" w:after="0" w:afterAutospacing="0" w:line="276" w:lineRule="auto"/>
              <w:rPr>
                <w:rFonts w:ascii="Arial" w:hAnsi="Arial" w:cs="Arial"/>
                <w:sz w:val="22"/>
                <w:szCs w:val="22"/>
              </w:rPr>
            </w:pPr>
            <w:r w:rsidRPr="00925E62">
              <w:rPr>
                <w:rFonts w:ascii="Arial" w:hAnsi="Arial" w:cs="Arial"/>
                <w:sz w:val="22"/>
                <w:szCs w:val="22"/>
              </w:rPr>
              <w:t>Clinton Beale, Tracy Pidgeon and CQC.</w:t>
            </w:r>
          </w:p>
          <w:p w14:paraId="3A2E2B63" w14:textId="5B1F544D" w:rsidR="0088277D" w:rsidRPr="00925E62" w:rsidRDefault="0088277D" w:rsidP="0088277D">
            <w:pPr>
              <w:pStyle w:val="default"/>
              <w:spacing w:before="0" w:beforeAutospacing="0" w:after="0" w:afterAutospacing="0" w:line="276" w:lineRule="auto"/>
              <w:rPr>
                <w:rFonts w:ascii="Arial" w:hAnsi="Arial" w:cs="Arial"/>
                <w:sz w:val="22"/>
                <w:szCs w:val="22"/>
              </w:rPr>
            </w:pPr>
            <w:r w:rsidRPr="00925E62">
              <w:rPr>
                <w:rFonts w:ascii="Arial" w:hAnsi="Arial" w:cs="Arial"/>
                <w:sz w:val="22"/>
                <w:szCs w:val="22"/>
              </w:rPr>
              <w:t>Visits to be extended to North East London in 2019.</w:t>
            </w:r>
          </w:p>
          <w:p w14:paraId="18434D28" w14:textId="5BF1F320" w:rsidR="0088277D" w:rsidRPr="00925E62" w:rsidRDefault="0088277D" w:rsidP="0088277D">
            <w:pPr>
              <w:pStyle w:val="default"/>
              <w:spacing w:before="0" w:beforeAutospacing="0" w:after="0" w:afterAutospacing="0" w:line="276" w:lineRule="auto"/>
              <w:rPr>
                <w:rFonts w:ascii="Arial" w:hAnsi="Arial" w:cs="Arial"/>
                <w:sz w:val="22"/>
                <w:szCs w:val="22"/>
              </w:rPr>
            </w:pPr>
          </w:p>
        </w:tc>
      </w:tr>
      <w:tr w:rsidR="0088277D" w:rsidRPr="00925E62" w14:paraId="4CA02FC0"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B806905" w14:textId="77777777" w:rsidR="0088277D" w:rsidRPr="00925E62" w:rsidRDefault="0088277D" w:rsidP="0088277D">
            <w:pPr>
              <w:pStyle w:val="NormalWeb"/>
              <w:spacing w:after="0" w:line="276" w:lineRule="auto"/>
              <w:rPr>
                <w:rFonts w:ascii="Arial" w:hAnsi="Arial" w:cs="Arial"/>
                <w:b/>
                <w:sz w:val="22"/>
                <w:szCs w:val="22"/>
              </w:rPr>
            </w:pPr>
            <w:r w:rsidRPr="00925E62">
              <w:rPr>
                <w:rFonts w:ascii="Arial" w:hAnsi="Arial" w:cs="Arial"/>
                <w:b/>
                <w:sz w:val="22"/>
                <w:szCs w:val="22"/>
              </w:rPr>
              <w:t>EMERGENCY OPERATIONS CENTRE</w:t>
            </w:r>
          </w:p>
          <w:p w14:paraId="3849D12A" w14:textId="77777777" w:rsidR="0088277D" w:rsidRPr="00925E62" w:rsidRDefault="0088277D" w:rsidP="0088277D">
            <w:pPr>
              <w:pStyle w:val="NoSpacing"/>
              <w:rPr>
                <w:rFonts w:ascii="Arial" w:hAnsi="Arial" w:cs="Arial"/>
              </w:rPr>
            </w:pPr>
            <w:r w:rsidRPr="00925E62">
              <w:rPr>
                <w:rFonts w:ascii="Arial" w:hAnsi="Arial" w:cs="Arial"/>
              </w:rPr>
              <w:t>FUTURE VISITS</w:t>
            </w:r>
          </w:p>
          <w:p w14:paraId="02EA04EA" w14:textId="77777777" w:rsidR="0088277D" w:rsidRPr="00925E62" w:rsidRDefault="0088277D" w:rsidP="0088277D">
            <w:pPr>
              <w:pStyle w:val="NoSpacing"/>
              <w:rPr>
                <w:rFonts w:ascii="Arial" w:eastAsia="Times New Roman" w:hAnsi="Arial" w:cs="Arial"/>
                <w:lang w:eastAsia="en-GB"/>
              </w:rPr>
            </w:pPr>
          </w:p>
        </w:tc>
        <w:tc>
          <w:tcPr>
            <w:tcW w:w="5386" w:type="dxa"/>
            <w:tcBorders>
              <w:top w:val="outset" w:sz="6" w:space="0" w:color="00000A"/>
              <w:left w:val="outset" w:sz="6" w:space="0" w:color="00000A"/>
              <w:bottom w:val="outset" w:sz="6" w:space="0" w:color="00000A"/>
              <w:right w:val="outset" w:sz="6" w:space="0" w:color="00000A"/>
            </w:tcBorders>
            <w:hideMark/>
          </w:tcPr>
          <w:p w14:paraId="66CB3183" w14:textId="77777777" w:rsidR="0088277D" w:rsidRPr="00925E62" w:rsidRDefault="0088277D" w:rsidP="0088277D">
            <w:pPr>
              <w:pStyle w:val="NoSpacing"/>
              <w:spacing w:line="276" w:lineRule="auto"/>
              <w:rPr>
                <w:rFonts w:ascii="Arial" w:hAnsi="Arial" w:cs="Arial"/>
              </w:rPr>
            </w:pPr>
            <w:r w:rsidRPr="00925E62">
              <w:rPr>
                <w:rFonts w:ascii="Arial" w:hAnsi="Arial" w:cs="Arial"/>
              </w:rPr>
              <w:t>Visits to EOC run on a Tuesday, Wednesday and Friday alternating weekly between Waterloo and Bow 9-1pm or 1-5pm – 2 Visitors per day 1 in the morning/ 1 afternoon.</w:t>
            </w:r>
          </w:p>
        </w:tc>
        <w:tc>
          <w:tcPr>
            <w:tcW w:w="4255" w:type="dxa"/>
            <w:tcBorders>
              <w:top w:val="outset" w:sz="6" w:space="0" w:color="00000A"/>
              <w:left w:val="outset" w:sz="6" w:space="0" w:color="00000A"/>
              <w:bottom w:val="outset" w:sz="6" w:space="0" w:color="00000A"/>
              <w:right w:val="outset" w:sz="6" w:space="0" w:color="00000A"/>
            </w:tcBorders>
            <w:hideMark/>
          </w:tcPr>
          <w:p w14:paraId="49F450E0" w14:textId="77777777" w:rsidR="0088277D" w:rsidRPr="00925E62" w:rsidRDefault="0088277D" w:rsidP="0088277D">
            <w:pPr>
              <w:pStyle w:val="NoSpacing"/>
              <w:rPr>
                <w:rFonts w:ascii="Arial" w:hAnsi="Arial" w:cs="Arial"/>
              </w:rPr>
            </w:pPr>
            <w:r w:rsidRPr="00925E62">
              <w:rPr>
                <w:rFonts w:ascii="Arial" w:hAnsi="Arial" w:cs="Arial"/>
              </w:rPr>
              <w:t xml:space="preserve">Report in progress. </w:t>
            </w:r>
          </w:p>
          <w:p w14:paraId="078B30E9" w14:textId="77777777" w:rsidR="0088277D" w:rsidRPr="00925E62" w:rsidRDefault="0088277D" w:rsidP="0088277D">
            <w:pPr>
              <w:pStyle w:val="NoSpacing"/>
              <w:rPr>
                <w:rFonts w:ascii="Arial" w:hAnsi="Arial" w:cs="Arial"/>
              </w:rPr>
            </w:pPr>
            <w:r w:rsidRPr="00925E62">
              <w:rPr>
                <w:rFonts w:ascii="Arial" w:hAnsi="Arial" w:cs="Arial"/>
              </w:rPr>
              <w:t xml:space="preserve">Difficulties in setting up new visits to EOC in view of pressure on system. </w:t>
            </w:r>
          </w:p>
          <w:p w14:paraId="137A0F0D" w14:textId="0D43201F" w:rsidR="0088277D" w:rsidRPr="00925E62" w:rsidRDefault="0088277D" w:rsidP="0088277D">
            <w:pPr>
              <w:pStyle w:val="NoSpacing"/>
              <w:rPr>
                <w:rFonts w:ascii="Arial" w:hAnsi="Arial" w:cs="Arial"/>
              </w:rPr>
            </w:pPr>
            <w:r w:rsidRPr="00925E62">
              <w:rPr>
                <w:rFonts w:ascii="Arial" w:hAnsi="Arial" w:cs="Arial"/>
              </w:rPr>
              <w:t xml:space="preserve">Discuss with Trisha Bain. </w:t>
            </w:r>
          </w:p>
        </w:tc>
      </w:tr>
      <w:tr w:rsidR="0088277D" w:rsidRPr="00925E62" w14:paraId="5F8BB526" w14:textId="77777777" w:rsidTr="00F13174">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10CA2D51" w14:textId="77777777" w:rsidR="0088277D" w:rsidRPr="00925E62" w:rsidRDefault="0088277D" w:rsidP="0088277D">
            <w:pPr>
              <w:spacing w:before="100" w:beforeAutospacing="1" w:after="119"/>
              <w:rPr>
                <w:rFonts w:ascii="Arial" w:eastAsia="Times New Roman" w:hAnsi="Arial" w:cs="Arial"/>
                <w:b/>
                <w:bCs/>
                <w:lang w:eastAsia="en-GB"/>
              </w:rPr>
            </w:pPr>
            <w:r w:rsidRPr="00925E62">
              <w:rPr>
                <w:rFonts w:ascii="Arial" w:eastAsia="Times New Roman" w:hAnsi="Arial" w:cs="Arial"/>
                <w:b/>
                <w:bCs/>
                <w:lang w:eastAsia="en-GB"/>
              </w:rPr>
              <w:t>PRISONS AND SECURE ENVIRONMENT</w:t>
            </w:r>
          </w:p>
          <w:p w14:paraId="37394089" w14:textId="77777777" w:rsidR="0088277D" w:rsidRPr="00925E62" w:rsidRDefault="0088277D" w:rsidP="0088277D">
            <w:pPr>
              <w:pStyle w:val="NormalWeb"/>
              <w:spacing w:after="0" w:line="276" w:lineRule="auto"/>
              <w:rPr>
                <w:rFonts w:ascii="Arial" w:hAnsi="Arial" w:cs="Arial"/>
                <w:b/>
                <w:sz w:val="22"/>
                <w:szCs w:val="22"/>
              </w:rPr>
            </w:pPr>
            <w:r w:rsidRPr="00925E62">
              <w:rPr>
                <w:rFonts w:ascii="Arial" w:hAnsi="Arial" w:cs="Arial"/>
                <w:b/>
                <w:sz w:val="22"/>
                <w:szCs w:val="22"/>
              </w:rPr>
              <w:lastRenderedPageBreak/>
              <w:t>Access to Prisons and Immigration Removal Centre for Emergency Call</w:t>
            </w:r>
          </w:p>
        </w:tc>
        <w:tc>
          <w:tcPr>
            <w:tcW w:w="5386" w:type="dxa"/>
            <w:tcBorders>
              <w:top w:val="outset" w:sz="6" w:space="0" w:color="00000A"/>
              <w:left w:val="outset" w:sz="6" w:space="0" w:color="00000A"/>
              <w:bottom w:val="outset" w:sz="6" w:space="0" w:color="00000A"/>
              <w:right w:val="outset" w:sz="6" w:space="0" w:color="00000A"/>
            </w:tcBorders>
            <w:hideMark/>
          </w:tcPr>
          <w:p w14:paraId="4002A6B4" w14:textId="1E939672" w:rsidR="0088277D" w:rsidRPr="00925E62" w:rsidRDefault="0088277D" w:rsidP="0088277D">
            <w:pPr>
              <w:pStyle w:val="ListParagraph"/>
              <w:ind w:left="0"/>
              <w:rPr>
                <w:rFonts w:ascii="Arial" w:hAnsi="Arial" w:cs="Arial"/>
                <w:b/>
              </w:rPr>
            </w:pPr>
            <w:r w:rsidRPr="00925E62">
              <w:rPr>
                <w:rFonts w:ascii="Arial" w:hAnsi="Arial" w:cs="Arial"/>
                <w:bCs/>
              </w:rPr>
              <w:lastRenderedPageBreak/>
              <w:t xml:space="preserve">Forum met staff from the Ministry of Justice to discuss improved access arrangements for paramedics who are called to emergencies </w:t>
            </w:r>
            <w:proofErr w:type="gramStart"/>
            <w:r w:rsidRPr="00925E62">
              <w:rPr>
                <w:rFonts w:ascii="Arial" w:hAnsi="Arial" w:cs="Arial"/>
                <w:bCs/>
              </w:rPr>
              <w:t xml:space="preserve">in  </w:t>
            </w:r>
            <w:r w:rsidRPr="00925E62">
              <w:rPr>
                <w:rFonts w:ascii="Arial" w:hAnsi="Arial" w:cs="Arial"/>
                <w:bCs/>
              </w:rPr>
              <w:lastRenderedPageBreak/>
              <w:t>prisons</w:t>
            </w:r>
            <w:proofErr w:type="gramEnd"/>
            <w:r w:rsidRPr="00925E62">
              <w:rPr>
                <w:rFonts w:ascii="Arial" w:hAnsi="Arial" w:cs="Arial"/>
                <w:bCs/>
              </w:rPr>
              <w:t xml:space="preserve">. This follows a positive response to our letter to Justice Minister, Robert Buckland. Discussions have also taken place with Lyn Sugg from EOC regarding the collection of data by the LAS when front line staff </w:t>
            </w:r>
            <w:proofErr w:type="gramStart"/>
            <w:r w:rsidRPr="00925E62">
              <w:rPr>
                <w:rFonts w:ascii="Arial" w:hAnsi="Arial" w:cs="Arial"/>
                <w:bCs/>
              </w:rPr>
              <w:t>provide  emergency</w:t>
            </w:r>
            <w:proofErr w:type="gramEnd"/>
            <w:r w:rsidRPr="00925E62">
              <w:rPr>
                <w:rFonts w:ascii="Arial" w:hAnsi="Arial" w:cs="Arial"/>
                <w:bCs/>
              </w:rPr>
              <w:t xml:space="preserve"> care in prisons. Lyn has agreed to start the collection of this data.</w:t>
            </w:r>
            <w:r w:rsidRPr="00925E62">
              <w:rPr>
                <w:rFonts w:ascii="Arial" w:hAnsi="Arial" w:cs="Arial"/>
                <w:b/>
              </w:rPr>
              <w:t xml:space="preserve"> </w:t>
            </w:r>
            <w:r w:rsidRPr="00925E62">
              <w:rPr>
                <w:rFonts w:ascii="Arial" w:hAnsi="Arial" w:cs="Arial"/>
                <w:bCs/>
              </w:rPr>
              <w:t xml:space="preserve">A request has been sent to her re progress. </w:t>
            </w:r>
          </w:p>
          <w:p w14:paraId="40C2287F" w14:textId="438E7C25" w:rsidR="0088277D" w:rsidRPr="00925E62" w:rsidRDefault="0088277D" w:rsidP="0088277D">
            <w:pPr>
              <w:pStyle w:val="ListParagraph"/>
              <w:ind w:left="0"/>
              <w:rPr>
                <w:rFonts w:ascii="Arial" w:hAnsi="Arial" w:cs="Arial"/>
                <w:b/>
              </w:rPr>
            </w:pPr>
            <w:r w:rsidRPr="00925E62">
              <w:rPr>
                <w:rFonts w:ascii="Arial" w:hAnsi="Arial" w:cs="Arial"/>
                <w:b/>
              </w:rPr>
              <w:t xml:space="preserve">          </w:t>
            </w:r>
          </w:p>
          <w:p w14:paraId="10251F35" w14:textId="4DADA0D7" w:rsidR="0088277D" w:rsidRPr="00925E62" w:rsidRDefault="0088277D" w:rsidP="0088277D">
            <w:pPr>
              <w:pStyle w:val="NoSpacing"/>
              <w:spacing w:line="276" w:lineRule="auto"/>
              <w:rPr>
                <w:rFonts w:ascii="Arial" w:hAnsi="Arial" w:cs="Arial"/>
                <w:lang w:eastAsia="en-GB"/>
              </w:rPr>
            </w:pPr>
          </w:p>
        </w:tc>
        <w:tc>
          <w:tcPr>
            <w:tcW w:w="4255" w:type="dxa"/>
            <w:tcBorders>
              <w:top w:val="outset" w:sz="6" w:space="0" w:color="00000A"/>
              <w:left w:val="outset" w:sz="6" w:space="0" w:color="00000A"/>
              <w:bottom w:val="outset" w:sz="6" w:space="0" w:color="00000A"/>
              <w:right w:val="outset" w:sz="6" w:space="0" w:color="00000A"/>
            </w:tcBorders>
          </w:tcPr>
          <w:p w14:paraId="0B8A9BE7" w14:textId="32804CCC" w:rsidR="0088277D" w:rsidRPr="00925E62" w:rsidRDefault="0088277D" w:rsidP="0088277D">
            <w:pPr>
              <w:spacing w:after="0"/>
              <w:rPr>
                <w:rFonts w:ascii="Arial" w:hAnsi="Arial" w:cs="Arial"/>
                <w:b/>
                <w:shd w:val="clear" w:color="auto" w:fill="FFFFFF"/>
              </w:rPr>
            </w:pPr>
            <w:r w:rsidRPr="00925E62">
              <w:rPr>
                <w:rFonts w:ascii="Arial" w:hAnsi="Arial" w:cs="Arial"/>
                <w:b/>
              </w:rPr>
              <w:lastRenderedPageBreak/>
              <w:t>Full Report on meeting to follow.</w:t>
            </w:r>
          </w:p>
        </w:tc>
      </w:tr>
      <w:tr w:rsidR="0088277D" w:rsidRPr="00925E62" w14:paraId="3203ED5E" w14:textId="77777777" w:rsidTr="00A85205">
        <w:trPr>
          <w:trHeight w:val="1445"/>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0DB1508B" w14:textId="77777777" w:rsidR="0088277D" w:rsidRPr="00925E62" w:rsidRDefault="0088277D" w:rsidP="0088277D">
            <w:pPr>
              <w:spacing w:before="100" w:beforeAutospacing="1" w:after="119"/>
              <w:rPr>
                <w:rFonts w:ascii="Arial" w:eastAsia="Times New Roman" w:hAnsi="Arial" w:cs="Arial"/>
                <w:b/>
                <w:lang w:eastAsia="en-GB"/>
              </w:rPr>
            </w:pPr>
            <w:r w:rsidRPr="00925E62">
              <w:rPr>
                <w:rFonts w:ascii="Arial" w:eastAsia="Times New Roman" w:hAnsi="Arial" w:cs="Arial"/>
                <w:b/>
                <w:lang w:eastAsia="en-GB"/>
              </w:rPr>
              <w:t>Collaboration with the Royal College of Emergency Medicine</w:t>
            </w:r>
          </w:p>
        </w:tc>
        <w:tc>
          <w:tcPr>
            <w:tcW w:w="5386" w:type="dxa"/>
            <w:tcBorders>
              <w:top w:val="outset" w:sz="6" w:space="0" w:color="00000A"/>
              <w:left w:val="outset" w:sz="6" w:space="0" w:color="00000A"/>
              <w:bottom w:val="outset" w:sz="6" w:space="0" w:color="00000A"/>
              <w:right w:val="outset" w:sz="6" w:space="0" w:color="00000A"/>
            </w:tcBorders>
            <w:hideMark/>
          </w:tcPr>
          <w:p w14:paraId="666BA0E3" w14:textId="77777777" w:rsidR="0088277D" w:rsidRPr="00925E62" w:rsidRDefault="0088277D" w:rsidP="0088277D">
            <w:pPr>
              <w:spacing w:before="100" w:beforeAutospacing="1" w:after="0"/>
              <w:rPr>
                <w:rFonts w:ascii="Arial" w:eastAsia="Times New Roman" w:hAnsi="Arial" w:cs="Arial"/>
                <w:bCs/>
                <w:lang w:eastAsia="en-GB"/>
              </w:rPr>
            </w:pPr>
            <w:r w:rsidRPr="00925E62">
              <w:rPr>
                <w:rFonts w:ascii="Arial" w:hAnsi="Arial" w:cs="Arial"/>
                <w:bCs/>
                <w:shd w:val="clear" w:color="auto" w:fill="FFFFFF"/>
              </w:rPr>
              <w:t>Forum has made contact with Derek Prentice, Lay Group Chair of The Royal College of Emergency Medicine </w:t>
            </w:r>
          </w:p>
        </w:tc>
        <w:tc>
          <w:tcPr>
            <w:tcW w:w="4255" w:type="dxa"/>
            <w:tcBorders>
              <w:top w:val="outset" w:sz="6" w:space="0" w:color="00000A"/>
              <w:left w:val="outset" w:sz="6" w:space="0" w:color="00000A"/>
              <w:bottom w:val="outset" w:sz="6" w:space="0" w:color="00000A"/>
              <w:right w:val="outset" w:sz="6" w:space="0" w:color="00000A"/>
            </w:tcBorders>
            <w:hideMark/>
          </w:tcPr>
          <w:p w14:paraId="4A080DBD" w14:textId="17EB6DE7" w:rsidR="0088277D" w:rsidRPr="00925E62" w:rsidRDefault="0088277D" w:rsidP="0088277D">
            <w:pPr>
              <w:spacing w:before="100" w:beforeAutospacing="1" w:after="0"/>
              <w:rPr>
                <w:rFonts w:ascii="Arial" w:eastAsia="Times New Roman" w:hAnsi="Arial" w:cs="Arial"/>
                <w:bCs/>
                <w:lang w:val="en-US" w:eastAsia="en-GB"/>
              </w:rPr>
            </w:pPr>
            <w:r w:rsidRPr="00925E62">
              <w:rPr>
                <w:rFonts w:ascii="Arial" w:eastAsia="Times New Roman" w:hAnsi="Arial" w:cs="Arial"/>
                <w:bCs/>
                <w:lang w:val="en-US" w:eastAsia="en-GB"/>
              </w:rPr>
              <w:t xml:space="preserve">Meeting requested to discuss joint meeting on </w:t>
            </w:r>
            <w:proofErr w:type="gramStart"/>
            <w:r w:rsidRPr="00925E62">
              <w:rPr>
                <w:rFonts w:ascii="Arial" w:eastAsia="Times New Roman" w:hAnsi="Arial" w:cs="Arial"/>
                <w:bCs/>
                <w:lang w:val="en-US" w:eastAsia="en-GB"/>
              </w:rPr>
              <w:t>4 hour</w:t>
            </w:r>
            <w:proofErr w:type="gramEnd"/>
            <w:r w:rsidRPr="00925E62">
              <w:rPr>
                <w:rFonts w:ascii="Arial" w:eastAsia="Times New Roman" w:hAnsi="Arial" w:cs="Arial"/>
                <w:bCs/>
                <w:lang w:val="en-US" w:eastAsia="en-GB"/>
              </w:rPr>
              <w:t xml:space="preserve"> target and ambulance queuing. </w:t>
            </w:r>
          </w:p>
        </w:tc>
      </w:tr>
    </w:tbl>
    <w:p w14:paraId="5BB60397" w14:textId="77777777" w:rsidR="00C50663" w:rsidRPr="00925E62" w:rsidRDefault="00C50663" w:rsidP="007C4B95">
      <w:pPr>
        <w:spacing w:after="0"/>
        <w:rPr>
          <w:rFonts w:ascii="Arial" w:eastAsia="Times New Roman" w:hAnsi="Arial" w:cs="Arial"/>
          <w:lang w:eastAsia="en-GB"/>
        </w:rPr>
      </w:pPr>
      <w:r w:rsidRPr="00925E62">
        <w:rPr>
          <w:rFonts w:ascii="Arial" w:eastAsia="Times New Roman" w:hAnsi="Arial" w:cs="Arial"/>
          <w:lang w:eastAsia="en-GB"/>
        </w:rPr>
        <w:t> </w:t>
      </w:r>
    </w:p>
    <w:p w14:paraId="70B4ACE4" w14:textId="62D17AC2" w:rsidR="00A179CD" w:rsidRPr="00925E62" w:rsidRDefault="00C50663" w:rsidP="00A179CD">
      <w:pPr>
        <w:spacing w:after="0"/>
        <w:rPr>
          <w:rFonts w:ascii="Arial" w:eastAsia="Times New Roman" w:hAnsi="Arial" w:cs="Arial"/>
          <w:b/>
          <w:bCs/>
          <w:lang w:eastAsia="en-GB"/>
        </w:rPr>
      </w:pPr>
      <w:r w:rsidRPr="00925E62">
        <w:rPr>
          <w:rFonts w:ascii="Arial" w:eastAsia="Times New Roman" w:hAnsi="Arial" w:cs="Arial"/>
          <w:b/>
          <w:bCs/>
          <w:lang w:eastAsia="en-GB"/>
        </w:rPr>
        <w:t> </w:t>
      </w:r>
      <w:r w:rsidR="00B205DC" w:rsidRPr="00925E62">
        <w:rPr>
          <w:rFonts w:ascii="Arial" w:eastAsia="Times New Roman" w:hAnsi="Arial" w:cs="Arial"/>
          <w:b/>
          <w:bCs/>
          <w:lang w:eastAsia="en-GB"/>
        </w:rPr>
        <w:t>RECOMMENDATIONS TO GARRETT EMMERSON REGARDING EQUALITY AND DIVERSITY IN THE LAS – NO RESPONSE</w:t>
      </w:r>
    </w:p>
    <w:p w14:paraId="577356D8" w14:textId="77777777" w:rsidR="00B205DC" w:rsidRPr="00925E62" w:rsidRDefault="00B205DC" w:rsidP="00B205DC">
      <w:pPr>
        <w:pStyle w:val="ListParagraph"/>
        <w:ind w:left="0"/>
        <w:rPr>
          <w:rFonts w:ascii="Arial" w:eastAsia="Times New Roman" w:hAnsi="Arial" w:cs="Arial"/>
          <w:bCs/>
          <w:lang w:eastAsia="en-GB"/>
        </w:rPr>
      </w:pPr>
    </w:p>
    <w:p w14:paraId="7ED77DCC" w14:textId="77777777" w:rsidR="00B205DC" w:rsidRPr="00925E62" w:rsidRDefault="00B205DC" w:rsidP="00B205DC">
      <w:pPr>
        <w:pStyle w:val="ListParagraph"/>
        <w:numPr>
          <w:ilvl w:val="0"/>
          <w:numId w:val="28"/>
        </w:numPr>
        <w:spacing w:after="160"/>
        <w:rPr>
          <w:rFonts w:ascii="Arial" w:hAnsi="Arial" w:cs="Arial"/>
        </w:rPr>
      </w:pPr>
      <w:r w:rsidRPr="00925E62">
        <w:rPr>
          <w:rFonts w:ascii="Arial" w:hAnsi="Arial" w:cs="Arial"/>
        </w:rPr>
        <w:t xml:space="preserve">To change the name of Emergency Ambulance Crew to Emergency Ambulance Practitioners. The word ‘crew’ has no positive connotations for this important profession. </w:t>
      </w:r>
    </w:p>
    <w:p w14:paraId="2C01F971" w14:textId="77777777" w:rsidR="00B205DC" w:rsidRPr="00925E62" w:rsidRDefault="00B205DC" w:rsidP="00B205DC">
      <w:pPr>
        <w:pStyle w:val="ListParagraph"/>
        <w:numPr>
          <w:ilvl w:val="0"/>
          <w:numId w:val="28"/>
        </w:numPr>
        <w:spacing w:after="160"/>
        <w:rPr>
          <w:rFonts w:ascii="Arial" w:hAnsi="Arial" w:cs="Arial"/>
        </w:rPr>
      </w:pPr>
      <w:r w:rsidRPr="00925E62">
        <w:rPr>
          <w:rFonts w:ascii="Arial" w:hAnsi="Arial" w:cs="Arial"/>
        </w:rPr>
        <w:t xml:space="preserve">Ensure resources are available to fully cover the costs C1 training and licenses, without the trainee paramedic having to take out a loan. </w:t>
      </w:r>
    </w:p>
    <w:p w14:paraId="62CB211E" w14:textId="77777777" w:rsidR="00B205DC" w:rsidRPr="00925E62" w:rsidRDefault="00B205DC" w:rsidP="00B205DC">
      <w:pPr>
        <w:pStyle w:val="ListParagraph"/>
        <w:ind w:left="1440"/>
        <w:rPr>
          <w:rFonts w:ascii="Arial" w:hAnsi="Arial" w:cs="Arial"/>
        </w:rPr>
      </w:pPr>
    </w:p>
    <w:p w14:paraId="25C2572A" w14:textId="77777777" w:rsidR="00B205DC" w:rsidRPr="00925E62" w:rsidRDefault="00B205DC" w:rsidP="00B205DC">
      <w:pPr>
        <w:pStyle w:val="ListParagraph"/>
        <w:numPr>
          <w:ilvl w:val="0"/>
          <w:numId w:val="28"/>
        </w:numPr>
        <w:spacing w:after="160"/>
        <w:rPr>
          <w:rFonts w:ascii="Arial" w:hAnsi="Arial" w:cs="Arial"/>
        </w:rPr>
      </w:pPr>
      <w:r w:rsidRPr="00925E62">
        <w:rPr>
          <w:rFonts w:ascii="Arial" w:hAnsi="Arial" w:cs="Arial"/>
        </w:rPr>
        <w:t xml:space="preserve">Publicise the very positive career trajectory for paramedics, compared to other professions, e.g. nursing. It is much easier for a paramedic to move from band 5 to 6, and there are now a wide range of job opportunities available for paramedics. </w:t>
      </w:r>
    </w:p>
    <w:p w14:paraId="2B96A2E0" w14:textId="77777777" w:rsidR="00B205DC" w:rsidRPr="00925E62" w:rsidRDefault="00B205DC" w:rsidP="00B205DC">
      <w:pPr>
        <w:pStyle w:val="ListParagraph"/>
        <w:rPr>
          <w:rFonts w:ascii="Arial" w:hAnsi="Arial" w:cs="Arial"/>
        </w:rPr>
      </w:pPr>
    </w:p>
    <w:p w14:paraId="4CF34331" w14:textId="7F956553" w:rsidR="00B205DC" w:rsidRPr="00925E62" w:rsidRDefault="00B205DC" w:rsidP="00B205DC">
      <w:pPr>
        <w:pStyle w:val="ListParagraph"/>
        <w:numPr>
          <w:ilvl w:val="0"/>
          <w:numId w:val="28"/>
        </w:numPr>
        <w:spacing w:after="160"/>
        <w:rPr>
          <w:rFonts w:ascii="Arial" w:hAnsi="Arial" w:cs="Arial"/>
        </w:rPr>
      </w:pPr>
      <w:r w:rsidRPr="00925E62">
        <w:rPr>
          <w:rFonts w:ascii="Arial" w:hAnsi="Arial" w:cs="Arial"/>
        </w:rPr>
        <w:t xml:space="preserve">Provide resources to expand Avril Lynch’s recruitment team, so that they can actively and continuously promote the profession of paramedic science in Further Education Colleges, Sixth Form Colleges and school six forms across London. Boroughs like Newham, Tower Hamlets, Brent, Southwark, Lewisham, Lambeth and Hackney would be excellent places to start. A target </w:t>
      </w:r>
      <w:r w:rsidRPr="00925E62">
        <w:rPr>
          <w:rFonts w:ascii="Arial" w:hAnsi="Arial" w:cs="Arial"/>
        </w:rPr>
        <w:lastRenderedPageBreak/>
        <w:t xml:space="preserve">should be to work with at least 20 schools and colleges each year. A highly specialised recruitment team would be needed for this development – but it is essential and will ensure that the diversity of the paramedic workforce will within a few years remove the need to recruit from Australia. </w:t>
      </w:r>
    </w:p>
    <w:p w14:paraId="0BAA7F42" w14:textId="77777777" w:rsidR="00B205DC" w:rsidRPr="00925E62" w:rsidRDefault="00B205DC" w:rsidP="00B205DC">
      <w:pPr>
        <w:pStyle w:val="ListParagraph"/>
        <w:rPr>
          <w:rFonts w:ascii="Arial" w:hAnsi="Arial" w:cs="Arial"/>
        </w:rPr>
      </w:pPr>
    </w:p>
    <w:p w14:paraId="5E599C64" w14:textId="708B5502" w:rsidR="00BE2ED9" w:rsidRPr="00925E62" w:rsidRDefault="00B205DC" w:rsidP="00B205DC">
      <w:pPr>
        <w:pStyle w:val="ListParagraph"/>
        <w:numPr>
          <w:ilvl w:val="0"/>
          <w:numId w:val="28"/>
        </w:numPr>
        <w:spacing w:after="160"/>
        <w:rPr>
          <w:rFonts w:ascii="Arial" w:hAnsi="Arial" w:cs="Arial"/>
        </w:rPr>
      </w:pPr>
      <w:r w:rsidRPr="00925E62">
        <w:rPr>
          <w:rFonts w:ascii="Arial" w:hAnsi="Arial" w:cs="Arial"/>
        </w:rPr>
        <w:t>Develop recruitment campaigns in the boroughs highlighted above in churches, mosques and temples. Some of these places of religious worship have very diverse congregations of many hundreds of people who regularly attend services.</w:t>
      </w:r>
    </w:p>
    <w:p w14:paraId="2ED18205" w14:textId="77777777" w:rsidR="00113678" w:rsidRPr="00925E62" w:rsidRDefault="00113678" w:rsidP="00A179CD">
      <w:pPr>
        <w:spacing w:after="0"/>
        <w:rPr>
          <w:rFonts w:ascii="Arial" w:eastAsia="Times New Roman" w:hAnsi="Arial" w:cs="Arial"/>
          <w:lang w:eastAsia="en-GB"/>
        </w:rPr>
      </w:pPr>
    </w:p>
    <w:p w14:paraId="17037C2A" w14:textId="77777777" w:rsidR="0008570D" w:rsidRPr="00925E62" w:rsidRDefault="0008570D" w:rsidP="007C4B95">
      <w:pPr>
        <w:rPr>
          <w:rFonts w:ascii="Arial" w:hAnsi="Arial" w:cs="Arial"/>
        </w:rPr>
      </w:pPr>
    </w:p>
    <w:sectPr w:rsidR="0008570D" w:rsidRPr="00925E62" w:rsidSect="006824DB">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C2B8" w14:textId="77777777" w:rsidR="00651A91" w:rsidRDefault="00651A91" w:rsidP="00B03E51">
      <w:pPr>
        <w:spacing w:after="0" w:line="240" w:lineRule="auto"/>
      </w:pPr>
      <w:r>
        <w:separator/>
      </w:r>
    </w:p>
  </w:endnote>
  <w:endnote w:type="continuationSeparator" w:id="0">
    <w:p w14:paraId="1F0A52C8" w14:textId="77777777" w:rsidR="00651A91" w:rsidRDefault="00651A91" w:rsidP="00B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608"/>
      <w:docPartObj>
        <w:docPartGallery w:val="Page Numbers (Bottom of Page)"/>
        <w:docPartUnique/>
      </w:docPartObj>
    </w:sdtPr>
    <w:sdtEndPr/>
    <w:sdtContent>
      <w:p w14:paraId="4CF65455" w14:textId="77777777" w:rsidR="00757BC2" w:rsidRDefault="00757BC2">
        <w:pPr>
          <w:pStyle w:val="Footer"/>
          <w:jc w:val="right"/>
        </w:pPr>
        <w:r>
          <w:rPr>
            <w:noProof/>
          </w:rPr>
          <w:fldChar w:fldCharType="begin"/>
        </w:r>
        <w:r>
          <w:rPr>
            <w:noProof/>
          </w:rPr>
          <w:instrText xml:space="preserve"> PAGE   \* MERGEFORMAT </w:instrText>
        </w:r>
        <w:r>
          <w:rPr>
            <w:noProof/>
          </w:rPr>
          <w:fldChar w:fldCharType="separate"/>
        </w:r>
        <w:r w:rsidR="00113678">
          <w:rPr>
            <w:noProof/>
          </w:rPr>
          <w:t>10</w:t>
        </w:r>
        <w:r>
          <w:rPr>
            <w:noProof/>
          </w:rPr>
          <w:fldChar w:fldCharType="end"/>
        </w:r>
      </w:p>
    </w:sdtContent>
  </w:sdt>
  <w:p w14:paraId="210E110E" w14:textId="77777777" w:rsidR="00757BC2" w:rsidRPr="00B03E51" w:rsidRDefault="00757BC2"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14:paraId="33B10733" w14:textId="77777777" w:rsidR="00757BC2" w:rsidRDefault="0075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CFB8" w14:textId="77777777" w:rsidR="00651A91" w:rsidRDefault="00651A91" w:rsidP="00B03E51">
      <w:pPr>
        <w:spacing w:after="0" w:line="240" w:lineRule="auto"/>
      </w:pPr>
      <w:r>
        <w:separator/>
      </w:r>
    </w:p>
  </w:footnote>
  <w:footnote w:type="continuationSeparator" w:id="0">
    <w:p w14:paraId="4FDADAC6" w14:textId="77777777" w:rsidR="00651A91" w:rsidRDefault="00651A91" w:rsidP="00B0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08A24E3"/>
    <w:multiLevelType w:val="multilevel"/>
    <w:tmpl w:val="A6E402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D7DEC"/>
    <w:multiLevelType w:val="hybridMultilevel"/>
    <w:tmpl w:val="D5A00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A2198"/>
    <w:multiLevelType w:val="hybridMultilevel"/>
    <w:tmpl w:val="346A2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979DB"/>
    <w:multiLevelType w:val="hybridMultilevel"/>
    <w:tmpl w:val="14021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E7ACA"/>
    <w:multiLevelType w:val="hybridMultilevel"/>
    <w:tmpl w:val="80D4E134"/>
    <w:lvl w:ilvl="0" w:tplc="C8A6330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56D15"/>
    <w:multiLevelType w:val="hybridMultilevel"/>
    <w:tmpl w:val="2F5E8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8" w15:restartNumberingAfterBreak="0">
    <w:nsid w:val="3E075092"/>
    <w:multiLevelType w:val="multilevel"/>
    <w:tmpl w:val="FA007C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413C5D99"/>
    <w:multiLevelType w:val="hybridMultilevel"/>
    <w:tmpl w:val="31E0DA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BB56EB"/>
    <w:multiLevelType w:val="hybridMultilevel"/>
    <w:tmpl w:val="44DAE49C"/>
    <w:lvl w:ilvl="0" w:tplc="343435D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3" w15:restartNumberingAfterBreak="0">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E58D8"/>
    <w:multiLevelType w:val="hybridMultilevel"/>
    <w:tmpl w:val="835AB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D427739"/>
    <w:multiLevelType w:val="hybridMultilevel"/>
    <w:tmpl w:val="F5D0E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54164"/>
    <w:multiLevelType w:val="hybridMultilevel"/>
    <w:tmpl w:val="5BBA7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A142E"/>
    <w:multiLevelType w:val="hybridMultilevel"/>
    <w:tmpl w:val="EE804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C26D9"/>
    <w:multiLevelType w:val="hybridMultilevel"/>
    <w:tmpl w:val="2376B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9"/>
  </w:num>
  <w:num w:numId="3">
    <w:abstractNumId w:val="15"/>
  </w:num>
  <w:num w:numId="4">
    <w:abstractNumId w:val="5"/>
  </w:num>
  <w:num w:numId="5">
    <w:abstractNumId w:val="27"/>
  </w:num>
  <w:num w:numId="6">
    <w:abstractNumId w:val="9"/>
  </w:num>
  <w:num w:numId="7">
    <w:abstractNumId w:val="36"/>
  </w:num>
  <w:num w:numId="8">
    <w:abstractNumId w:val="20"/>
  </w:num>
  <w:num w:numId="9">
    <w:abstractNumId w:val="10"/>
  </w:num>
  <w:num w:numId="10">
    <w:abstractNumId w:val="16"/>
  </w:num>
  <w:num w:numId="11">
    <w:abstractNumId w:val="0"/>
  </w:num>
  <w:num w:numId="12">
    <w:abstractNumId w:val="7"/>
  </w:num>
  <w:num w:numId="13">
    <w:abstractNumId w:val="28"/>
  </w:num>
  <w:num w:numId="14">
    <w:abstractNumId w:val="19"/>
  </w:num>
  <w:num w:numId="15">
    <w:abstractNumId w:val="2"/>
  </w:num>
  <w:num w:numId="16">
    <w:abstractNumId w:val="23"/>
  </w:num>
  <w:num w:numId="17">
    <w:abstractNumId w:val="4"/>
  </w:num>
  <w:num w:numId="18">
    <w:abstractNumId w:val="24"/>
  </w:num>
  <w:num w:numId="19">
    <w:abstractNumId w:val="1"/>
  </w:num>
  <w:num w:numId="20">
    <w:abstractNumId w:val="35"/>
  </w:num>
  <w:num w:numId="21">
    <w:abstractNumId w:val="25"/>
  </w:num>
  <w:num w:numId="22">
    <w:abstractNumId w:val="17"/>
  </w:num>
  <w:num w:numId="23">
    <w:abstractNumId w:val="32"/>
  </w:num>
  <w:num w:numId="24">
    <w:abstractNumId w:val="11"/>
  </w:num>
  <w:num w:numId="25">
    <w:abstractNumId w:val="6"/>
  </w:num>
  <w:num w:numId="26">
    <w:abstractNumId w:val="21"/>
  </w:num>
  <w:num w:numId="27">
    <w:abstractNumId w:val="22"/>
  </w:num>
  <w:num w:numId="28">
    <w:abstractNumId w:val="14"/>
  </w:num>
  <w:num w:numId="29">
    <w:abstractNumId w:val="33"/>
  </w:num>
  <w:num w:numId="30">
    <w:abstractNumId w:val="13"/>
  </w:num>
  <w:num w:numId="31">
    <w:abstractNumId w:val="18"/>
  </w:num>
  <w:num w:numId="32">
    <w:abstractNumId w:val="12"/>
  </w:num>
  <w:num w:numId="33">
    <w:abstractNumId w:val="30"/>
  </w:num>
  <w:num w:numId="34">
    <w:abstractNumId w:val="34"/>
  </w:num>
  <w:num w:numId="35">
    <w:abstractNumId w:val="26"/>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B"/>
    <w:rsid w:val="00007113"/>
    <w:rsid w:val="000135BF"/>
    <w:rsid w:val="000135C6"/>
    <w:rsid w:val="00021AB0"/>
    <w:rsid w:val="00023B5B"/>
    <w:rsid w:val="000246E7"/>
    <w:rsid w:val="00026931"/>
    <w:rsid w:val="00033F46"/>
    <w:rsid w:val="000461D8"/>
    <w:rsid w:val="000500DD"/>
    <w:rsid w:val="000573F2"/>
    <w:rsid w:val="00067852"/>
    <w:rsid w:val="00067955"/>
    <w:rsid w:val="00072499"/>
    <w:rsid w:val="00081C39"/>
    <w:rsid w:val="00082189"/>
    <w:rsid w:val="000850B6"/>
    <w:rsid w:val="0008570D"/>
    <w:rsid w:val="000918AC"/>
    <w:rsid w:val="000972CE"/>
    <w:rsid w:val="000B3C4A"/>
    <w:rsid w:val="000C03ED"/>
    <w:rsid w:val="000C10EF"/>
    <w:rsid w:val="000C3427"/>
    <w:rsid w:val="000C4E86"/>
    <w:rsid w:val="000D0EC5"/>
    <w:rsid w:val="000D25E6"/>
    <w:rsid w:val="000D7846"/>
    <w:rsid w:val="000E107D"/>
    <w:rsid w:val="00101F90"/>
    <w:rsid w:val="001034DE"/>
    <w:rsid w:val="0010368F"/>
    <w:rsid w:val="00113678"/>
    <w:rsid w:val="00114A8A"/>
    <w:rsid w:val="00131BC5"/>
    <w:rsid w:val="00133EFC"/>
    <w:rsid w:val="00135135"/>
    <w:rsid w:val="00175EF9"/>
    <w:rsid w:val="00176B02"/>
    <w:rsid w:val="00183E98"/>
    <w:rsid w:val="001939DC"/>
    <w:rsid w:val="001A332F"/>
    <w:rsid w:val="001A5E6E"/>
    <w:rsid w:val="001B0442"/>
    <w:rsid w:val="001B14F6"/>
    <w:rsid w:val="001B573A"/>
    <w:rsid w:val="001C119A"/>
    <w:rsid w:val="001C230B"/>
    <w:rsid w:val="001C3EE1"/>
    <w:rsid w:val="001C4DDA"/>
    <w:rsid w:val="001D160C"/>
    <w:rsid w:val="001D1B75"/>
    <w:rsid w:val="001D232F"/>
    <w:rsid w:val="001D2933"/>
    <w:rsid w:val="001D4300"/>
    <w:rsid w:val="001D5F4C"/>
    <w:rsid w:val="001E0B0A"/>
    <w:rsid w:val="001E1B4B"/>
    <w:rsid w:val="001E400F"/>
    <w:rsid w:val="001E4E5F"/>
    <w:rsid w:val="001E5B21"/>
    <w:rsid w:val="001F0690"/>
    <w:rsid w:val="001F4862"/>
    <w:rsid w:val="00212628"/>
    <w:rsid w:val="00216066"/>
    <w:rsid w:val="00221606"/>
    <w:rsid w:val="00223170"/>
    <w:rsid w:val="00231E4C"/>
    <w:rsid w:val="0023282C"/>
    <w:rsid w:val="00235E40"/>
    <w:rsid w:val="00236939"/>
    <w:rsid w:val="00236D7B"/>
    <w:rsid w:val="00253528"/>
    <w:rsid w:val="00262F91"/>
    <w:rsid w:val="00275A7C"/>
    <w:rsid w:val="0028426A"/>
    <w:rsid w:val="00290CBC"/>
    <w:rsid w:val="002955E6"/>
    <w:rsid w:val="002B4842"/>
    <w:rsid w:val="002C3D46"/>
    <w:rsid w:val="002C7303"/>
    <w:rsid w:val="002D3852"/>
    <w:rsid w:val="002E29CA"/>
    <w:rsid w:val="002E7F48"/>
    <w:rsid w:val="003043A1"/>
    <w:rsid w:val="00311891"/>
    <w:rsid w:val="00312B2D"/>
    <w:rsid w:val="003133F9"/>
    <w:rsid w:val="00316FE9"/>
    <w:rsid w:val="00336042"/>
    <w:rsid w:val="00342976"/>
    <w:rsid w:val="00354938"/>
    <w:rsid w:val="0037568F"/>
    <w:rsid w:val="00384E2F"/>
    <w:rsid w:val="00396BD6"/>
    <w:rsid w:val="00397F07"/>
    <w:rsid w:val="003A34D6"/>
    <w:rsid w:val="003A4593"/>
    <w:rsid w:val="003A6DCB"/>
    <w:rsid w:val="003A7E13"/>
    <w:rsid w:val="003C33DD"/>
    <w:rsid w:val="003C5573"/>
    <w:rsid w:val="003C591B"/>
    <w:rsid w:val="003E2459"/>
    <w:rsid w:val="003E25A1"/>
    <w:rsid w:val="003E66B5"/>
    <w:rsid w:val="003F3C8D"/>
    <w:rsid w:val="003F54ED"/>
    <w:rsid w:val="00403A9A"/>
    <w:rsid w:val="004051A0"/>
    <w:rsid w:val="00410384"/>
    <w:rsid w:val="00421574"/>
    <w:rsid w:val="004234D8"/>
    <w:rsid w:val="00443949"/>
    <w:rsid w:val="004446B2"/>
    <w:rsid w:val="00445EBF"/>
    <w:rsid w:val="00450CD7"/>
    <w:rsid w:val="004570D3"/>
    <w:rsid w:val="00457166"/>
    <w:rsid w:val="00471FA1"/>
    <w:rsid w:val="00472A8D"/>
    <w:rsid w:val="00497D65"/>
    <w:rsid w:val="004C6957"/>
    <w:rsid w:val="004D19B9"/>
    <w:rsid w:val="004D2F12"/>
    <w:rsid w:val="004E49B5"/>
    <w:rsid w:val="005022CB"/>
    <w:rsid w:val="00511FDE"/>
    <w:rsid w:val="005310FA"/>
    <w:rsid w:val="00532A56"/>
    <w:rsid w:val="00536A69"/>
    <w:rsid w:val="005374AB"/>
    <w:rsid w:val="00541E0D"/>
    <w:rsid w:val="0054653C"/>
    <w:rsid w:val="00556A8F"/>
    <w:rsid w:val="00565F79"/>
    <w:rsid w:val="00581E62"/>
    <w:rsid w:val="00582144"/>
    <w:rsid w:val="005832D5"/>
    <w:rsid w:val="0058399F"/>
    <w:rsid w:val="00595718"/>
    <w:rsid w:val="005A0B14"/>
    <w:rsid w:val="005A1369"/>
    <w:rsid w:val="005A4838"/>
    <w:rsid w:val="005C383E"/>
    <w:rsid w:val="005C4D96"/>
    <w:rsid w:val="005D2E94"/>
    <w:rsid w:val="005E7198"/>
    <w:rsid w:val="005E77D0"/>
    <w:rsid w:val="005E7A6B"/>
    <w:rsid w:val="005F45D6"/>
    <w:rsid w:val="005F4C97"/>
    <w:rsid w:val="005F7726"/>
    <w:rsid w:val="0060460E"/>
    <w:rsid w:val="00614997"/>
    <w:rsid w:val="00622CD4"/>
    <w:rsid w:val="0062647F"/>
    <w:rsid w:val="006301F0"/>
    <w:rsid w:val="00645E71"/>
    <w:rsid w:val="00650B80"/>
    <w:rsid w:val="00651A91"/>
    <w:rsid w:val="00653449"/>
    <w:rsid w:val="006565B9"/>
    <w:rsid w:val="00656E5C"/>
    <w:rsid w:val="00660963"/>
    <w:rsid w:val="00661903"/>
    <w:rsid w:val="00662F4F"/>
    <w:rsid w:val="00663680"/>
    <w:rsid w:val="006760D1"/>
    <w:rsid w:val="006823BC"/>
    <w:rsid w:val="006824DB"/>
    <w:rsid w:val="00693D0E"/>
    <w:rsid w:val="006B364A"/>
    <w:rsid w:val="006B5254"/>
    <w:rsid w:val="006C2008"/>
    <w:rsid w:val="006D336E"/>
    <w:rsid w:val="006E0AB8"/>
    <w:rsid w:val="006E2DBD"/>
    <w:rsid w:val="006E6B18"/>
    <w:rsid w:val="006F09E3"/>
    <w:rsid w:val="006F2E17"/>
    <w:rsid w:val="00703584"/>
    <w:rsid w:val="00704231"/>
    <w:rsid w:val="007052CD"/>
    <w:rsid w:val="00712812"/>
    <w:rsid w:val="007143EA"/>
    <w:rsid w:val="00714870"/>
    <w:rsid w:val="007241C5"/>
    <w:rsid w:val="007301BB"/>
    <w:rsid w:val="00731FED"/>
    <w:rsid w:val="007323B5"/>
    <w:rsid w:val="00736D0B"/>
    <w:rsid w:val="00736ECB"/>
    <w:rsid w:val="007402D6"/>
    <w:rsid w:val="00757BC2"/>
    <w:rsid w:val="00771D01"/>
    <w:rsid w:val="00781D11"/>
    <w:rsid w:val="00786239"/>
    <w:rsid w:val="00787317"/>
    <w:rsid w:val="007A253E"/>
    <w:rsid w:val="007A3519"/>
    <w:rsid w:val="007A5566"/>
    <w:rsid w:val="007B2338"/>
    <w:rsid w:val="007B30F7"/>
    <w:rsid w:val="007B3499"/>
    <w:rsid w:val="007C0645"/>
    <w:rsid w:val="007C33F1"/>
    <w:rsid w:val="007C3E8B"/>
    <w:rsid w:val="007C4B95"/>
    <w:rsid w:val="007D1811"/>
    <w:rsid w:val="007D6DD4"/>
    <w:rsid w:val="007E3036"/>
    <w:rsid w:val="007E461E"/>
    <w:rsid w:val="007E56B8"/>
    <w:rsid w:val="007F27C5"/>
    <w:rsid w:val="00802974"/>
    <w:rsid w:val="00803B15"/>
    <w:rsid w:val="0080459A"/>
    <w:rsid w:val="00811837"/>
    <w:rsid w:val="00811A5F"/>
    <w:rsid w:val="00812958"/>
    <w:rsid w:val="00820BFF"/>
    <w:rsid w:val="00825451"/>
    <w:rsid w:val="008315EE"/>
    <w:rsid w:val="008367F3"/>
    <w:rsid w:val="00840749"/>
    <w:rsid w:val="00845CC9"/>
    <w:rsid w:val="00845CFA"/>
    <w:rsid w:val="00847991"/>
    <w:rsid w:val="00851C69"/>
    <w:rsid w:val="008535FC"/>
    <w:rsid w:val="00863D42"/>
    <w:rsid w:val="008670F5"/>
    <w:rsid w:val="00872118"/>
    <w:rsid w:val="008730FF"/>
    <w:rsid w:val="00876FA7"/>
    <w:rsid w:val="00882095"/>
    <w:rsid w:val="0088277D"/>
    <w:rsid w:val="00882817"/>
    <w:rsid w:val="008836FD"/>
    <w:rsid w:val="00892F0A"/>
    <w:rsid w:val="008977E2"/>
    <w:rsid w:val="008A1BFC"/>
    <w:rsid w:val="008A67BC"/>
    <w:rsid w:val="008B7F79"/>
    <w:rsid w:val="008D3503"/>
    <w:rsid w:val="008D7E12"/>
    <w:rsid w:val="008E3E3F"/>
    <w:rsid w:val="008E5357"/>
    <w:rsid w:val="008E5709"/>
    <w:rsid w:val="008F0970"/>
    <w:rsid w:val="008F21F5"/>
    <w:rsid w:val="008F3E02"/>
    <w:rsid w:val="008F78C0"/>
    <w:rsid w:val="008F7A65"/>
    <w:rsid w:val="00911F21"/>
    <w:rsid w:val="00925E62"/>
    <w:rsid w:val="00932776"/>
    <w:rsid w:val="009361BD"/>
    <w:rsid w:val="00947268"/>
    <w:rsid w:val="0095368E"/>
    <w:rsid w:val="00961E7B"/>
    <w:rsid w:val="00963EFB"/>
    <w:rsid w:val="009679F7"/>
    <w:rsid w:val="0097285D"/>
    <w:rsid w:val="00975142"/>
    <w:rsid w:val="0097529B"/>
    <w:rsid w:val="00977668"/>
    <w:rsid w:val="00982817"/>
    <w:rsid w:val="00982986"/>
    <w:rsid w:val="00984DF4"/>
    <w:rsid w:val="00987721"/>
    <w:rsid w:val="009917F6"/>
    <w:rsid w:val="009A4F65"/>
    <w:rsid w:val="009A5396"/>
    <w:rsid w:val="009B063B"/>
    <w:rsid w:val="009B4863"/>
    <w:rsid w:val="009B4A3F"/>
    <w:rsid w:val="009B7251"/>
    <w:rsid w:val="009D2104"/>
    <w:rsid w:val="009D30C8"/>
    <w:rsid w:val="009E0DD9"/>
    <w:rsid w:val="009E1E22"/>
    <w:rsid w:val="00A179CD"/>
    <w:rsid w:val="00A2050A"/>
    <w:rsid w:val="00A239CA"/>
    <w:rsid w:val="00A26BFA"/>
    <w:rsid w:val="00A41740"/>
    <w:rsid w:val="00A53B81"/>
    <w:rsid w:val="00A60AB7"/>
    <w:rsid w:val="00A62300"/>
    <w:rsid w:val="00A641C1"/>
    <w:rsid w:val="00A72D20"/>
    <w:rsid w:val="00A731E7"/>
    <w:rsid w:val="00A761EE"/>
    <w:rsid w:val="00A85205"/>
    <w:rsid w:val="00A90E98"/>
    <w:rsid w:val="00A95F36"/>
    <w:rsid w:val="00AA4784"/>
    <w:rsid w:val="00AB2E5E"/>
    <w:rsid w:val="00AC2453"/>
    <w:rsid w:val="00AC5241"/>
    <w:rsid w:val="00AD0E41"/>
    <w:rsid w:val="00AD5B44"/>
    <w:rsid w:val="00AD7715"/>
    <w:rsid w:val="00AE4792"/>
    <w:rsid w:val="00AE7081"/>
    <w:rsid w:val="00AE7C60"/>
    <w:rsid w:val="00AF2019"/>
    <w:rsid w:val="00B03E51"/>
    <w:rsid w:val="00B03F12"/>
    <w:rsid w:val="00B205DC"/>
    <w:rsid w:val="00B21CBB"/>
    <w:rsid w:val="00B23295"/>
    <w:rsid w:val="00B3252B"/>
    <w:rsid w:val="00B335BF"/>
    <w:rsid w:val="00B43E9E"/>
    <w:rsid w:val="00B4508A"/>
    <w:rsid w:val="00B46DCC"/>
    <w:rsid w:val="00B50615"/>
    <w:rsid w:val="00B536E4"/>
    <w:rsid w:val="00B543ED"/>
    <w:rsid w:val="00B75AC0"/>
    <w:rsid w:val="00B75EC1"/>
    <w:rsid w:val="00B76FEF"/>
    <w:rsid w:val="00B83388"/>
    <w:rsid w:val="00B8482F"/>
    <w:rsid w:val="00B852D0"/>
    <w:rsid w:val="00BA0418"/>
    <w:rsid w:val="00BA461D"/>
    <w:rsid w:val="00BA4C3F"/>
    <w:rsid w:val="00BA5284"/>
    <w:rsid w:val="00BB4D1A"/>
    <w:rsid w:val="00BC1EC8"/>
    <w:rsid w:val="00BC7F01"/>
    <w:rsid w:val="00BD361A"/>
    <w:rsid w:val="00BD3D74"/>
    <w:rsid w:val="00BD6C67"/>
    <w:rsid w:val="00BE13D3"/>
    <w:rsid w:val="00BE167F"/>
    <w:rsid w:val="00BE2ED9"/>
    <w:rsid w:val="00BE5DEE"/>
    <w:rsid w:val="00BF2333"/>
    <w:rsid w:val="00C15995"/>
    <w:rsid w:val="00C20FC2"/>
    <w:rsid w:val="00C21347"/>
    <w:rsid w:val="00C22A1D"/>
    <w:rsid w:val="00C400C0"/>
    <w:rsid w:val="00C50663"/>
    <w:rsid w:val="00C534D9"/>
    <w:rsid w:val="00C55E9D"/>
    <w:rsid w:val="00C657F6"/>
    <w:rsid w:val="00C71F40"/>
    <w:rsid w:val="00C74C23"/>
    <w:rsid w:val="00C850CF"/>
    <w:rsid w:val="00C87D32"/>
    <w:rsid w:val="00CB0B61"/>
    <w:rsid w:val="00CB5CD6"/>
    <w:rsid w:val="00CB63F2"/>
    <w:rsid w:val="00CC27EE"/>
    <w:rsid w:val="00CC7A98"/>
    <w:rsid w:val="00CD4B70"/>
    <w:rsid w:val="00CE43ED"/>
    <w:rsid w:val="00CF13F4"/>
    <w:rsid w:val="00CF3A94"/>
    <w:rsid w:val="00D019E5"/>
    <w:rsid w:val="00D07153"/>
    <w:rsid w:val="00D2651F"/>
    <w:rsid w:val="00D26C09"/>
    <w:rsid w:val="00D42CB6"/>
    <w:rsid w:val="00D57802"/>
    <w:rsid w:val="00D6048A"/>
    <w:rsid w:val="00D710EF"/>
    <w:rsid w:val="00D718A5"/>
    <w:rsid w:val="00D72E61"/>
    <w:rsid w:val="00D909AA"/>
    <w:rsid w:val="00D90E27"/>
    <w:rsid w:val="00D941C1"/>
    <w:rsid w:val="00D97AEC"/>
    <w:rsid w:val="00DA3E28"/>
    <w:rsid w:val="00DB2BE6"/>
    <w:rsid w:val="00DB4BBC"/>
    <w:rsid w:val="00DC1CCD"/>
    <w:rsid w:val="00DD5674"/>
    <w:rsid w:val="00DE4968"/>
    <w:rsid w:val="00DF4164"/>
    <w:rsid w:val="00DF5117"/>
    <w:rsid w:val="00DF6032"/>
    <w:rsid w:val="00E05BED"/>
    <w:rsid w:val="00E10CE6"/>
    <w:rsid w:val="00E12F4F"/>
    <w:rsid w:val="00E20E3E"/>
    <w:rsid w:val="00E22184"/>
    <w:rsid w:val="00E30666"/>
    <w:rsid w:val="00E31347"/>
    <w:rsid w:val="00E33E7C"/>
    <w:rsid w:val="00E3765C"/>
    <w:rsid w:val="00E42DA8"/>
    <w:rsid w:val="00E503CD"/>
    <w:rsid w:val="00E5376E"/>
    <w:rsid w:val="00E54D63"/>
    <w:rsid w:val="00E54F19"/>
    <w:rsid w:val="00E608A4"/>
    <w:rsid w:val="00E65A15"/>
    <w:rsid w:val="00E74775"/>
    <w:rsid w:val="00E776FB"/>
    <w:rsid w:val="00E77D7C"/>
    <w:rsid w:val="00EA0B13"/>
    <w:rsid w:val="00EA4701"/>
    <w:rsid w:val="00EC2554"/>
    <w:rsid w:val="00EC6F50"/>
    <w:rsid w:val="00EC734E"/>
    <w:rsid w:val="00ED2D53"/>
    <w:rsid w:val="00ED48B3"/>
    <w:rsid w:val="00ED542D"/>
    <w:rsid w:val="00EE0595"/>
    <w:rsid w:val="00EE16C9"/>
    <w:rsid w:val="00EE75D5"/>
    <w:rsid w:val="00F01B77"/>
    <w:rsid w:val="00F06A39"/>
    <w:rsid w:val="00F07EFC"/>
    <w:rsid w:val="00F13174"/>
    <w:rsid w:val="00F13B8F"/>
    <w:rsid w:val="00F16FB6"/>
    <w:rsid w:val="00F21911"/>
    <w:rsid w:val="00F21A5D"/>
    <w:rsid w:val="00F22AC0"/>
    <w:rsid w:val="00F22FFE"/>
    <w:rsid w:val="00F2330F"/>
    <w:rsid w:val="00F23E3F"/>
    <w:rsid w:val="00F261F4"/>
    <w:rsid w:val="00F27748"/>
    <w:rsid w:val="00F277ED"/>
    <w:rsid w:val="00F3282C"/>
    <w:rsid w:val="00F34B94"/>
    <w:rsid w:val="00F41C76"/>
    <w:rsid w:val="00F478FD"/>
    <w:rsid w:val="00F501FA"/>
    <w:rsid w:val="00F54C3C"/>
    <w:rsid w:val="00F65C2A"/>
    <w:rsid w:val="00F71DC3"/>
    <w:rsid w:val="00F72200"/>
    <w:rsid w:val="00F76443"/>
    <w:rsid w:val="00F842FC"/>
    <w:rsid w:val="00F86F79"/>
    <w:rsid w:val="00F87533"/>
    <w:rsid w:val="00F97D89"/>
    <w:rsid w:val="00FB624D"/>
    <w:rsid w:val="00FC1AB6"/>
    <w:rsid w:val="00FC5DDE"/>
    <w:rsid w:val="00FD6C02"/>
    <w:rsid w:val="00FD6E65"/>
    <w:rsid w:val="00FE1AB9"/>
    <w:rsid w:val="00FE6D41"/>
    <w:rsid w:val="00FF10E0"/>
    <w:rsid w:val="00FF282D"/>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A91"/>
  <w15:docId w15:val="{8A9A5AC7-BE7C-41F0-A1E7-9256CA86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70D"/>
  </w:style>
  <w:style w:type="paragraph" w:styleId="Heading1">
    <w:name w:val="heading 1"/>
    <w:basedOn w:val="Normal"/>
    <w:link w:val="Heading1Char"/>
    <w:uiPriority w:val="9"/>
    <w:qFormat/>
    <w:rsid w:val="00F0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58155652msonormal">
    <w:name w:val="yiv4458155652msonormal"/>
    <w:basedOn w:val="Normal"/>
    <w:rsid w:val="00F0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6A39"/>
    <w:rPr>
      <w:rFonts w:ascii="Times New Roman" w:eastAsia="Times New Roman" w:hAnsi="Times New Roman" w:cs="Times New Roman"/>
      <w:b/>
      <w:bCs/>
      <w:kern w:val="36"/>
      <w:sz w:val="48"/>
      <w:szCs w:val="48"/>
      <w:lang w:eastAsia="en-GB"/>
    </w:rPr>
  </w:style>
  <w:style w:type="paragraph" w:customStyle="1" w:styleId="yiv7378074190msonormal">
    <w:name w:val="yiv7378074190msonormal"/>
    <w:basedOn w:val="Normal"/>
    <w:rsid w:val="00E65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09563611msonormal">
    <w:name w:val="yiv5809563611msonormal"/>
    <w:basedOn w:val="Normal"/>
    <w:rsid w:val="00A1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91409188msonormal">
    <w:name w:val="yiv7491409188msonormal"/>
    <w:basedOn w:val="Normal"/>
    <w:rsid w:val="00A95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963EFB"/>
  </w:style>
  <w:style w:type="character" w:customStyle="1" w:styleId="publicationdate">
    <w:name w:val="publication_date"/>
    <w:basedOn w:val="DefaultParagraphFont"/>
    <w:rsid w:val="00963EFB"/>
  </w:style>
  <w:style w:type="character" w:customStyle="1" w:styleId="Title1">
    <w:name w:val="Title1"/>
    <w:basedOn w:val="DefaultParagraphFont"/>
    <w:rsid w:val="00963EFB"/>
  </w:style>
  <w:style w:type="character" w:customStyle="1" w:styleId="journal">
    <w:name w:val="journal"/>
    <w:basedOn w:val="DefaultParagraphFont"/>
    <w:rsid w:val="00963EFB"/>
  </w:style>
  <w:style w:type="character" w:customStyle="1" w:styleId="volume">
    <w:name w:val="volume"/>
    <w:basedOn w:val="DefaultParagraphFont"/>
    <w:rsid w:val="00963EFB"/>
  </w:style>
  <w:style w:type="character" w:customStyle="1" w:styleId="issue">
    <w:name w:val="issue"/>
    <w:basedOn w:val="DefaultParagraphFont"/>
    <w:rsid w:val="00963EFB"/>
  </w:style>
  <w:style w:type="character" w:customStyle="1" w:styleId="pagenumbers">
    <w:name w:val="page_numbers"/>
    <w:basedOn w:val="DefaultParagraphFont"/>
    <w:rsid w:val="00963EFB"/>
  </w:style>
  <w:style w:type="character" w:customStyle="1" w:styleId="doi">
    <w:name w:val="doi"/>
    <w:basedOn w:val="DefaultParagraphFont"/>
    <w:rsid w:val="00963EFB"/>
  </w:style>
  <w:style w:type="character" w:customStyle="1" w:styleId="repositoryurl">
    <w:name w:val="repository_url"/>
    <w:basedOn w:val="DefaultParagraphFont"/>
    <w:rsid w:val="00963EFB"/>
  </w:style>
  <w:style w:type="paragraph" w:customStyle="1" w:styleId="yiv2800251581msonormal">
    <w:name w:val="yiv2800251581msonormal"/>
    <w:basedOn w:val="Normal"/>
    <w:rsid w:val="00231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59876638msonormal">
    <w:name w:val="yiv9159876638msonormal"/>
    <w:basedOn w:val="Normal"/>
    <w:rsid w:val="009B0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C33DD"/>
    <w:rPr>
      <w:color w:val="605E5C"/>
      <w:shd w:val="clear" w:color="auto" w:fill="E1DFDD"/>
    </w:rPr>
  </w:style>
  <w:style w:type="paragraph" w:customStyle="1" w:styleId="yiv5060283448msonormal">
    <w:name w:val="yiv5060283448msonormal"/>
    <w:basedOn w:val="Normal"/>
    <w:rsid w:val="009B4A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906105178msonormal">
    <w:name w:val="yiv6906105178msonormal"/>
    <w:basedOn w:val="Normal"/>
    <w:rsid w:val="00622C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345">
      <w:bodyDiv w:val="1"/>
      <w:marLeft w:val="0"/>
      <w:marRight w:val="0"/>
      <w:marTop w:val="0"/>
      <w:marBottom w:val="0"/>
      <w:divBdr>
        <w:top w:val="none" w:sz="0" w:space="0" w:color="auto"/>
        <w:left w:val="none" w:sz="0" w:space="0" w:color="auto"/>
        <w:bottom w:val="none" w:sz="0" w:space="0" w:color="auto"/>
        <w:right w:val="none" w:sz="0" w:space="0" w:color="auto"/>
      </w:divBdr>
    </w:div>
    <w:div w:id="91896363">
      <w:bodyDiv w:val="1"/>
      <w:marLeft w:val="0"/>
      <w:marRight w:val="0"/>
      <w:marTop w:val="0"/>
      <w:marBottom w:val="0"/>
      <w:divBdr>
        <w:top w:val="none" w:sz="0" w:space="0" w:color="auto"/>
        <w:left w:val="none" w:sz="0" w:space="0" w:color="auto"/>
        <w:bottom w:val="none" w:sz="0" w:space="0" w:color="auto"/>
        <w:right w:val="none" w:sz="0" w:space="0" w:color="auto"/>
      </w:divBdr>
      <w:divsChild>
        <w:div w:id="1869221097">
          <w:marLeft w:val="0"/>
          <w:marRight w:val="0"/>
          <w:marTop w:val="0"/>
          <w:marBottom w:val="0"/>
          <w:divBdr>
            <w:top w:val="none" w:sz="0" w:space="0" w:color="auto"/>
            <w:left w:val="none" w:sz="0" w:space="0" w:color="auto"/>
            <w:bottom w:val="none" w:sz="0" w:space="0" w:color="auto"/>
            <w:right w:val="none" w:sz="0" w:space="0" w:color="auto"/>
          </w:divBdr>
          <w:divsChild>
            <w:div w:id="825560539">
              <w:marLeft w:val="0"/>
              <w:marRight w:val="0"/>
              <w:marTop w:val="0"/>
              <w:marBottom w:val="0"/>
              <w:divBdr>
                <w:top w:val="none" w:sz="0" w:space="0" w:color="auto"/>
                <w:left w:val="none" w:sz="0" w:space="0" w:color="auto"/>
                <w:bottom w:val="none" w:sz="0" w:space="0" w:color="auto"/>
                <w:right w:val="none" w:sz="0" w:space="0" w:color="auto"/>
              </w:divBdr>
            </w:div>
            <w:div w:id="254629934">
              <w:marLeft w:val="0"/>
              <w:marRight w:val="0"/>
              <w:marTop w:val="0"/>
              <w:marBottom w:val="0"/>
              <w:divBdr>
                <w:top w:val="none" w:sz="0" w:space="0" w:color="auto"/>
                <w:left w:val="none" w:sz="0" w:space="0" w:color="auto"/>
                <w:bottom w:val="none" w:sz="0" w:space="0" w:color="auto"/>
                <w:right w:val="none" w:sz="0" w:space="0" w:color="auto"/>
              </w:divBdr>
            </w:div>
            <w:div w:id="247227922">
              <w:marLeft w:val="0"/>
              <w:marRight w:val="0"/>
              <w:marTop w:val="0"/>
              <w:marBottom w:val="0"/>
              <w:divBdr>
                <w:top w:val="none" w:sz="0" w:space="0" w:color="auto"/>
                <w:left w:val="none" w:sz="0" w:space="0" w:color="auto"/>
                <w:bottom w:val="none" w:sz="0" w:space="0" w:color="auto"/>
                <w:right w:val="none" w:sz="0" w:space="0" w:color="auto"/>
              </w:divBdr>
            </w:div>
          </w:divsChild>
        </w:div>
        <w:div w:id="1701010999">
          <w:marLeft w:val="0"/>
          <w:marRight w:val="0"/>
          <w:marTop w:val="0"/>
          <w:marBottom w:val="0"/>
          <w:divBdr>
            <w:top w:val="none" w:sz="0" w:space="0" w:color="auto"/>
            <w:left w:val="none" w:sz="0" w:space="0" w:color="auto"/>
            <w:bottom w:val="none" w:sz="0" w:space="0" w:color="auto"/>
            <w:right w:val="none" w:sz="0" w:space="0" w:color="auto"/>
          </w:divBdr>
        </w:div>
        <w:div w:id="40977637">
          <w:marLeft w:val="0"/>
          <w:marRight w:val="0"/>
          <w:marTop w:val="0"/>
          <w:marBottom w:val="0"/>
          <w:divBdr>
            <w:top w:val="none" w:sz="0" w:space="0" w:color="auto"/>
            <w:left w:val="none" w:sz="0" w:space="0" w:color="auto"/>
            <w:bottom w:val="none" w:sz="0" w:space="0" w:color="auto"/>
            <w:right w:val="none" w:sz="0" w:space="0" w:color="auto"/>
          </w:divBdr>
        </w:div>
        <w:div w:id="401484165">
          <w:marLeft w:val="0"/>
          <w:marRight w:val="0"/>
          <w:marTop w:val="0"/>
          <w:marBottom w:val="0"/>
          <w:divBdr>
            <w:top w:val="none" w:sz="0" w:space="0" w:color="auto"/>
            <w:left w:val="none" w:sz="0" w:space="0" w:color="auto"/>
            <w:bottom w:val="none" w:sz="0" w:space="0" w:color="auto"/>
            <w:right w:val="none" w:sz="0" w:space="0" w:color="auto"/>
          </w:divBdr>
        </w:div>
        <w:div w:id="1829400133">
          <w:marLeft w:val="0"/>
          <w:marRight w:val="0"/>
          <w:marTop w:val="0"/>
          <w:marBottom w:val="0"/>
          <w:divBdr>
            <w:top w:val="none" w:sz="0" w:space="0" w:color="auto"/>
            <w:left w:val="none" w:sz="0" w:space="0" w:color="auto"/>
            <w:bottom w:val="none" w:sz="0" w:space="0" w:color="auto"/>
            <w:right w:val="none" w:sz="0" w:space="0" w:color="auto"/>
          </w:divBdr>
        </w:div>
        <w:div w:id="2030176243">
          <w:marLeft w:val="0"/>
          <w:marRight w:val="0"/>
          <w:marTop w:val="0"/>
          <w:marBottom w:val="0"/>
          <w:divBdr>
            <w:top w:val="none" w:sz="0" w:space="0" w:color="auto"/>
            <w:left w:val="none" w:sz="0" w:space="0" w:color="auto"/>
            <w:bottom w:val="none" w:sz="0" w:space="0" w:color="auto"/>
            <w:right w:val="none" w:sz="0" w:space="0" w:color="auto"/>
          </w:divBdr>
        </w:div>
      </w:divsChild>
    </w:div>
    <w:div w:id="103890138">
      <w:bodyDiv w:val="1"/>
      <w:marLeft w:val="0"/>
      <w:marRight w:val="0"/>
      <w:marTop w:val="0"/>
      <w:marBottom w:val="0"/>
      <w:divBdr>
        <w:top w:val="none" w:sz="0" w:space="0" w:color="auto"/>
        <w:left w:val="none" w:sz="0" w:space="0" w:color="auto"/>
        <w:bottom w:val="none" w:sz="0" w:space="0" w:color="auto"/>
        <w:right w:val="none" w:sz="0" w:space="0" w:color="auto"/>
      </w:divBdr>
      <w:divsChild>
        <w:div w:id="630869968">
          <w:marLeft w:val="0"/>
          <w:marRight w:val="0"/>
          <w:marTop w:val="0"/>
          <w:marBottom w:val="0"/>
          <w:divBdr>
            <w:top w:val="none" w:sz="0" w:space="0" w:color="auto"/>
            <w:left w:val="none" w:sz="0" w:space="0" w:color="auto"/>
            <w:bottom w:val="none" w:sz="0" w:space="0" w:color="auto"/>
            <w:right w:val="none" w:sz="0" w:space="0" w:color="auto"/>
          </w:divBdr>
        </w:div>
        <w:div w:id="44259147">
          <w:marLeft w:val="0"/>
          <w:marRight w:val="0"/>
          <w:marTop w:val="0"/>
          <w:marBottom w:val="0"/>
          <w:divBdr>
            <w:top w:val="none" w:sz="0" w:space="0" w:color="auto"/>
            <w:left w:val="none" w:sz="0" w:space="0" w:color="auto"/>
            <w:bottom w:val="none" w:sz="0" w:space="0" w:color="auto"/>
            <w:right w:val="none" w:sz="0" w:space="0" w:color="auto"/>
          </w:divBdr>
        </w:div>
      </w:divsChild>
    </w:div>
    <w:div w:id="199710236">
      <w:bodyDiv w:val="1"/>
      <w:marLeft w:val="0"/>
      <w:marRight w:val="0"/>
      <w:marTop w:val="0"/>
      <w:marBottom w:val="0"/>
      <w:divBdr>
        <w:top w:val="none" w:sz="0" w:space="0" w:color="auto"/>
        <w:left w:val="none" w:sz="0" w:space="0" w:color="auto"/>
        <w:bottom w:val="none" w:sz="0" w:space="0" w:color="auto"/>
        <w:right w:val="none" w:sz="0" w:space="0" w:color="auto"/>
      </w:divBdr>
    </w:div>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313727998">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531304274">
      <w:bodyDiv w:val="1"/>
      <w:marLeft w:val="0"/>
      <w:marRight w:val="0"/>
      <w:marTop w:val="0"/>
      <w:marBottom w:val="0"/>
      <w:divBdr>
        <w:top w:val="none" w:sz="0" w:space="0" w:color="auto"/>
        <w:left w:val="none" w:sz="0" w:space="0" w:color="auto"/>
        <w:bottom w:val="none" w:sz="0" w:space="0" w:color="auto"/>
        <w:right w:val="none" w:sz="0" w:space="0" w:color="auto"/>
      </w:divBdr>
    </w:div>
    <w:div w:id="541289062">
      <w:bodyDiv w:val="1"/>
      <w:marLeft w:val="0"/>
      <w:marRight w:val="0"/>
      <w:marTop w:val="0"/>
      <w:marBottom w:val="0"/>
      <w:divBdr>
        <w:top w:val="none" w:sz="0" w:space="0" w:color="auto"/>
        <w:left w:val="none" w:sz="0" w:space="0" w:color="auto"/>
        <w:bottom w:val="none" w:sz="0" w:space="0" w:color="auto"/>
        <w:right w:val="none" w:sz="0" w:space="0" w:color="auto"/>
      </w:divBdr>
    </w:div>
    <w:div w:id="661008814">
      <w:bodyDiv w:val="1"/>
      <w:marLeft w:val="0"/>
      <w:marRight w:val="0"/>
      <w:marTop w:val="0"/>
      <w:marBottom w:val="0"/>
      <w:divBdr>
        <w:top w:val="none" w:sz="0" w:space="0" w:color="auto"/>
        <w:left w:val="none" w:sz="0" w:space="0" w:color="auto"/>
        <w:bottom w:val="none" w:sz="0" w:space="0" w:color="auto"/>
        <w:right w:val="none" w:sz="0" w:space="0" w:color="auto"/>
      </w:divBdr>
    </w:div>
    <w:div w:id="661932829">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833490410">
      <w:bodyDiv w:val="1"/>
      <w:marLeft w:val="0"/>
      <w:marRight w:val="0"/>
      <w:marTop w:val="0"/>
      <w:marBottom w:val="0"/>
      <w:divBdr>
        <w:top w:val="none" w:sz="0" w:space="0" w:color="auto"/>
        <w:left w:val="none" w:sz="0" w:space="0" w:color="auto"/>
        <w:bottom w:val="none" w:sz="0" w:space="0" w:color="auto"/>
        <w:right w:val="none" w:sz="0" w:space="0" w:color="auto"/>
      </w:divBdr>
      <w:divsChild>
        <w:div w:id="414086010">
          <w:marLeft w:val="0"/>
          <w:marRight w:val="0"/>
          <w:marTop w:val="0"/>
          <w:marBottom w:val="0"/>
          <w:divBdr>
            <w:top w:val="none" w:sz="0" w:space="0" w:color="auto"/>
            <w:left w:val="none" w:sz="0" w:space="0" w:color="auto"/>
            <w:bottom w:val="none" w:sz="0" w:space="0" w:color="auto"/>
            <w:right w:val="none" w:sz="0" w:space="0" w:color="auto"/>
          </w:divBdr>
        </w:div>
        <w:div w:id="1282495157">
          <w:marLeft w:val="0"/>
          <w:marRight w:val="0"/>
          <w:marTop w:val="0"/>
          <w:marBottom w:val="0"/>
          <w:divBdr>
            <w:top w:val="none" w:sz="0" w:space="0" w:color="auto"/>
            <w:left w:val="none" w:sz="0" w:space="0" w:color="auto"/>
            <w:bottom w:val="none" w:sz="0" w:space="0" w:color="auto"/>
            <w:right w:val="none" w:sz="0" w:space="0" w:color="auto"/>
          </w:divBdr>
        </w:div>
        <w:div w:id="2051150366">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
        <w:div w:id="793207035">
          <w:marLeft w:val="0"/>
          <w:marRight w:val="0"/>
          <w:marTop w:val="0"/>
          <w:marBottom w:val="0"/>
          <w:divBdr>
            <w:top w:val="none" w:sz="0" w:space="0" w:color="auto"/>
            <w:left w:val="none" w:sz="0" w:space="0" w:color="auto"/>
            <w:bottom w:val="none" w:sz="0" w:space="0" w:color="auto"/>
            <w:right w:val="none" w:sz="0" w:space="0" w:color="auto"/>
          </w:divBdr>
        </w:div>
      </w:divsChild>
    </w:div>
    <w:div w:id="882257196">
      <w:bodyDiv w:val="1"/>
      <w:marLeft w:val="0"/>
      <w:marRight w:val="0"/>
      <w:marTop w:val="0"/>
      <w:marBottom w:val="0"/>
      <w:divBdr>
        <w:top w:val="none" w:sz="0" w:space="0" w:color="auto"/>
        <w:left w:val="none" w:sz="0" w:space="0" w:color="auto"/>
        <w:bottom w:val="none" w:sz="0" w:space="0" w:color="auto"/>
        <w:right w:val="none" w:sz="0" w:space="0" w:color="auto"/>
      </w:divBdr>
      <w:divsChild>
        <w:div w:id="1546260140">
          <w:marLeft w:val="0"/>
          <w:marRight w:val="0"/>
          <w:marTop w:val="0"/>
          <w:marBottom w:val="0"/>
          <w:divBdr>
            <w:top w:val="none" w:sz="0" w:space="0" w:color="auto"/>
            <w:left w:val="none" w:sz="0" w:space="0" w:color="auto"/>
            <w:bottom w:val="none" w:sz="0" w:space="0" w:color="auto"/>
            <w:right w:val="none" w:sz="0" w:space="0" w:color="auto"/>
          </w:divBdr>
        </w:div>
        <w:div w:id="1724408416">
          <w:marLeft w:val="0"/>
          <w:marRight w:val="0"/>
          <w:marTop w:val="0"/>
          <w:marBottom w:val="0"/>
          <w:divBdr>
            <w:top w:val="none" w:sz="0" w:space="0" w:color="auto"/>
            <w:left w:val="none" w:sz="0" w:space="0" w:color="auto"/>
            <w:bottom w:val="none" w:sz="0" w:space="0" w:color="auto"/>
            <w:right w:val="none" w:sz="0" w:space="0" w:color="auto"/>
          </w:divBdr>
        </w:div>
      </w:divsChild>
    </w:div>
    <w:div w:id="935750407">
      <w:bodyDiv w:val="1"/>
      <w:marLeft w:val="0"/>
      <w:marRight w:val="0"/>
      <w:marTop w:val="0"/>
      <w:marBottom w:val="0"/>
      <w:divBdr>
        <w:top w:val="none" w:sz="0" w:space="0" w:color="auto"/>
        <w:left w:val="none" w:sz="0" w:space="0" w:color="auto"/>
        <w:bottom w:val="none" w:sz="0" w:space="0" w:color="auto"/>
        <w:right w:val="none" w:sz="0" w:space="0" w:color="auto"/>
      </w:divBdr>
      <w:divsChild>
        <w:div w:id="744228936">
          <w:marLeft w:val="0"/>
          <w:marRight w:val="0"/>
          <w:marTop w:val="0"/>
          <w:marBottom w:val="0"/>
          <w:divBdr>
            <w:top w:val="none" w:sz="0" w:space="0" w:color="auto"/>
            <w:left w:val="none" w:sz="0" w:space="0" w:color="auto"/>
            <w:bottom w:val="none" w:sz="0" w:space="0" w:color="auto"/>
            <w:right w:val="none" w:sz="0" w:space="0" w:color="auto"/>
          </w:divBdr>
        </w:div>
        <w:div w:id="796535339">
          <w:marLeft w:val="0"/>
          <w:marRight w:val="0"/>
          <w:marTop w:val="0"/>
          <w:marBottom w:val="0"/>
          <w:divBdr>
            <w:top w:val="none" w:sz="0" w:space="0" w:color="auto"/>
            <w:left w:val="none" w:sz="0" w:space="0" w:color="auto"/>
            <w:bottom w:val="none" w:sz="0" w:space="0" w:color="auto"/>
            <w:right w:val="none" w:sz="0" w:space="0" w:color="auto"/>
          </w:divBdr>
        </w:div>
        <w:div w:id="973869041">
          <w:marLeft w:val="0"/>
          <w:marRight w:val="0"/>
          <w:marTop w:val="0"/>
          <w:marBottom w:val="0"/>
          <w:divBdr>
            <w:top w:val="none" w:sz="0" w:space="0" w:color="auto"/>
            <w:left w:val="none" w:sz="0" w:space="0" w:color="auto"/>
            <w:bottom w:val="none" w:sz="0" w:space="0" w:color="auto"/>
            <w:right w:val="none" w:sz="0" w:space="0" w:color="auto"/>
          </w:divBdr>
        </w:div>
        <w:div w:id="1040285238">
          <w:marLeft w:val="0"/>
          <w:marRight w:val="0"/>
          <w:marTop w:val="0"/>
          <w:marBottom w:val="0"/>
          <w:divBdr>
            <w:top w:val="none" w:sz="0" w:space="0" w:color="auto"/>
            <w:left w:val="none" w:sz="0" w:space="0" w:color="auto"/>
            <w:bottom w:val="none" w:sz="0" w:space="0" w:color="auto"/>
            <w:right w:val="none" w:sz="0" w:space="0" w:color="auto"/>
          </w:divBdr>
        </w:div>
        <w:div w:id="1588466949">
          <w:marLeft w:val="0"/>
          <w:marRight w:val="0"/>
          <w:marTop w:val="0"/>
          <w:marBottom w:val="0"/>
          <w:divBdr>
            <w:top w:val="none" w:sz="0" w:space="0" w:color="auto"/>
            <w:left w:val="none" w:sz="0" w:space="0" w:color="auto"/>
            <w:bottom w:val="none" w:sz="0" w:space="0" w:color="auto"/>
            <w:right w:val="none" w:sz="0" w:space="0" w:color="auto"/>
          </w:divBdr>
        </w:div>
        <w:div w:id="1965650043">
          <w:marLeft w:val="0"/>
          <w:marRight w:val="0"/>
          <w:marTop w:val="0"/>
          <w:marBottom w:val="0"/>
          <w:divBdr>
            <w:top w:val="none" w:sz="0" w:space="0" w:color="auto"/>
            <w:left w:val="none" w:sz="0" w:space="0" w:color="auto"/>
            <w:bottom w:val="none" w:sz="0" w:space="0" w:color="auto"/>
            <w:right w:val="none" w:sz="0" w:space="0" w:color="auto"/>
          </w:divBdr>
        </w:div>
        <w:div w:id="2086341307">
          <w:marLeft w:val="0"/>
          <w:marRight w:val="0"/>
          <w:marTop w:val="0"/>
          <w:marBottom w:val="0"/>
          <w:divBdr>
            <w:top w:val="none" w:sz="0" w:space="0" w:color="auto"/>
            <w:left w:val="none" w:sz="0" w:space="0" w:color="auto"/>
            <w:bottom w:val="none" w:sz="0" w:space="0" w:color="auto"/>
            <w:right w:val="none" w:sz="0" w:space="0" w:color="auto"/>
          </w:divBdr>
        </w:div>
      </w:divsChild>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538325872">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 w:id="2012487850">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93525733">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200477949">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88583662">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sChild>
    </w:div>
    <w:div w:id="1190487717">
      <w:bodyDiv w:val="1"/>
      <w:marLeft w:val="0"/>
      <w:marRight w:val="0"/>
      <w:marTop w:val="0"/>
      <w:marBottom w:val="0"/>
      <w:divBdr>
        <w:top w:val="none" w:sz="0" w:space="0" w:color="auto"/>
        <w:left w:val="none" w:sz="0" w:space="0" w:color="auto"/>
        <w:bottom w:val="none" w:sz="0" w:space="0" w:color="auto"/>
        <w:right w:val="none" w:sz="0" w:space="0" w:color="auto"/>
      </w:divBdr>
    </w:div>
    <w:div w:id="1215846366">
      <w:bodyDiv w:val="1"/>
      <w:marLeft w:val="0"/>
      <w:marRight w:val="0"/>
      <w:marTop w:val="0"/>
      <w:marBottom w:val="0"/>
      <w:divBdr>
        <w:top w:val="none" w:sz="0" w:space="0" w:color="auto"/>
        <w:left w:val="none" w:sz="0" w:space="0" w:color="auto"/>
        <w:bottom w:val="none" w:sz="0" w:space="0" w:color="auto"/>
        <w:right w:val="none" w:sz="0" w:space="0" w:color="auto"/>
      </w:divBdr>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84886413">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1865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2014674526">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491869337">
      <w:bodyDiv w:val="1"/>
      <w:marLeft w:val="0"/>
      <w:marRight w:val="0"/>
      <w:marTop w:val="0"/>
      <w:marBottom w:val="0"/>
      <w:divBdr>
        <w:top w:val="none" w:sz="0" w:space="0" w:color="auto"/>
        <w:left w:val="none" w:sz="0" w:space="0" w:color="auto"/>
        <w:bottom w:val="none" w:sz="0" w:space="0" w:color="auto"/>
        <w:right w:val="none" w:sz="0" w:space="0" w:color="auto"/>
      </w:divBdr>
    </w:div>
    <w:div w:id="1724282612">
      <w:bodyDiv w:val="1"/>
      <w:marLeft w:val="0"/>
      <w:marRight w:val="0"/>
      <w:marTop w:val="0"/>
      <w:marBottom w:val="0"/>
      <w:divBdr>
        <w:top w:val="none" w:sz="0" w:space="0" w:color="auto"/>
        <w:left w:val="none" w:sz="0" w:space="0" w:color="auto"/>
        <w:bottom w:val="none" w:sz="0" w:space="0" w:color="auto"/>
        <w:right w:val="none" w:sz="0" w:space="0" w:color="auto"/>
      </w:divBdr>
    </w:div>
    <w:div w:id="1806658752">
      <w:bodyDiv w:val="1"/>
      <w:marLeft w:val="0"/>
      <w:marRight w:val="0"/>
      <w:marTop w:val="0"/>
      <w:marBottom w:val="0"/>
      <w:divBdr>
        <w:top w:val="none" w:sz="0" w:space="0" w:color="auto"/>
        <w:left w:val="none" w:sz="0" w:space="0" w:color="auto"/>
        <w:bottom w:val="none" w:sz="0" w:space="0" w:color="auto"/>
        <w:right w:val="none" w:sz="0" w:space="0" w:color="auto"/>
      </w:divBdr>
      <w:divsChild>
        <w:div w:id="1253389625">
          <w:marLeft w:val="0"/>
          <w:marRight w:val="0"/>
          <w:marTop w:val="0"/>
          <w:marBottom w:val="0"/>
          <w:divBdr>
            <w:top w:val="none" w:sz="0" w:space="0" w:color="auto"/>
            <w:left w:val="none" w:sz="0" w:space="0" w:color="auto"/>
            <w:bottom w:val="none" w:sz="0" w:space="0" w:color="auto"/>
            <w:right w:val="none" w:sz="0" w:space="0" w:color="auto"/>
          </w:divBdr>
        </w:div>
        <w:div w:id="1553999379">
          <w:marLeft w:val="0"/>
          <w:marRight w:val="0"/>
          <w:marTop w:val="0"/>
          <w:marBottom w:val="0"/>
          <w:divBdr>
            <w:top w:val="none" w:sz="0" w:space="0" w:color="auto"/>
            <w:left w:val="none" w:sz="0" w:space="0" w:color="auto"/>
            <w:bottom w:val="none" w:sz="0" w:space="0" w:color="auto"/>
            <w:right w:val="none" w:sz="0" w:space="0" w:color="auto"/>
          </w:divBdr>
        </w:div>
        <w:div w:id="742679311">
          <w:marLeft w:val="0"/>
          <w:marRight w:val="0"/>
          <w:marTop w:val="0"/>
          <w:marBottom w:val="0"/>
          <w:divBdr>
            <w:top w:val="none" w:sz="0" w:space="0" w:color="auto"/>
            <w:left w:val="none" w:sz="0" w:space="0" w:color="auto"/>
            <w:bottom w:val="none" w:sz="0" w:space="0" w:color="auto"/>
            <w:right w:val="none" w:sz="0" w:space="0" w:color="auto"/>
          </w:divBdr>
        </w:div>
        <w:div w:id="1438332261">
          <w:marLeft w:val="0"/>
          <w:marRight w:val="0"/>
          <w:marTop w:val="0"/>
          <w:marBottom w:val="0"/>
          <w:divBdr>
            <w:top w:val="none" w:sz="0" w:space="0" w:color="auto"/>
            <w:left w:val="none" w:sz="0" w:space="0" w:color="auto"/>
            <w:bottom w:val="none" w:sz="0" w:space="0" w:color="auto"/>
            <w:right w:val="none" w:sz="0" w:space="0" w:color="auto"/>
          </w:divBdr>
        </w:div>
        <w:div w:id="1995644264">
          <w:marLeft w:val="0"/>
          <w:marRight w:val="0"/>
          <w:marTop w:val="0"/>
          <w:marBottom w:val="0"/>
          <w:divBdr>
            <w:top w:val="none" w:sz="0" w:space="0" w:color="auto"/>
            <w:left w:val="none" w:sz="0" w:space="0" w:color="auto"/>
            <w:bottom w:val="none" w:sz="0" w:space="0" w:color="auto"/>
            <w:right w:val="none" w:sz="0" w:space="0" w:color="auto"/>
          </w:divBdr>
        </w:div>
        <w:div w:id="880480134">
          <w:marLeft w:val="0"/>
          <w:marRight w:val="0"/>
          <w:marTop w:val="0"/>
          <w:marBottom w:val="0"/>
          <w:divBdr>
            <w:top w:val="none" w:sz="0" w:space="0" w:color="auto"/>
            <w:left w:val="none" w:sz="0" w:space="0" w:color="auto"/>
            <w:bottom w:val="none" w:sz="0" w:space="0" w:color="auto"/>
            <w:right w:val="none" w:sz="0" w:space="0" w:color="auto"/>
          </w:divBdr>
        </w:div>
        <w:div w:id="393627361">
          <w:marLeft w:val="0"/>
          <w:marRight w:val="0"/>
          <w:marTop w:val="0"/>
          <w:marBottom w:val="0"/>
          <w:divBdr>
            <w:top w:val="none" w:sz="0" w:space="0" w:color="auto"/>
            <w:left w:val="none" w:sz="0" w:space="0" w:color="auto"/>
            <w:bottom w:val="none" w:sz="0" w:space="0" w:color="auto"/>
            <w:right w:val="none" w:sz="0" w:space="0" w:color="auto"/>
          </w:divBdr>
        </w:div>
        <w:div w:id="1300257293">
          <w:marLeft w:val="0"/>
          <w:marRight w:val="0"/>
          <w:marTop w:val="0"/>
          <w:marBottom w:val="0"/>
          <w:divBdr>
            <w:top w:val="none" w:sz="0" w:space="0" w:color="auto"/>
            <w:left w:val="none" w:sz="0" w:space="0" w:color="auto"/>
            <w:bottom w:val="none" w:sz="0" w:space="0" w:color="auto"/>
            <w:right w:val="none" w:sz="0" w:space="0" w:color="auto"/>
          </w:divBdr>
        </w:div>
        <w:div w:id="1499032760">
          <w:marLeft w:val="0"/>
          <w:marRight w:val="0"/>
          <w:marTop w:val="0"/>
          <w:marBottom w:val="0"/>
          <w:divBdr>
            <w:top w:val="none" w:sz="0" w:space="0" w:color="auto"/>
            <w:left w:val="none" w:sz="0" w:space="0" w:color="auto"/>
            <w:bottom w:val="none" w:sz="0" w:space="0" w:color="auto"/>
            <w:right w:val="none" w:sz="0" w:space="0" w:color="auto"/>
          </w:divBdr>
        </w:div>
      </w:divsChild>
    </w:div>
    <w:div w:id="1867327917">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407962193">
          <w:marLeft w:val="0"/>
          <w:marRight w:val="0"/>
          <w:marTop w:val="0"/>
          <w:marBottom w:val="0"/>
          <w:divBdr>
            <w:top w:val="none" w:sz="0" w:space="0" w:color="auto"/>
            <w:left w:val="none" w:sz="0" w:space="0" w:color="auto"/>
            <w:bottom w:val="none" w:sz="0" w:space="0" w:color="auto"/>
            <w:right w:val="none" w:sz="0" w:space="0" w:color="auto"/>
          </w:divBdr>
        </w:div>
        <w:div w:id="920479821">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gov.uk/sites/default/files/london_ambulance_report_final.pdf" TargetMode="External"/><Relationship Id="rId5" Type="http://schemas.openxmlformats.org/officeDocument/2006/relationships/webSettings" Target="webSettings.xml"/><Relationship Id="rId10" Type="http://schemas.openxmlformats.org/officeDocument/2006/relationships/hyperlink" Target="https://londonbridgeinquests.independent.gov.uk/hearing-transcripts/" TargetMode="External"/><Relationship Id="rId4" Type="http://schemas.openxmlformats.org/officeDocument/2006/relationships/settings" Target="settings.xml"/><Relationship Id="rId9" Type="http://schemas.openxmlformats.org/officeDocument/2006/relationships/hyperlink" Target="mailto:chiefcoronersoffice@judiciary.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53B5-1879-4777-97F5-622D2B8F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MAIEXA49@AOL.COM</cp:lastModifiedBy>
  <cp:revision>18</cp:revision>
  <cp:lastPrinted>2019-03-11T16:18:00Z</cp:lastPrinted>
  <dcterms:created xsi:type="dcterms:W3CDTF">2019-09-30T13:39:00Z</dcterms:created>
  <dcterms:modified xsi:type="dcterms:W3CDTF">2019-10-09T20:10:00Z</dcterms:modified>
</cp:coreProperties>
</file>