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82C14">
        <w:rPr>
          <w:rFonts w:ascii="Arial" w:eastAsia="Times New Roman" w:hAnsi="Arial" w:cs="Arial"/>
          <w:color w:val="000000"/>
          <w:sz w:val="36"/>
          <w:szCs w:val="36"/>
        </w:rPr>
        <w:t>Questions for the LAS Board: January 27</w:t>
      </w:r>
      <w:r w:rsidRPr="00082C14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th</w:t>
      </w:r>
      <w:r w:rsidRPr="00082C14">
        <w:rPr>
          <w:rFonts w:ascii="Arial" w:eastAsia="Times New Roman" w:hAnsi="Arial" w:cs="Arial"/>
          <w:color w:val="000000"/>
          <w:sz w:val="36"/>
          <w:szCs w:val="36"/>
        </w:rPr>
        <w:t xml:space="preserve"> 2015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1) In relation to calls referred to Hear and Treat is the Board satisfied that a robust clinical audit system is in place to ensure that patients have been appropriately categorised?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2) Will the Board review its approach to complaints investigation in light of the recent report of the Health Select Committee on complaints investigation and outcomes. (Complaints and Rais</w:t>
      </w:r>
      <w:bookmarkStart w:id="0" w:name="_GoBack"/>
      <w:bookmarkEnd w:id="0"/>
      <w:r w:rsidRPr="00082C14">
        <w:rPr>
          <w:rFonts w:ascii="Arial" w:eastAsia="Times New Roman" w:hAnsi="Arial" w:cs="Arial"/>
          <w:color w:val="000000"/>
          <w:sz w:val="28"/>
          <w:szCs w:val="28"/>
        </w:rPr>
        <w:t>ing Concerns Fourth Report of Session 2014–15)?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 xml:space="preserve">3) Is the Board satisfied that the safeguarding process is working adequately during the period of significantly raised pressures on the LAS? 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 xml:space="preserve">4) How much did the LAS spend on hiring independent contractors to provide emergency care </w:t>
      </w:r>
      <w:proofErr w:type="gramStart"/>
      <w:r w:rsidRPr="00082C14">
        <w:rPr>
          <w:rFonts w:ascii="Arial" w:eastAsia="Times New Roman" w:hAnsi="Arial" w:cs="Arial"/>
          <w:color w:val="000000"/>
          <w:sz w:val="28"/>
          <w:szCs w:val="28"/>
        </w:rPr>
        <w:t xml:space="preserve">during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82C14">
        <w:rPr>
          <w:rFonts w:ascii="Arial" w:eastAsia="Times New Roman" w:hAnsi="Arial" w:cs="Arial"/>
          <w:color w:val="000000"/>
          <w:sz w:val="28"/>
          <w:szCs w:val="28"/>
        </w:rPr>
        <w:t>2014</w:t>
      </w:r>
      <w:proofErr w:type="gramEnd"/>
      <w:r w:rsidRPr="00082C14">
        <w:rPr>
          <w:rFonts w:ascii="Arial" w:eastAsia="Times New Roman" w:hAnsi="Arial" w:cs="Arial"/>
          <w:color w:val="000000"/>
          <w:sz w:val="28"/>
          <w:szCs w:val="28"/>
        </w:rPr>
        <w:t>-15 compared with 2013-14?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5) Is the Board satisfied that clinical care provided by independent sector is adequate and are PRFs being submitted in line with LAS policies?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 xml:space="preserve">6) Can the Board provide assurances that blankets used for individual patients in ambulances are never reused for other patients? 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Very best wishes and thanks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Malcolm Alexander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Chair</w:t>
      </w:r>
    </w:p>
    <w:p w:rsidR="00082C14" w:rsidRPr="00082C14" w:rsidRDefault="00082C14" w:rsidP="00082C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82C14">
        <w:rPr>
          <w:rFonts w:ascii="Arial" w:eastAsia="Times New Roman" w:hAnsi="Arial" w:cs="Arial"/>
          <w:color w:val="000000"/>
          <w:sz w:val="28"/>
          <w:szCs w:val="28"/>
        </w:rPr>
        <w:t>Patients' Forum</w:t>
      </w:r>
    </w:p>
    <w:p w:rsidR="00F32851" w:rsidRDefault="00F32851"/>
    <w:sectPr w:rsidR="00F3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14"/>
    <w:rsid w:val="00082C14"/>
    <w:rsid w:val="00F32851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913</Characters>
  <Application>Microsoft Macintosh Word</Application>
  <DocSecurity>0</DocSecurity>
  <Lines>24</Lines>
  <Paragraphs>8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2015-03-10T15:38:00Z</dcterms:created>
  <dcterms:modified xsi:type="dcterms:W3CDTF">2015-03-10T15:38:00Z</dcterms:modified>
</cp:coreProperties>
</file>