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8F" w:rsidRPr="00206A8F" w:rsidRDefault="00206A8F">
      <w:pPr>
        <w:rPr>
          <w:b/>
          <w:sz w:val="32"/>
          <w:szCs w:val="32"/>
        </w:rPr>
      </w:pPr>
      <w:bookmarkStart w:id="0" w:name="_GoBack"/>
      <w:bookmarkEnd w:id="0"/>
      <w:r w:rsidRPr="00206A8F">
        <w:rPr>
          <w:b/>
          <w:sz w:val="32"/>
          <w:szCs w:val="32"/>
        </w:rPr>
        <w:t>MEETING WITH ELIZABETH OGUNOYE – April 5</w:t>
      </w:r>
      <w:r w:rsidRPr="00206A8F">
        <w:rPr>
          <w:b/>
          <w:sz w:val="32"/>
          <w:szCs w:val="32"/>
          <w:vertAlign w:val="superscript"/>
        </w:rPr>
        <w:t>th</w:t>
      </w:r>
      <w:r w:rsidRPr="00206A8F">
        <w:rPr>
          <w:b/>
          <w:sz w:val="32"/>
          <w:szCs w:val="32"/>
        </w:rPr>
        <w:t xml:space="preserve"> 2017</w:t>
      </w:r>
    </w:p>
    <w:p w:rsidR="000C1B4E" w:rsidRPr="00206A8F" w:rsidRDefault="00206A8F">
      <w:pPr>
        <w:rPr>
          <w:b/>
          <w:sz w:val="32"/>
          <w:szCs w:val="32"/>
        </w:rPr>
      </w:pPr>
      <w:r w:rsidRPr="00206A8F">
        <w:rPr>
          <w:b/>
          <w:sz w:val="32"/>
          <w:szCs w:val="32"/>
        </w:rPr>
        <w:t>COMMISSIONER FOR THE LONDON AMBULANCE SERVICE</w:t>
      </w:r>
    </w:p>
    <w:p w:rsidR="00206A8F" w:rsidRPr="00206A8F" w:rsidRDefault="00206A8F">
      <w:pPr>
        <w:rPr>
          <w:b/>
          <w:sz w:val="32"/>
          <w:szCs w:val="32"/>
        </w:rPr>
      </w:pPr>
      <w:r w:rsidRPr="00206A8F">
        <w:rPr>
          <w:b/>
          <w:sz w:val="32"/>
          <w:szCs w:val="32"/>
        </w:rPr>
        <w:t>&amp; PATIENTS’ FORUM FOR THE LAS</w:t>
      </w:r>
    </w:p>
    <w:p w:rsidR="00206A8F" w:rsidRDefault="00206A8F">
      <w:pPr>
        <w:rPr>
          <w:sz w:val="32"/>
          <w:szCs w:val="32"/>
        </w:rPr>
      </w:pPr>
      <w:r>
        <w:rPr>
          <w:sz w:val="32"/>
          <w:szCs w:val="32"/>
        </w:rPr>
        <w:t>Patients’ Forum representatives: Sister Josephine Udie, Audrey Lucas, Lynn Strother and Malcolm Alexander</w:t>
      </w:r>
    </w:p>
    <w:p w:rsidR="00206A8F" w:rsidRPr="00F10D34" w:rsidRDefault="00206A8F" w:rsidP="00206A8F">
      <w:pPr>
        <w:pStyle w:val="ListParagraph"/>
        <w:numPr>
          <w:ilvl w:val="0"/>
          <w:numId w:val="1"/>
        </w:numPr>
        <w:rPr>
          <w:b/>
          <w:sz w:val="28"/>
          <w:szCs w:val="28"/>
        </w:rPr>
      </w:pPr>
      <w:r w:rsidRPr="00F10D34">
        <w:rPr>
          <w:b/>
          <w:sz w:val="28"/>
          <w:szCs w:val="28"/>
        </w:rPr>
        <w:t>Category C calls</w:t>
      </w:r>
    </w:p>
    <w:p w:rsidR="00206A8F" w:rsidRPr="00206A8F" w:rsidRDefault="00206A8F" w:rsidP="00206A8F">
      <w:pPr>
        <w:pStyle w:val="ListParagraph"/>
        <w:rPr>
          <w:sz w:val="28"/>
          <w:szCs w:val="28"/>
        </w:rPr>
      </w:pPr>
      <w:r w:rsidRPr="00206A8F">
        <w:rPr>
          <w:sz w:val="28"/>
          <w:szCs w:val="28"/>
        </w:rPr>
        <w:t>The Forum provi</w:t>
      </w:r>
      <w:r w:rsidR="000C4569">
        <w:rPr>
          <w:sz w:val="28"/>
          <w:szCs w:val="28"/>
        </w:rPr>
        <w:t>ded Elizabeth with six months</w:t>
      </w:r>
      <w:r w:rsidRPr="00206A8F">
        <w:rPr>
          <w:sz w:val="28"/>
          <w:szCs w:val="28"/>
        </w:rPr>
        <w:t xml:space="preserve"> data showing how the LAS had changed the</w:t>
      </w:r>
      <w:r w:rsidR="000C4569">
        <w:rPr>
          <w:sz w:val="28"/>
          <w:szCs w:val="28"/>
        </w:rPr>
        <w:t xml:space="preserve"> Cat C</w:t>
      </w:r>
      <w:r w:rsidRPr="00206A8F">
        <w:rPr>
          <w:sz w:val="28"/>
          <w:szCs w:val="28"/>
        </w:rPr>
        <w:t xml:space="preserve"> target</w:t>
      </w:r>
      <w:r w:rsidR="000C4569">
        <w:rPr>
          <w:sz w:val="28"/>
          <w:szCs w:val="28"/>
        </w:rPr>
        <w:t>s</w:t>
      </w:r>
      <w:r w:rsidRPr="00206A8F">
        <w:rPr>
          <w:sz w:val="28"/>
          <w:szCs w:val="28"/>
        </w:rPr>
        <w:t xml:space="preserve"> in a way that provided a much higher level of achievement against the target. The LAS advised that Forum that the change was made in response to a very significant rise in pressure on the LAS. The Forum is concerned that the lower targets will cause harm to patients by delaying patient care. </w:t>
      </w:r>
    </w:p>
    <w:p w:rsidR="00206A8F" w:rsidRPr="00D37C20" w:rsidRDefault="00206A8F" w:rsidP="00206A8F">
      <w:pPr>
        <w:pStyle w:val="NoSpacing"/>
        <w:spacing w:line="276" w:lineRule="auto"/>
        <w:ind w:left="360"/>
        <w:rPr>
          <w:rFonts w:ascii="Arial" w:hAnsi="Arial" w:cs="Arial"/>
          <w:b/>
          <w:color w:val="111111"/>
          <w:sz w:val="24"/>
          <w:szCs w:val="24"/>
        </w:rPr>
      </w:pPr>
      <w:r w:rsidRPr="00D37C20">
        <w:rPr>
          <w:rFonts w:ascii="Arial" w:hAnsi="Arial" w:cs="Arial"/>
          <w:color w:val="111111"/>
          <w:sz w:val="24"/>
          <w:szCs w:val="24"/>
        </w:rPr>
        <w:t xml:space="preserve">           </w:t>
      </w:r>
      <w:r w:rsidRPr="00D37C20">
        <w:rPr>
          <w:rFonts w:ascii="Arial" w:hAnsi="Arial" w:cs="Arial"/>
          <w:b/>
          <w:color w:val="111111"/>
          <w:sz w:val="24"/>
          <w:szCs w:val="24"/>
        </w:rPr>
        <w:t xml:space="preserve">ACTION: Refer Cat C </w:t>
      </w:r>
      <w:r w:rsidR="000C4569">
        <w:rPr>
          <w:rFonts w:ascii="Arial" w:hAnsi="Arial" w:cs="Arial"/>
          <w:b/>
          <w:color w:val="111111"/>
          <w:sz w:val="24"/>
          <w:szCs w:val="24"/>
        </w:rPr>
        <w:t>target revision to the CQRG</w:t>
      </w:r>
      <w:r w:rsidRPr="00D37C20">
        <w:rPr>
          <w:rFonts w:ascii="Arial" w:hAnsi="Arial" w:cs="Arial"/>
          <w:b/>
          <w:color w:val="111111"/>
          <w:sz w:val="24"/>
          <w:szCs w:val="24"/>
        </w:rPr>
        <w:t>.</w:t>
      </w:r>
    </w:p>
    <w:p w:rsidR="00206A8F" w:rsidRPr="00D37C20" w:rsidRDefault="00206A8F" w:rsidP="00206A8F">
      <w:pPr>
        <w:spacing w:after="0"/>
        <w:rPr>
          <w:rFonts w:ascii="Arial" w:hAnsi="Arial" w:cs="Arial"/>
          <w:b/>
          <w:sz w:val="24"/>
          <w:szCs w:val="24"/>
        </w:rPr>
      </w:pPr>
    </w:p>
    <w:tbl>
      <w:tblPr>
        <w:tblStyle w:val="TableGrid"/>
        <w:tblW w:w="0" w:type="auto"/>
        <w:tblLook w:val="04A0" w:firstRow="1" w:lastRow="0" w:firstColumn="1" w:lastColumn="0" w:noHBand="0" w:noVBand="1"/>
      </w:tblPr>
      <w:tblGrid>
        <w:gridCol w:w="1848"/>
        <w:gridCol w:w="1848"/>
        <w:gridCol w:w="1848"/>
        <w:gridCol w:w="1849"/>
        <w:gridCol w:w="1849"/>
      </w:tblGrid>
      <w:tr w:rsidR="00206A8F" w:rsidRPr="00D37C20" w:rsidTr="00927560">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C1</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90% response in 20 minutes</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63.3%</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&gt;50% response in 45 minutes</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74.16%</w:t>
            </w:r>
          </w:p>
        </w:tc>
      </w:tr>
      <w:tr w:rsidR="00206A8F" w:rsidRPr="00D37C20" w:rsidTr="00927560">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C2</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90% response in 30 minutes</w:t>
            </w:r>
          </w:p>
        </w:tc>
        <w:tc>
          <w:tcPr>
            <w:tcW w:w="1848"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67.21%</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&gt;50% response in 60 minutes</w:t>
            </w:r>
          </w:p>
        </w:tc>
        <w:tc>
          <w:tcPr>
            <w:tcW w:w="1849" w:type="dxa"/>
          </w:tcPr>
          <w:p w:rsidR="00206A8F" w:rsidRPr="00D37C20" w:rsidRDefault="00206A8F" w:rsidP="00927560">
            <w:pPr>
              <w:pStyle w:val="NoSpacing"/>
              <w:spacing w:line="276" w:lineRule="auto"/>
              <w:rPr>
                <w:rFonts w:ascii="Arial" w:hAnsi="Arial" w:cs="Arial"/>
                <w:sz w:val="24"/>
                <w:szCs w:val="24"/>
              </w:rPr>
            </w:pPr>
            <w:r w:rsidRPr="00D37C20">
              <w:rPr>
                <w:rFonts w:ascii="Arial" w:hAnsi="Arial" w:cs="Arial"/>
                <w:sz w:val="24"/>
                <w:szCs w:val="24"/>
              </w:rPr>
              <w:t>77.47%</w:t>
            </w:r>
          </w:p>
        </w:tc>
      </w:tr>
    </w:tbl>
    <w:p w:rsidR="00206A8F" w:rsidRDefault="00206A8F">
      <w:pPr>
        <w:rPr>
          <w:sz w:val="32"/>
          <w:szCs w:val="32"/>
        </w:rPr>
      </w:pPr>
    </w:p>
    <w:p w:rsidR="00F10D34" w:rsidRPr="00F10D34" w:rsidRDefault="00F10D34" w:rsidP="000C4569">
      <w:pPr>
        <w:ind w:left="720"/>
        <w:rPr>
          <w:sz w:val="28"/>
          <w:szCs w:val="28"/>
        </w:rPr>
      </w:pPr>
      <w:r w:rsidRPr="00F10D34">
        <w:rPr>
          <w:sz w:val="28"/>
          <w:szCs w:val="28"/>
        </w:rPr>
        <w:t xml:space="preserve">Elizabeth said there had been a recent contract meeting with the LAS which included an agreement on Cat C targets for 2017/8 and she will share the outcome of that meeting with the Forum. </w:t>
      </w:r>
    </w:p>
    <w:p w:rsidR="00206A8F" w:rsidRDefault="00F10D34" w:rsidP="00F10D34">
      <w:pPr>
        <w:pStyle w:val="ListParagraph"/>
        <w:numPr>
          <w:ilvl w:val="0"/>
          <w:numId w:val="1"/>
        </w:numPr>
        <w:rPr>
          <w:b/>
          <w:sz w:val="28"/>
          <w:szCs w:val="28"/>
        </w:rPr>
      </w:pPr>
      <w:r w:rsidRPr="00F10D34">
        <w:rPr>
          <w:b/>
          <w:sz w:val="28"/>
          <w:szCs w:val="28"/>
        </w:rPr>
        <w:t>Clinical Quality Review Group (CQRG)</w:t>
      </w:r>
    </w:p>
    <w:p w:rsidR="000C4569" w:rsidRDefault="00F10D34" w:rsidP="000C4569">
      <w:pPr>
        <w:pStyle w:val="ListParagraph"/>
        <w:rPr>
          <w:sz w:val="28"/>
          <w:szCs w:val="28"/>
        </w:rPr>
      </w:pPr>
      <w:r w:rsidRPr="00F10D34">
        <w:rPr>
          <w:sz w:val="28"/>
          <w:szCs w:val="28"/>
        </w:rPr>
        <w:t xml:space="preserve">This is a joint group of the LAS and commissioners. </w:t>
      </w:r>
    </w:p>
    <w:p w:rsidR="00F10D34" w:rsidRPr="000C4569" w:rsidRDefault="00F10D34" w:rsidP="000C4569">
      <w:pPr>
        <w:pStyle w:val="ListParagraph"/>
        <w:rPr>
          <w:sz w:val="28"/>
          <w:szCs w:val="28"/>
        </w:rPr>
      </w:pPr>
      <w:r w:rsidRPr="000C4569">
        <w:rPr>
          <w:sz w:val="28"/>
          <w:szCs w:val="28"/>
        </w:rPr>
        <w:t>For</w:t>
      </w:r>
      <w:r w:rsidR="000C4569">
        <w:rPr>
          <w:sz w:val="28"/>
          <w:szCs w:val="28"/>
        </w:rPr>
        <w:t xml:space="preserve">um attendance at meetings is </w:t>
      </w:r>
      <w:r w:rsidRPr="000C4569">
        <w:rPr>
          <w:sz w:val="28"/>
          <w:szCs w:val="28"/>
        </w:rPr>
        <w:t xml:space="preserve">on the basis of Forum members attending when the Forum has raised a matter of concern. We will contact the Chair: </w:t>
      </w:r>
      <w:hyperlink r:id="rId6" w:history="1">
        <w:r w:rsidRPr="000C4569">
          <w:rPr>
            <w:rStyle w:val="Hyperlink"/>
            <w:sz w:val="28"/>
            <w:szCs w:val="28"/>
          </w:rPr>
          <w:t>Kuldhirajohal@nhs.net</w:t>
        </w:r>
      </w:hyperlink>
      <w:r w:rsidRPr="000C4569">
        <w:rPr>
          <w:sz w:val="28"/>
          <w:szCs w:val="28"/>
        </w:rPr>
        <w:t xml:space="preserve"> regarding attendance.</w:t>
      </w:r>
    </w:p>
    <w:p w:rsidR="00F10D34" w:rsidRDefault="00F10D34" w:rsidP="00F10D34">
      <w:pPr>
        <w:pStyle w:val="ListParagraph"/>
        <w:ind w:left="1080"/>
        <w:rPr>
          <w:sz w:val="28"/>
          <w:szCs w:val="28"/>
        </w:rPr>
      </w:pPr>
    </w:p>
    <w:p w:rsidR="000C4569" w:rsidRDefault="000C4569" w:rsidP="00F10D34">
      <w:pPr>
        <w:pStyle w:val="ListParagraph"/>
        <w:ind w:left="1080"/>
        <w:rPr>
          <w:sz w:val="28"/>
          <w:szCs w:val="28"/>
        </w:rPr>
      </w:pPr>
    </w:p>
    <w:p w:rsidR="000C4569" w:rsidRDefault="000C4569" w:rsidP="00F10D34">
      <w:pPr>
        <w:pStyle w:val="ListParagraph"/>
        <w:ind w:left="1080"/>
        <w:rPr>
          <w:sz w:val="28"/>
          <w:szCs w:val="28"/>
        </w:rPr>
      </w:pPr>
    </w:p>
    <w:p w:rsidR="00F10D34" w:rsidRPr="00B740A7" w:rsidRDefault="00F10D34" w:rsidP="00F10D34">
      <w:pPr>
        <w:pStyle w:val="ListParagraph"/>
        <w:numPr>
          <w:ilvl w:val="0"/>
          <w:numId w:val="1"/>
        </w:numPr>
        <w:rPr>
          <w:b/>
          <w:sz w:val="28"/>
          <w:szCs w:val="28"/>
        </w:rPr>
      </w:pPr>
      <w:r w:rsidRPr="00B740A7">
        <w:rPr>
          <w:b/>
          <w:sz w:val="28"/>
          <w:szCs w:val="28"/>
        </w:rPr>
        <w:lastRenderedPageBreak/>
        <w:t xml:space="preserve">Review of Commissioning Arrangements for the LAS </w:t>
      </w:r>
    </w:p>
    <w:p w:rsidR="00F10D34" w:rsidRDefault="00F10D34" w:rsidP="00B740A7">
      <w:pPr>
        <w:pStyle w:val="ListParagraph"/>
        <w:numPr>
          <w:ilvl w:val="0"/>
          <w:numId w:val="3"/>
        </w:numPr>
        <w:rPr>
          <w:sz w:val="28"/>
          <w:szCs w:val="28"/>
        </w:rPr>
      </w:pPr>
      <w:r>
        <w:rPr>
          <w:sz w:val="28"/>
          <w:szCs w:val="28"/>
        </w:rPr>
        <w:t xml:space="preserve">Currently, Brent CCG is the lead commissioners for London’s 31 CCGs. NHS England are reviewing the arrangements in light of the reported lack of capacity by the commissioners to operate as effective commissioners for the LAS. One proposal is to transfer the commissioning </w:t>
      </w:r>
      <w:r w:rsidR="00B740A7">
        <w:rPr>
          <w:sz w:val="28"/>
          <w:szCs w:val="28"/>
        </w:rPr>
        <w:t xml:space="preserve">to one of the unaccountable STP for London. </w:t>
      </w:r>
    </w:p>
    <w:p w:rsidR="00284F2F" w:rsidRDefault="00284F2F" w:rsidP="00284F2F">
      <w:pPr>
        <w:pStyle w:val="ListParagraph"/>
        <w:ind w:left="1080"/>
        <w:rPr>
          <w:sz w:val="28"/>
          <w:szCs w:val="28"/>
        </w:rPr>
      </w:pPr>
    </w:p>
    <w:p w:rsidR="00284F2F" w:rsidRPr="00284F2F" w:rsidRDefault="00B740A7" w:rsidP="00284F2F">
      <w:pPr>
        <w:pStyle w:val="ListParagraph"/>
        <w:numPr>
          <w:ilvl w:val="0"/>
          <w:numId w:val="3"/>
        </w:numPr>
        <w:rPr>
          <w:sz w:val="28"/>
          <w:szCs w:val="28"/>
        </w:rPr>
      </w:pPr>
      <w:r w:rsidRPr="00284F2F">
        <w:rPr>
          <w:sz w:val="28"/>
          <w:szCs w:val="28"/>
        </w:rPr>
        <w:t xml:space="preserve">We raised a question about the </w:t>
      </w:r>
      <w:r w:rsidR="000C4569">
        <w:rPr>
          <w:sz w:val="28"/>
          <w:szCs w:val="28"/>
        </w:rPr>
        <w:t xml:space="preserve">participation of the LAS in </w:t>
      </w:r>
      <w:r w:rsidRPr="00284F2F">
        <w:rPr>
          <w:sz w:val="28"/>
          <w:szCs w:val="28"/>
        </w:rPr>
        <w:t>STPs and whether the NEDS and Executive Directors are providing leadership in decisions about urgent and emergency care for Lon</w:t>
      </w:r>
      <w:r w:rsidR="00284F2F">
        <w:rPr>
          <w:sz w:val="28"/>
          <w:szCs w:val="28"/>
        </w:rPr>
        <w:t>don. EO suggested that we raise</w:t>
      </w:r>
      <w:r w:rsidRPr="00284F2F">
        <w:rPr>
          <w:sz w:val="28"/>
          <w:szCs w:val="28"/>
        </w:rPr>
        <w:t xml:space="preserve"> this issue with the Chair</w:t>
      </w:r>
      <w:r w:rsidR="000C4569">
        <w:rPr>
          <w:sz w:val="28"/>
          <w:szCs w:val="28"/>
        </w:rPr>
        <w:t>s</w:t>
      </w:r>
      <w:r w:rsidRPr="00284F2F">
        <w:rPr>
          <w:sz w:val="28"/>
          <w:szCs w:val="28"/>
        </w:rPr>
        <w:t xml:space="preserve"> of STPs and in the case of </w:t>
      </w:r>
      <w:r w:rsidR="00284F2F" w:rsidRPr="00284F2F">
        <w:rPr>
          <w:sz w:val="28"/>
          <w:szCs w:val="28"/>
        </w:rPr>
        <w:t xml:space="preserve">North West London – </w:t>
      </w:r>
      <w:r w:rsidR="00284F2F" w:rsidRPr="00284F2F">
        <w:rPr>
          <w:rFonts w:ascii="Calibri" w:eastAsia="Times New Roman" w:hAnsi="Calibri" w:cs="Times New Roman"/>
          <w:color w:val="1F497D"/>
          <w:sz w:val="28"/>
          <w:szCs w:val="28"/>
        </w:rPr>
        <w:t>Rob Larkman (Chief Officer, Brent, Harrow and Hillingdon Clinical Commissioning Groups)</w:t>
      </w:r>
      <w:r w:rsidR="00284F2F">
        <w:rPr>
          <w:rFonts w:ascii="Calibri" w:eastAsia="Times New Roman" w:hAnsi="Calibri" w:cs="Times New Roman"/>
          <w:color w:val="1F497D"/>
          <w:sz w:val="28"/>
          <w:szCs w:val="28"/>
        </w:rPr>
        <w:t>.</w:t>
      </w:r>
    </w:p>
    <w:p w:rsidR="00B740A7" w:rsidRDefault="00B740A7" w:rsidP="00284F2F">
      <w:pPr>
        <w:pStyle w:val="ListParagraph"/>
        <w:ind w:left="1080"/>
        <w:rPr>
          <w:sz w:val="28"/>
          <w:szCs w:val="28"/>
        </w:rPr>
      </w:pPr>
    </w:p>
    <w:p w:rsidR="00284F2F" w:rsidRPr="00832D12" w:rsidRDefault="00284F2F" w:rsidP="00284F2F">
      <w:pPr>
        <w:pStyle w:val="ListParagraph"/>
        <w:numPr>
          <w:ilvl w:val="0"/>
          <w:numId w:val="1"/>
        </w:numPr>
        <w:rPr>
          <w:b/>
          <w:sz w:val="28"/>
          <w:szCs w:val="28"/>
        </w:rPr>
      </w:pPr>
      <w:r w:rsidRPr="00832D12">
        <w:rPr>
          <w:b/>
          <w:sz w:val="28"/>
          <w:szCs w:val="28"/>
        </w:rPr>
        <w:t>Urgent and Emergency Care</w:t>
      </w:r>
      <w:r w:rsidR="00832D12" w:rsidRPr="00832D12">
        <w:rPr>
          <w:b/>
          <w:sz w:val="28"/>
          <w:szCs w:val="28"/>
        </w:rPr>
        <w:t xml:space="preserve"> Programme</w:t>
      </w:r>
      <w:r w:rsidRPr="00832D12">
        <w:rPr>
          <w:b/>
          <w:sz w:val="28"/>
          <w:szCs w:val="28"/>
        </w:rPr>
        <w:t xml:space="preserve"> Board</w:t>
      </w:r>
    </w:p>
    <w:p w:rsidR="00832D12" w:rsidRPr="00832D12" w:rsidRDefault="00832D12" w:rsidP="000524D3">
      <w:pPr>
        <w:pStyle w:val="ListParagraph"/>
        <w:numPr>
          <w:ilvl w:val="0"/>
          <w:numId w:val="5"/>
        </w:numPr>
        <w:rPr>
          <w:sz w:val="28"/>
          <w:szCs w:val="28"/>
        </w:rPr>
      </w:pPr>
      <w:r w:rsidRPr="00832D12">
        <w:rPr>
          <w:sz w:val="28"/>
          <w:szCs w:val="28"/>
        </w:rPr>
        <w:t xml:space="preserve">Clinical Board is led by Dr Tom Coffey, GP in Wandsworth. </w:t>
      </w:r>
    </w:p>
    <w:p w:rsidR="00832D12" w:rsidRPr="000C4569" w:rsidRDefault="00832D12" w:rsidP="000524D3">
      <w:pPr>
        <w:pStyle w:val="ListParagraph"/>
        <w:numPr>
          <w:ilvl w:val="0"/>
          <w:numId w:val="5"/>
        </w:numPr>
        <w:rPr>
          <w:sz w:val="28"/>
          <w:szCs w:val="28"/>
        </w:rPr>
      </w:pPr>
      <w:r>
        <w:rPr>
          <w:sz w:val="28"/>
          <w:szCs w:val="28"/>
        </w:rPr>
        <w:t>Non-</w:t>
      </w:r>
      <w:r w:rsidRPr="00832D12">
        <w:rPr>
          <w:sz w:val="28"/>
          <w:szCs w:val="28"/>
        </w:rPr>
        <w:t>Clinical Board is led by Connor Burke (</w:t>
      </w:r>
      <w:r w:rsidRPr="00832D12">
        <w:rPr>
          <w:rFonts w:cs="Helvetica"/>
          <w:color w:val="444444"/>
          <w:sz w:val="28"/>
          <w:szCs w:val="28"/>
        </w:rPr>
        <w:t xml:space="preserve">Chief Officer for three London CCGs – Barking and Dagenham, Havering and Redbridge). </w:t>
      </w:r>
    </w:p>
    <w:p w:rsidR="000C4569" w:rsidRPr="00832D12" w:rsidRDefault="000C4569" w:rsidP="000524D3">
      <w:pPr>
        <w:pStyle w:val="ListParagraph"/>
        <w:numPr>
          <w:ilvl w:val="0"/>
          <w:numId w:val="5"/>
        </w:numPr>
        <w:rPr>
          <w:sz w:val="28"/>
          <w:szCs w:val="28"/>
        </w:rPr>
      </w:pPr>
      <w:r>
        <w:rPr>
          <w:rFonts w:cs="Helvetica"/>
          <w:color w:val="444444"/>
          <w:sz w:val="28"/>
          <w:szCs w:val="28"/>
        </w:rPr>
        <w:t xml:space="preserve">Action: request papers from these boards. </w:t>
      </w:r>
    </w:p>
    <w:p w:rsidR="00832D12" w:rsidRDefault="00832D12" w:rsidP="00832D12">
      <w:pPr>
        <w:pStyle w:val="ListParagraph"/>
        <w:rPr>
          <w:rFonts w:ascii="Helvetica" w:hAnsi="Helvetica" w:cs="Helvetica"/>
          <w:color w:val="444444"/>
          <w:sz w:val="20"/>
          <w:szCs w:val="20"/>
        </w:rPr>
      </w:pPr>
    </w:p>
    <w:p w:rsidR="00832D12" w:rsidRDefault="00832D12" w:rsidP="00832D12">
      <w:pPr>
        <w:pStyle w:val="ListParagraph"/>
        <w:numPr>
          <w:ilvl w:val="0"/>
          <w:numId w:val="1"/>
        </w:numPr>
        <w:rPr>
          <w:b/>
          <w:sz w:val="28"/>
          <w:szCs w:val="28"/>
        </w:rPr>
      </w:pPr>
      <w:r>
        <w:rPr>
          <w:b/>
          <w:sz w:val="28"/>
          <w:szCs w:val="28"/>
        </w:rPr>
        <w:t>Use of Taxis by the LAS</w:t>
      </w:r>
    </w:p>
    <w:p w:rsidR="00832D12" w:rsidRPr="000524D3" w:rsidRDefault="000C4569" w:rsidP="00832D12">
      <w:pPr>
        <w:pStyle w:val="ListParagraph"/>
        <w:numPr>
          <w:ilvl w:val="0"/>
          <w:numId w:val="4"/>
        </w:numPr>
        <w:rPr>
          <w:sz w:val="28"/>
          <w:szCs w:val="28"/>
        </w:rPr>
      </w:pPr>
      <w:r>
        <w:rPr>
          <w:sz w:val="28"/>
          <w:szCs w:val="28"/>
        </w:rPr>
        <w:t>We noted that taxis</w:t>
      </w:r>
      <w:r w:rsidR="00832D12" w:rsidRPr="000524D3">
        <w:rPr>
          <w:sz w:val="28"/>
          <w:szCs w:val="28"/>
        </w:rPr>
        <w:t xml:space="preserve"> are used when the LAS </w:t>
      </w:r>
      <w:r>
        <w:rPr>
          <w:sz w:val="28"/>
          <w:szCs w:val="28"/>
        </w:rPr>
        <w:t xml:space="preserve">is </w:t>
      </w:r>
      <w:r w:rsidR="00832D12" w:rsidRPr="000524D3">
        <w:rPr>
          <w:sz w:val="28"/>
          <w:szCs w:val="28"/>
        </w:rPr>
        <w:t>short of ambulances and/or paramedics</w:t>
      </w:r>
      <w:r>
        <w:rPr>
          <w:sz w:val="28"/>
          <w:szCs w:val="28"/>
        </w:rPr>
        <w:t>,</w:t>
      </w:r>
      <w:r w:rsidR="00832D12" w:rsidRPr="000524D3">
        <w:rPr>
          <w:sz w:val="28"/>
          <w:szCs w:val="28"/>
        </w:rPr>
        <w:t xml:space="preserve"> to transport patients to hospital.</w:t>
      </w:r>
    </w:p>
    <w:p w:rsidR="00832D12" w:rsidRPr="000524D3" w:rsidRDefault="00832D12" w:rsidP="00832D12">
      <w:pPr>
        <w:pStyle w:val="ListParagraph"/>
        <w:numPr>
          <w:ilvl w:val="0"/>
          <w:numId w:val="4"/>
        </w:numPr>
        <w:rPr>
          <w:sz w:val="28"/>
          <w:szCs w:val="28"/>
        </w:rPr>
      </w:pPr>
      <w:r w:rsidRPr="000524D3">
        <w:rPr>
          <w:sz w:val="28"/>
          <w:szCs w:val="28"/>
        </w:rPr>
        <w:t>They also supplement the achievement of the 75% - 8 minute target.</w:t>
      </w:r>
    </w:p>
    <w:p w:rsidR="00832D12" w:rsidRPr="000524D3" w:rsidRDefault="00832D12" w:rsidP="00832D12">
      <w:pPr>
        <w:pStyle w:val="ListParagraph"/>
        <w:numPr>
          <w:ilvl w:val="0"/>
          <w:numId w:val="4"/>
        </w:numPr>
        <w:rPr>
          <w:sz w:val="28"/>
          <w:szCs w:val="28"/>
        </w:rPr>
      </w:pPr>
      <w:r w:rsidRPr="000524D3">
        <w:rPr>
          <w:sz w:val="28"/>
          <w:szCs w:val="28"/>
        </w:rPr>
        <w:t xml:space="preserve">We shared with EO a letter given to the LAS asking for a review of </w:t>
      </w:r>
      <w:r w:rsidR="000C4569" w:rsidRPr="000524D3">
        <w:rPr>
          <w:sz w:val="28"/>
          <w:szCs w:val="28"/>
        </w:rPr>
        <w:t>the use</w:t>
      </w:r>
      <w:r w:rsidRPr="000524D3">
        <w:rPr>
          <w:sz w:val="28"/>
          <w:szCs w:val="28"/>
        </w:rPr>
        <w:t xml:space="preserve"> of taxis for patients in view of the risks which the Forum has identified to patient care. </w:t>
      </w:r>
    </w:p>
    <w:p w:rsidR="00832D12" w:rsidRDefault="000C4569" w:rsidP="00832D12">
      <w:pPr>
        <w:pStyle w:val="ListParagraph"/>
        <w:numPr>
          <w:ilvl w:val="0"/>
          <w:numId w:val="4"/>
        </w:numPr>
        <w:rPr>
          <w:sz w:val="28"/>
          <w:szCs w:val="28"/>
        </w:rPr>
      </w:pPr>
      <w:r>
        <w:rPr>
          <w:sz w:val="28"/>
          <w:szCs w:val="28"/>
        </w:rPr>
        <w:t>We propose to</w:t>
      </w:r>
      <w:r w:rsidR="00832D12" w:rsidRPr="000524D3">
        <w:rPr>
          <w:sz w:val="28"/>
          <w:szCs w:val="28"/>
        </w:rPr>
        <w:t xml:space="preserve"> share the letter with the CQRG </w:t>
      </w:r>
      <w:r>
        <w:rPr>
          <w:sz w:val="28"/>
          <w:szCs w:val="28"/>
        </w:rPr>
        <w:t>if we felt that following an LAS</w:t>
      </w:r>
      <w:r w:rsidR="00832D12" w:rsidRPr="000524D3">
        <w:rPr>
          <w:sz w:val="28"/>
          <w:szCs w:val="28"/>
        </w:rPr>
        <w:t xml:space="preserve"> review that measures needed to be taken to ensure patient safety. </w:t>
      </w:r>
    </w:p>
    <w:p w:rsidR="000524D3" w:rsidRPr="000524D3" w:rsidRDefault="000524D3" w:rsidP="000524D3">
      <w:pPr>
        <w:pStyle w:val="ListParagraph"/>
        <w:ind w:left="1080"/>
        <w:rPr>
          <w:sz w:val="28"/>
          <w:szCs w:val="28"/>
        </w:rPr>
      </w:pPr>
    </w:p>
    <w:p w:rsidR="000524D3" w:rsidRPr="00867F05" w:rsidRDefault="000524D3" w:rsidP="00867F05">
      <w:pPr>
        <w:pStyle w:val="ListParagraph"/>
        <w:numPr>
          <w:ilvl w:val="0"/>
          <w:numId w:val="1"/>
        </w:numPr>
        <w:rPr>
          <w:b/>
          <w:sz w:val="28"/>
          <w:szCs w:val="28"/>
          <w:u w:val="single"/>
        </w:rPr>
      </w:pPr>
      <w:r w:rsidRPr="00867F05">
        <w:rPr>
          <w:b/>
          <w:sz w:val="28"/>
          <w:szCs w:val="28"/>
          <w:u w:val="single"/>
        </w:rPr>
        <w:t>LAS Major Incident Officers - MIO</w:t>
      </w:r>
    </w:p>
    <w:p w:rsidR="000C4569" w:rsidRDefault="000524D3" w:rsidP="000C4569">
      <w:pPr>
        <w:pStyle w:val="ListParagraph"/>
        <w:numPr>
          <w:ilvl w:val="0"/>
          <w:numId w:val="9"/>
        </w:numPr>
        <w:rPr>
          <w:sz w:val="28"/>
          <w:szCs w:val="28"/>
        </w:rPr>
      </w:pPr>
      <w:r w:rsidRPr="00170338">
        <w:rPr>
          <w:sz w:val="28"/>
          <w:szCs w:val="28"/>
        </w:rPr>
        <w:t>We raised our concern</w:t>
      </w:r>
      <w:r w:rsidR="000C4569">
        <w:rPr>
          <w:sz w:val="28"/>
          <w:szCs w:val="28"/>
        </w:rPr>
        <w:t xml:space="preserve"> with the LAS</w:t>
      </w:r>
      <w:r w:rsidRPr="00170338">
        <w:rPr>
          <w:sz w:val="28"/>
          <w:szCs w:val="28"/>
        </w:rPr>
        <w:t xml:space="preserve"> that King’s had received patients from the Westminster Bridge incident, but the LAS MIO had failed to attend to carry </w:t>
      </w:r>
      <w:r w:rsidR="000C4569" w:rsidRPr="00170338">
        <w:rPr>
          <w:sz w:val="28"/>
          <w:szCs w:val="28"/>
        </w:rPr>
        <w:t>out liaison</w:t>
      </w:r>
      <w:r w:rsidRPr="00170338">
        <w:rPr>
          <w:sz w:val="28"/>
          <w:szCs w:val="28"/>
        </w:rPr>
        <w:t xml:space="preserve"> work between A&amp;E and LAS. Briony </w:t>
      </w:r>
      <w:r w:rsidR="000C4569">
        <w:rPr>
          <w:sz w:val="28"/>
          <w:szCs w:val="28"/>
        </w:rPr>
        <w:t xml:space="preserve">Sloper </w:t>
      </w:r>
      <w:r w:rsidR="000C4569">
        <w:rPr>
          <w:sz w:val="28"/>
          <w:szCs w:val="28"/>
        </w:rPr>
        <w:lastRenderedPageBreak/>
        <w:t xml:space="preserve">has confirmed that the Forum’s information was correct and </w:t>
      </w:r>
      <w:r w:rsidRPr="00170338">
        <w:rPr>
          <w:sz w:val="28"/>
          <w:szCs w:val="28"/>
        </w:rPr>
        <w:t>that the MIO had failed to attend a number of A&amp;Es</w:t>
      </w:r>
      <w:r w:rsidR="00F32730">
        <w:rPr>
          <w:sz w:val="28"/>
          <w:szCs w:val="28"/>
        </w:rPr>
        <w:t>.</w:t>
      </w:r>
    </w:p>
    <w:p w:rsidR="000C4569" w:rsidRDefault="00F32730" w:rsidP="000C4569">
      <w:pPr>
        <w:pStyle w:val="ListParagraph"/>
        <w:ind w:left="1080"/>
        <w:rPr>
          <w:sz w:val="28"/>
          <w:szCs w:val="28"/>
        </w:rPr>
      </w:pPr>
      <w:r>
        <w:rPr>
          <w:sz w:val="28"/>
          <w:szCs w:val="28"/>
        </w:rPr>
        <w:t xml:space="preserve"> </w:t>
      </w:r>
    </w:p>
    <w:p w:rsidR="000524D3" w:rsidRDefault="00F32730" w:rsidP="00223C78">
      <w:pPr>
        <w:pStyle w:val="ListParagraph"/>
        <w:numPr>
          <w:ilvl w:val="0"/>
          <w:numId w:val="9"/>
        </w:numPr>
        <w:rPr>
          <w:sz w:val="28"/>
          <w:szCs w:val="28"/>
        </w:rPr>
      </w:pPr>
      <w:r w:rsidRPr="000C4569">
        <w:rPr>
          <w:sz w:val="28"/>
          <w:szCs w:val="28"/>
        </w:rPr>
        <w:t>Elizabeth said that Peter Boorman</w:t>
      </w:r>
      <w:r w:rsidR="008932D0" w:rsidRPr="000C4569">
        <w:rPr>
          <w:sz w:val="28"/>
          <w:szCs w:val="28"/>
        </w:rPr>
        <w:t xml:space="preserve">, </w:t>
      </w:r>
      <w:r w:rsidRPr="000C4569">
        <w:rPr>
          <w:rFonts w:eastAsia="Times New Roman" w:cs="Arial"/>
          <w:color w:val="333333"/>
          <w:sz w:val="28"/>
          <w:szCs w:val="28"/>
        </w:rPr>
        <w:t>Regional Lead for EPRR at NHS England (London)</w:t>
      </w:r>
      <w:r w:rsidR="008932D0" w:rsidRPr="000C4569">
        <w:rPr>
          <w:rFonts w:cs="Arial"/>
          <w:color w:val="000000"/>
          <w:sz w:val="28"/>
          <w:szCs w:val="28"/>
        </w:rPr>
        <w:t xml:space="preserve"> </w:t>
      </w:r>
      <w:r w:rsidR="00223C78">
        <w:rPr>
          <w:rFonts w:cs="Arial"/>
          <w:color w:val="000000"/>
          <w:sz w:val="28"/>
          <w:szCs w:val="28"/>
        </w:rPr>
        <w:t xml:space="preserve">- </w:t>
      </w:r>
      <w:r w:rsidR="008932D0" w:rsidRPr="000C4569">
        <w:rPr>
          <w:rFonts w:cs="Segoe UI"/>
          <w:sz w:val="28"/>
          <w:szCs w:val="28"/>
        </w:rPr>
        <w:t>Emergency Preparedness, Resilience and Response</w:t>
      </w:r>
      <w:r w:rsidR="00223C78">
        <w:rPr>
          <w:rFonts w:cs="Segoe UI"/>
          <w:sz w:val="28"/>
          <w:szCs w:val="28"/>
        </w:rPr>
        <w:t>,</w:t>
      </w:r>
      <w:r w:rsidR="008932D0" w:rsidRPr="000C4569">
        <w:rPr>
          <w:rFonts w:cs="Segoe UI"/>
          <w:sz w:val="28"/>
          <w:szCs w:val="28"/>
        </w:rPr>
        <w:t xml:space="preserve"> is  reviewing the response to the Westminster Bridge incident.  </w:t>
      </w:r>
      <w:r w:rsidR="00223C78">
        <w:rPr>
          <w:rFonts w:cs="Segoe UI"/>
          <w:sz w:val="28"/>
          <w:szCs w:val="28"/>
        </w:rPr>
        <w:t>EPRR operates to implement</w:t>
      </w:r>
      <w:r w:rsidR="008932D0" w:rsidRPr="000C4569">
        <w:rPr>
          <w:rFonts w:cs="Segoe UI"/>
          <w:sz w:val="28"/>
          <w:szCs w:val="28"/>
        </w:rPr>
        <w:t xml:space="preserve"> the </w:t>
      </w:r>
      <w:r w:rsidR="008932D0" w:rsidRPr="000C4569">
        <w:rPr>
          <w:sz w:val="28"/>
          <w:szCs w:val="28"/>
        </w:rPr>
        <w:t xml:space="preserve">Civil Contingencies Act (2004) and  requires NHS organisations, and providers of NHS-funded care, to show   that they can deal with major incidents while maintaining services.  </w:t>
      </w:r>
      <w:hyperlink r:id="rId7" w:history="1">
        <w:r w:rsidR="00223C78" w:rsidRPr="0065772A">
          <w:rPr>
            <w:rStyle w:val="Hyperlink"/>
            <w:sz w:val="28"/>
            <w:szCs w:val="28"/>
          </w:rPr>
          <w:t>Peter.Boorman@nhs.net</w:t>
        </w:r>
      </w:hyperlink>
    </w:p>
    <w:p w:rsidR="00223C78" w:rsidRPr="00223C78" w:rsidRDefault="00223C78" w:rsidP="00223C78">
      <w:pPr>
        <w:pStyle w:val="ListParagraph"/>
        <w:rPr>
          <w:sz w:val="28"/>
          <w:szCs w:val="28"/>
        </w:rPr>
      </w:pPr>
    </w:p>
    <w:p w:rsidR="00223C78" w:rsidRPr="00223C78" w:rsidRDefault="00223C78" w:rsidP="00223C78">
      <w:pPr>
        <w:pStyle w:val="ListParagraph"/>
        <w:ind w:left="1080"/>
        <w:rPr>
          <w:sz w:val="28"/>
          <w:szCs w:val="28"/>
        </w:rPr>
      </w:pPr>
    </w:p>
    <w:p w:rsidR="000524D3" w:rsidRDefault="00867F05" w:rsidP="000524D3">
      <w:pPr>
        <w:pStyle w:val="ListParagraph"/>
        <w:numPr>
          <w:ilvl w:val="0"/>
          <w:numId w:val="1"/>
        </w:numPr>
        <w:rPr>
          <w:b/>
          <w:sz w:val="28"/>
          <w:szCs w:val="28"/>
        </w:rPr>
      </w:pPr>
      <w:r>
        <w:rPr>
          <w:b/>
          <w:sz w:val="28"/>
          <w:szCs w:val="28"/>
        </w:rPr>
        <w:t>New Chief Executive of the LAS</w:t>
      </w:r>
    </w:p>
    <w:p w:rsidR="00867F05" w:rsidRDefault="00867F05" w:rsidP="00867F05">
      <w:pPr>
        <w:pStyle w:val="ListParagraph"/>
        <w:rPr>
          <w:sz w:val="28"/>
          <w:szCs w:val="28"/>
        </w:rPr>
      </w:pPr>
      <w:r w:rsidRPr="00867F05">
        <w:rPr>
          <w:sz w:val="28"/>
          <w:szCs w:val="28"/>
        </w:rPr>
        <w:t xml:space="preserve">Noted that three members of the Forum attended one of the selection committees for the new CE of the LAS. </w:t>
      </w:r>
      <w:r w:rsidR="00223C78">
        <w:rPr>
          <w:sz w:val="28"/>
          <w:szCs w:val="28"/>
        </w:rPr>
        <w:t xml:space="preserve">The final decision now rest with the DH and Treasury. </w:t>
      </w:r>
    </w:p>
    <w:p w:rsidR="00867F05" w:rsidRDefault="00867F05" w:rsidP="00867F05">
      <w:pPr>
        <w:pStyle w:val="ListParagraph"/>
        <w:rPr>
          <w:sz w:val="28"/>
          <w:szCs w:val="28"/>
        </w:rPr>
      </w:pPr>
    </w:p>
    <w:p w:rsidR="00867F05" w:rsidRDefault="00867F05" w:rsidP="00867F05">
      <w:pPr>
        <w:pStyle w:val="ListParagraph"/>
        <w:numPr>
          <w:ilvl w:val="0"/>
          <w:numId w:val="1"/>
        </w:numPr>
        <w:rPr>
          <w:b/>
          <w:sz w:val="28"/>
          <w:szCs w:val="28"/>
        </w:rPr>
      </w:pPr>
      <w:r w:rsidRPr="00867F05">
        <w:rPr>
          <w:b/>
          <w:sz w:val="28"/>
          <w:szCs w:val="28"/>
        </w:rPr>
        <w:t>Mental Health Care in the LAS</w:t>
      </w:r>
    </w:p>
    <w:p w:rsidR="00867F05" w:rsidRPr="00BD381B" w:rsidRDefault="00867F05" w:rsidP="00867F05">
      <w:pPr>
        <w:pStyle w:val="ListParagraph"/>
        <w:numPr>
          <w:ilvl w:val="0"/>
          <w:numId w:val="7"/>
        </w:numPr>
        <w:rPr>
          <w:sz w:val="28"/>
          <w:szCs w:val="28"/>
        </w:rPr>
      </w:pPr>
      <w:r w:rsidRPr="00BD381B">
        <w:rPr>
          <w:sz w:val="28"/>
          <w:szCs w:val="28"/>
        </w:rPr>
        <w:t xml:space="preserve">We discussed the need for LAS mental health nurses to be indemnified so that they can work on the front line with MH patients in crisis on the street or elsewhere. </w:t>
      </w:r>
    </w:p>
    <w:p w:rsidR="00867F05" w:rsidRPr="00BD381B" w:rsidRDefault="00867F05" w:rsidP="00867F05">
      <w:pPr>
        <w:pStyle w:val="ListParagraph"/>
        <w:numPr>
          <w:ilvl w:val="0"/>
          <w:numId w:val="7"/>
        </w:numPr>
        <w:rPr>
          <w:sz w:val="28"/>
          <w:szCs w:val="28"/>
        </w:rPr>
      </w:pPr>
      <w:r w:rsidRPr="00BD381B">
        <w:rPr>
          <w:sz w:val="28"/>
          <w:szCs w:val="28"/>
        </w:rPr>
        <w:t xml:space="preserve">We discussed the priority given to patients with suicidal ideation and how that compared with patients who had taken an </w:t>
      </w:r>
      <w:r w:rsidR="000C4569">
        <w:rPr>
          <w:sz w:val="28"/>
          <w:szCs w:val="28"/>
        </w:rPr>
        <w:t>overdo</w:t>
      </w:r>
      <w:r w:rsidR="000C4569" w:rsidRPr="00BD381B">
        <w:rPr>
          <w:sz w:val="28"/>
          <w:szCs w:val="28"/>
        </w:rPr>
        <w:t>s</w:t>
      </w:r>
      <w:r w:rsidR="000C4569">
        <w:rPr>
          <w:sz w:val="28"/>
          <w:szCs w:val="28"/>
        </w:rPr>
        <w:t>e</w:t>
      </w:r>
      <w:r w:rsidRPr="00BD381B">
        <w:rPr>
          <w:sz w:val="28"/>
          <w:szCs w:val="28"/>
        </w:rPr>
        <w:t xml:space="preserve">. We are concerned that suicidal ideation should be a major priority for the LAS. </w:t>
      </w:r>
    </w:p>
    <w:p w:rsidR="00867F05" w:rsidRDefault="00867F05" w:rsidP="00867F05">
      <w:pPr>
        <w:pStyle w:val="ListParagraph"/>
        <w:numPr>
          <w:ilvl w:val="0"/>
          <w:numId w:val="7"/>
        </w:numPr>
        <w:rPr>
          <w:sz w:val="28"/>
          <w:szCs w:val="28"/>
        </w:rPr>
      </w:pPr>
      <w:r w:rsidRPr="00BD381B">
        <w:rPr>
          <w:sz w:val="28"/>
          <w:szCs w:val="28"/>
        </w:rPr>
        <w:t>Elizabeth suggested that the Ambulance Response Programme, which is making changes to targets may impact on this situation. She suggested that the issue would be of interest to the CQRG</w:t>
      </w:r>
      <w:r w:rsidR="00BD381B" w:rsidRPr="00BD381B">
        <w:rPr>
          <w:sz w:val="28"/>
          <w:szCs w:val="28"/>
        </w:rPr>
        <w:t xml:space="preserve"> who would also want as</w:t>
      </w:r>
      <w:r w:rsidR="00223C78">
        <w:rPr>
          <w:sz w:val="28"/>
          <w:szCs w:val="28"/>
        </w:rPr>
        <w:t xml:space="preserve">surance that the service is appropriate and safe for the prevention of </w:t>
      </w:r>
      <w:r w:rsidR="00BD381B" w:rsidRPr="00BD381B">
        <w:rPr>
          <w:sz w:val="28"/>
          <w:szCs w:val="28"/>
        </w:rPr>
        <w:t xml:space="preserve">suicide. </w:t>
      </w:r>
    </w:p>
    <w:p w:rsidR="00BD381B" w:rsidRDefault="00BD381B" w:rsidP="00BD381B">
      <w:pPr>
        <w:pStyle w:val="ListParagraph"/>
        <w:ind w:left="1080"/>
        <w:rPr>
          <w:sz w:val="28"/>
          <w:szCs w:val="28"/>
        </w:rPr>
      </w:pPr>
    </w:p>
    <w:p w:rsidR="00BD381B" w:rsidRPr="00BD381B" w:rsidRDefault="00BD381B" w:rsidP="00BD381B">
      <w:pPr>
        <w:pStyle w:val="ListParagraph"/>
        <w:numPr>
          <w:ilvl w:val="0"/>
          <w:numId w:val="1"/>
        </w:numPr>
        <w:rPr>
          <w:b/>
          <w:sz w:val="28"/>
          <w:szCs w:val="28"/>
        </w:rPr>
      </w:pPr>
      <w:r w:rsidRPr="00BD381B">
        <w:rPr>
          <w:b/>
          <w:sz w:val="28"/>
          <w:szCs w:val="28"/>
        </w:rPr>
        <w:t>Peer Review</w:t>
      </w:r>
    </w:p>
    <w:p w:rsidR="00BD381B" w:rsidRDefault="00BD381B" w:rsidP="00BD381B">
      <w:pPr>
        <w:pStyle w:val="ListParagraph"/>
        <w:rPr>
          <w:sz w:val="28"/>
          <w:szCs w:val="28"/>
        </w:rPr>
      </w:pPr>
      <w:r w:rsidRPr="00BD381B">
        <w:rPr>
          <w:sz w:val="28"/>
          <w:szCs w:val="28"/>
        </w:rPr>
        <w:t xml:space="preserve">Elizabeth described the work going on currently for teams from different parts of London to assess LAS services in other parts of London. </w:t>
      </w:r>
      <w:r w:rsidR="000C4569">
        <w:rPr>
          <w:sz w:val="28"/>
          <w:szCs w:val="28"/>
        </w:rPr>
        <w:t>This is designed to raise</w:t>
      </w:r>
      <w:r w:rsidR="000C4569" w:rsidRPr="00BD381B">
        <w:rPr>
          <w:sz w:val="28"/>
          <w:szCs w:val="28"/>
        </w:rPr>
        <w:t xml:space="preserve"> standards across London as a whole. </w:t>
      </w:r>
    </w:p>
    <w:p w:rsidR="00BD381B" w:rsidRDefault="00BD381B" w:rsidP="00BD381B">
      <w:pPr>
        <w:pStyle w:val="ListParagraph"/>
        <w:rPr>
          <w:sz w:val="28"/>
          <w:szCs w:val="28"/>
        </w:rPr>
      </w:pPr>
    </w:p>
    <w:p w:rsidR="00BD381B" w:rsidRPr="00BD381B" w:rsidRDefault="00BD381B" w:rsidP="00BD381B">
      <w:pPr>
        <w:pStyle w:val="ListParagraph"/>
        <w:numPr>
          <w:ilvl w:val="0"/>
          <w:numId w:val="1"/>
        </w:numPr>
        <w:rPr>
          <w:b/>
          <w:sz w:val="28"/>
          <w:szCs w:val="28"/>
        </w:rPr>
      </w:pPr>
      <w:r w:rsidRPr="00BD381B">
        <w:rPr>
          <w:b/>
          <w:sz w:val="28"/>
          <w:szCs w:val="28"/>
        </w:rPr>
        <w:t>Clinical Strategy for the LAS</w:t>
      </w:r>
    </w:p>
    <w:p w:rsidR="00BD381B" w:rsidRDefault="00BD381B" w:rsidP="00BD381B">
      <w:pPr>
        <w:pStyle w:val="ListParagraph"/>
        <w:rPr>
          <w:sz w:val="28"/>
          <w:szCs w:val="28"/>
        </w:rPr>
      </w:pPr>
      <w:r>
        <w:rPr>
          <w:sz w:val="28"/>
          <w:szCs w:val="28"/>
        </w:rPr>
        <w:t xml:space="preserve">Noted this has gone to the CQRG for assessment. </w:t>
      </w:r>
    </w:p>
    <w:p w:rsidR="00BD381B" w:rsidRDefault="00BD381B" w:rsidP="00BD381B">
      <w:pPr>
        <w:pStyle w:val="ListParagraph"/>
        <w:rPr>
          <w:sz w:val="28"/>
          <w:szCs w:val="28"/>
        </w:rPr>
      </w:pPr>
    </w:p>
    <w:p w:rsidR="00210449" w:rsidRDefault="00BD381B" w:rsidP="00210449">
      <w:pPr>
        <w:pStyle w:val="ListParagraph"/>
        <w:numPr>
          <w:ilvl w:val="0"/>
          <w:numId w:val="1"/>
        </w:numPr>
        <w:rPr>
          <w:b/>
          <w:sz w:val="28"/>
          <w:szCs w:val="28"/>
        </w:rPr>
      </w:pPr>
      <w:r w:rsidRPr="00210449">
        <w:rPr>
          <w:b/>
          <w:sz w:val="28"/>
          <w:szCs w:val="28"/>
        </w:rPr>
        <w:t>Development of IT in the LAS</w:t>
      </w:r>
    </w:p>
    <w:p w:rsidR="00210449" w:rsidRPr="002C291D" w:rsidRDefault="00210449" w:rsidP="00210449">
      <w:pPr>
        <w:pStyle w:val="ListParagraph"/>
        <w:numPr>
          <w:ilvl w:val="0"/>
          <w:numId w:val="8"/>
        </w:numPr>
        <w:rPr>
          <w:sz w:val="28"/>
          <w:szCs w:val="28"/>
        </w:rPr>
      </w:pPr>
      <w:r w:rsidRPr="002C291D">
        <w:rPr>
          <w:sz w:val="28"/>
          <w:szCs w:val="28"/>
        </w:rPr>
        <w:t xml:space="preserve">We raised the issue of the </w:t>
      </w:r>
      <w:r w:rsidRPr="002C291D">
        <w:rPr>
          <w:rFonts w:eastAsia="Times New Roman" w:cs="Arial"/>
          <w:color w:val="000000"/>
          <w:sz w:val="28"/>
          <w:szCs w:val="28"/>
        </w:rPr>
        <w:t xml:space="preserve">steps being taken for paramedics to be able to access clinical data on patients that they treat. There is also a major problems regarding to access NHS numbers for patients treated by the LAS. </w:t>
      </w:r>
      <w:r w:rsidR="000C4569" w:rsidRPr="002C291D">
        <w:rPr>
          <w:rFonts w:eastAsia="Times New Roman" w:cs="Arial"/>
          <w:color w:val="000000"/>
          <w:sz w:val="28"/>
          <w:szCs w:val="28"/>
        </w:rPr>
        <w:t>We asked whether the 2016-7 CQUINS on IT develop</w:t>
      </w:r>
      <w:r w:rsidR="000C4569">
        <w:rPr>
          <w:rFonts w:eastAsia="Times New Roman" w:cs="Arial"/>
          <w:color w:val="000000"/>
          <w:sz w:val="28"/>
          <w:szCs w:val="28"/>
        </w:rPr>
        <w:t>ment had</w:t>
      </w:r>
      <w:r w:rsidR="000C4569" w:rsidRPr="002C291D">
        <w:rPr>
          <w:rFonts w:eastAsia="Times New Roman" w:cs="Arial"/>
          <w:color w:val="000000"/>
          <w:sz w:val="28"/>
          <w:szCs w:val="28"/>
        </w:rPr>
        <w:t xml:space="preserve"> achieved their goals, e.g. the e-ambulance? </w:t>
      </w:r>
      <w:r w:rsidR="00223C78">
        <w:rPr>
          <w:rFonts w:eastAsia="Times New Roman" w:cs="Arial"/>
          <w:color w:val="000000"/>
          <w:sz w:val="28"/>
          <w:szCs w:val="28"/>
        </w:rPr>
        <w:t>We have</w:t>
      </w:r>
      <w:r w:rsidR="000C4569">
        <w:rPr>
          <w:rFonts w:eastAsia="Times New Roman" w:cs="Arial"/>
          <w:color w:val="000000"/>
          <w:sz w:val="28"/>
          <w:szCs w:val="28"/>
        </w:rPr>
        <w:t xml:space="preserve"> also raise</w:t>
      </w:r>
      <w:r w:rsidR="00223C78">
        <w:rPr>
          <w:rFonts w:eastAsia="Times New Roman" w:cs="Arial"/>
          <w:color w:val="000000"/>
          <w:sz w:val="28"/>
          <w:szCs w:val="28"/>
        </w:rPr>
        <w:t>d</w:t>
      </w:r>
      <w:r w:rsidR="000C4569" w:rsidRPr="002C291D">
        <w:rPr>
          <w:rFonts w:eastAsia="Times New Roman" w:cs="Arial"/>
          <w:color w:val="000000"/>
          <w:sz w:val="28"/>
          <w:szCs w:val="28"/>
        </w:rPr>
        <w:t xml:space="preserve"> this issue with Steve Bass, interim IT lead at the LAS.</w:t>
      </w:r>
    </w:p>
    <w:p w:rsidR="00210449" w:rsidRDefault="00210449" w:rsidP="00210449">
      <w:pPr>
        <w:pStyle w:val="ListParagraph"/>
        <w:numPr>
          <w:ilvl w:val="0"/>
          <w:numId w:val="8"/>
        </w:numPr>
        <w:rPr>
          <w:sz w:val="28"/>
          <w:szCs w:val="28"/>
        </w:rPr>
      </w:pPr>
      <w:r w:rsidRPr="002C291D">
        <w:rPr>
          <w:sz w:val="28"/>
          <w:szCs w:val="28"/>
        </w:rPr>
        <w:t xml:space="preserve">EO agreed to let the Forum have a report on achievement of CQUINS by the LAS. She also agreed that there was urgency for the LAS and London NHS IT strategies to be aligned. </w:t>
      </w:r>
    </w:p>
    <w:p w:rsidR="002C291D" w:rsidRDefault="002C291D" w:rsidP="002C291D">
      <w:pPr>
        <w:pStyle w:val="ListParagraph"/>
        <w:ind w:left="1080"/>
        <w:rPr>
          <w:sz w:val="28"/>
          <w:szCs w:val="28"/>
        </w:rPr>
      </w:pPr>
    </w:p>
    <w:p w:rsidR="002C291D" w:rsidRDefault="002C291D" w:rsidP="002C291D">
      <w:pPr>
        <w:pStyle w:val="ListParagraph"/>
        <w:numPr>
          <w:ilvl w:val="0"/>
          <w:numId w:val="1"/>
        </w:numPr>
        <w:rPr>
          <w:b/>
          <w:sz w:val="28"/>
          <w:szCs w:val="28"/>
        </w:rPr>
      </w:pPr>
      <w:r w:rsidRPr="002C291D">
        <w:rPr>
          <w:b/>
          <w:sz w:val="28"/>
          <w:szCs w:val="28"/>
        </w:rPr>
        <w:t>Review of Alternative Care Pathways</w:t>
      </w:r>
      <w:r>
        <w:rPr>
          <w:b/>
          <w:sz w:val="28"/>
          <w:szCs w:val="28"/>
        </w:rPr>
        <w:t xml:space="preserve"> for Use by the LAS</w:t>
      </w:r>
    </w:p>
    <w:p w:rsidR="002C291D" w:rsidRDefault="002C291D" w:rsidP="002C291D">
      <w:pPr>
        <w:pStyle w:val="ListParagraph"/>
        <w:rPr>
          <w:sz w:val="28"/>
          <w:szCs w:val="28"/>
        </w:rPr>
      </w:pPr>
      <w:r w:rsidRPr="002C291D">
        <w:rPr>
          <w:sz w:val="28"/>
          <w:szCs w:val="28"/>
        </w:rPr>
        <w:t>Elizabeth said that there is an ongoing process of reviewing all ACPs in London and that more information is being sought about some</w:t>
      </w:r>
      <w:r w:rsidR="00223C78">
        <w:rPr>
          <w:sz w:val="28"/>
          <w:szCs w:val="28"/>
        </w:rPr>
        <w:t xml:space="preserve"> of them so that they are functional and available to LAS paramedics.</w:t>
      </w:r>
    </w:p>
    <w:p w:rsidR="002C291D" w:rsidRDefault="002C291D" w:rsidP="002C291D">
      <w:pPr>
        <w:pStyle w:val="ListParagraph"/>
        <w:rPr>
          <w:sz w:val="28"/>
          <w:szCs w:val="28"/>
        </w:rPr>
      </w:pPr>
    </w:p>
    <w:p w:rsidR="002C291D" w:rsidRPr="002C291D" w:rsidRDefault="002C291D" w:rsidP="002C291D">
      <w:pPr>
        <w:pStyle w:val="ListParagraph"/>
        <w:rPr>
          <w:sz w:val="28"/>
          <w:szCs w:val="28"/>
        </w:rPr>
      </w:pPr>
      <w:r>
        <w:rPr>
          <w:sz w:val="28"/>
          <w:szCs w:val="28"/>
        </w:rPr>
        <w:t>End</w:t>
      </w:r>
    </w:p>
    <w:p w:rsidR="00BD381B" w:rsidRPr="00BD381B" w:rsidRDefault="00BD381B" w:rsidP="00BD381B">
      <w:pPr>
        <w:pStyle w:val="ListParagraph"/>
        <w:rPr>
          <w:b/>
          <w:sz w:val="28"/>
          <w:szCs w:val="28"/>
        </w:rPr>
      </w:pPr>
    </w:p>
    <w:sectPr w:rsidR="00BD381B" w:rsidRPr="00BD38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0FC"/>
    <w:multiLevelType w:val="hybridMultilevel"/>
    <w:tmpl w:val="A6C69C14"/>
    <w:lvl w:ilvl="0" w:tplc="B770E7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54977E8"/>
    <w:multiLevelType w:val="hybridMultilevel"/>
    <w:tmpl w:val="6D98FC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EF0EF8"/>
    <w:multiLevelType w:val="hybridMultilevel"/>
    <w:tmpl w:val="93C45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BE67CF"/>
    <w:multiLevelType w:val="hybridMultilevel"/>
    <w:tmpl w:val="8F2C0A1A"/>
    <w:lvl w:ilvl="0" w:tplc="8166CE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DA238D"/>
    <w:multiLevelType w:val="hybridMultilevel"/>
    <w:tmpl w:val="F536A1D6"/>
    <w:lvl w:ilvl="0" w:tplc="6FEAC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0321E3A"/>
    <w:multiLevelType w:val="hybridMultilevel"/>
    <w:tmpl w:val="75DABD70"/>
    <w:lvl w:ilvl="0" w:tplc="33E43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FA00AD3"/>
    <w:multiLevelType w:val="hybridMultilevel"/>
    <w:tmpl w:val="4116671C"/>
    <w:lvl w:ilvl="0" w:tplc="DC228E5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F63495D"/>
    <w:multiLevelType w:val="hybridMultilevel"/>
    <w:tmpl w:val="DC2C35C2"/>
    <w:lvl w:ilvl="0" w:tplc="BAD8994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FB3438F"/>
    <w:multiLevelType w:val="hybridMultilevel"/>
    <w:tmpl w:val="5E7ACE22"/>
    <w:lvl w:ilvl="0" w:tplc="1C6A87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8"/>
  </w:num>
  <w:num w:numId="4">
    <w:abstractNumId w:val="6"/>
  </w:num>
  <w:num w:numId="5">
    <w:abstractNumId w:val="5"/>
  </w:num>
  <w:num w:numId="6">
    <w:abstractNumId w:val="2"/>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8F"/>
    <w:rsid w:val="000524D3"/>
    <w:rsid w:val="000C1B4E"/>
    <w:rsid w:val="000C4569"/>
    <w:rsid w:val="00206A8F"/>
    <w:rsid w:val="00210449"/>
    <w:rsid w:val="00223C78"/>
    <w:rsid w:val="00284F2F"/>
    <w:rsid w:val="002C291D"/>
    <w:rsid w:val="00832D12"/>
    <w:rsid w:val="00867F05"/>
    <w:rsid w:val="008932D0"/>
    <w:rsid w:val="00967A41"/>
    <w:rsid w:val="00B740A7"/>
    <w:rsid w:val="00BD381B"/>
    <w:rsid w:val="00F10D34"/>
    <w:rsid w:val="00F327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8F"/>
    <w:pPr>
      <w:ind w:left="720"/>
      <w:contextualSpacing/>
    </w:pPr>
  </w:style>
  <w:style w:type="paragraph" w:styleId="NoSpacing">
    <w:name w:val="No Spacing"/>
    <w:link w:val="NoSpacingChar"/>
    <w:qFormat/>
    <w:rsid w:val="00206A8F"/>
    <w:pPr>
      <w:spacing w:after="0" w:line="240" w:lineRule="auto"/>
    </w:pPr>
  </w:style>
  <w:style w:type="table" w:styleId="TableGrid">
    <w:name w:val="Table Grid"/>
    <w:basedOn w:val="TableNormal"/>
    <w:uiPriority w:val="59"/>
    <w:rsid w:val="0020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206A8F"/>
  </w:style>
  <w:style w:type="character" w:styleId="Hyperlink">
    <w:name w:val="Hyperlink"/>
    <w:basedOn w:val="DefaultParagraphFont"/>
    <w:uiPriority w:val="99"/>
    <w:unhideWhenUsed/>
    <w:rsid w:val="00F10D34"/>
    <w:rPr>
      <w:color w:val="0000FF" w:themeColor="hyperlink"/>
      <w:u w:val="single"/>
    </w:rPr>
  </w:style>
  <w:style w:type="paragraph" w:styleId="NormalWeb">
    <w:name w:val="Normal (Web)"/>
    <w:basedOn w:val="Normal"/>
    <w:uiPriority w:val="99"/>
    <w:semiHidden/>
    <w:unhideWhenUsed/>
    <w:rsid w:val="00832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12"/>
    <w:rPr>
      <w:b/>
      <w:bCs/>
    </w:rPr>
  </w:style>
  <w:style w:type="character" w:customStyle="1" w:styleId="Heading1Char">
    <w:name w:val="Heading 1 Char"/>
    <w:basedOn w:val="DefaultParagraphFont"/>
    <w:link w:val="Heading1"/>
    <w:uiPriority w:val="9"/>
    <w:rsid w:val="00F32730"/>
    <w:rPr>
      <w:rFonts w:ascii="Times New Roman" w:eastAsia="Times New Roman" w:hAnsi="Times New Roman" w:cs="Times New Roman"/>
      <w:b/>
      <w:bCs/>
      <w:kern w:val="36"/>
      <w:sz w:val="48"/>
      <w:szCs w:val="48"/>
    </w:rPr>
  </w:style>
  <w:style w:type="paragraph" w:customStyle="1" w:styleId="headline">
    <w:name w:val="headline"/>
    <w:basedOn w:val="Normal"/>
    <w:rsid w:val="00F3273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27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A8F"/>
    <w:pPr>
      <w:ind w:left="720"/>
      <w:contextualSpacing/>
    </w:pPr>
  </w:style>
  <w:style w:type="paragraph" w:styleId="NoSpacing">
    <w:name w:val="No Spacing"/>
    <w:link w:val="NoSpacingChar"/>
    <w:qFormat/>
    <w:rsid w:val="00206A8F"/>
    <w:pPr>
      <w:spacing w:after="0" w:line="240" w:lineRule="auto"/>
    </w:pPr>
  </w:style>
  <w:style w:type="table" w:styleId="TableGrid">
    <w:name w:val="Table Grid"/>
    <w:basedOn w:val="TableNormal"/>
    <w:uiPriority w:val="59"/>
    <w:rsid w:val="00206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rsid w:val="00206A8F"/>
  </w:style>
  <w:style w:type="character" w:styleId="Hyperlink">
    <w:name w:val="Hyperlink"/>
    <w:basedOn w:val="DefaultParagraphFont"/>
    <w:uiPriority w:val="99"/>
    <w:unhideWhenUsed/>
    <w:rsid w:val="00F10D34"/>
    <w:rPr>
      <w:color w:val="0000FF" w:themeColor="hyperlink"/>
      <w:u w:val="single"/>
    </w:rPr>
  </w:style>
  <w:style w:type="paragraph" w:styleId="NormalWeb">
    <w:name w:val="Normal (Web)"/>
    <w:basedOn w:val="Normal"/>
    <w:uiPriority w:val="99"/>
    <w:semiHidden/>
    <w:unhideWhenUsed/>
    <w:rsid w:val="00832D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2D12"/>
    <w:rPr>
      <w:b/>
      <w:bCs/>
    </w:rPr>
  </w:style>
  <w:style w:type="character" w:customStyle="1" w:styleId="Heading1Char">
    <w:name w:val="Heading 1 Char"/>
    <w:basedOn w:val="DefaultParagraphFont"/>
    <w:link w:val="Heading1"/>
    <w:uiPriority w:val="9"/>
    <w:rsid w:val="00F32730"/>
    <w:rPr>
      <w:rFonts w:ascii="Times New Roman" w:eastAsia="Times New Roman" w:hAnsi="Times New Roman" w:cs="Times New Roman"/>
      <w:b/>
      <w:bCs/>
      <w:kern w:val="36"/>
      <w:sz w:val="48"/>
      <w:szCs w:val="48"/>
    </w:rPr>
  </w:style>
  <w:style w:type="paragraph" w:customStyle="1" w:styleId="headline">
    <w:name w:val="headline"/>
    <w:basedOn w:val="Normal"/>
    <w:rsid w:val="00F327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3474">
      <w:bodyDiv w:val="1"/>
      <w:marLeft w:val="0"/>
      <w:marRight w:val="0"/>
      <w:marTop w:val="0"/>
      <w:marBottom w:val="0"/>
      <w:divBdr>
        <w:top w:val="none" w:sz="0" w:space="0" w:color="auto"/>
        <w:left w:val="none" w:sz="0" w:space="0" w:color="auto"/>
        <w:bottom w:val="none" w:sz="0" w:space="0" w:color="auto"/>
        <w:right w:val="none" w:sz="0" w:space="0" w:color="auto"/>
      </w:divBdr>
    </w:div>
    <w:div w:id="343022328">
      <w:bodyDiv w:val="1"/>
      <w:marLeft w:val="0"/>
      <w:marRight w:val="0"/>
      <w:marTop w:val="0"/>
      <w:marBottom w:val="0"/>
      <w:divBdr>
        <w:top w:val="none" w:sz="0" w:space="0" w:color="auto"/>
        <w:left w:val="none" w:sz="0" w:space="0" w:color="auto"/>
        <w:bottom w:val="none" w:sz="0" w:space="0" w:color="auto"/>
        <w:right w:val="none" w:sz="0" w:space="0" w:color="auto"/>
      </w:divBdr>
      <w:divsChild>
        <w:div w:id="1803033349">
          <w:marLeft w:val="0"/>
          <w:marRight w:val="0"/>
          <w:marTop w:val="0"/>
          <w:marBottom w:val="0"/>
          <w:divBdr>
            <w:top w:val="none" w:sz="0" w:space="0" w:color="auto"/>
            <w:left w:val="none" w:sz="0" w:space="0" w:color="auto"/>
            <w:bottom w:val="none" w:sz="0" w:space="0" w:color="auto"/>
            <w:right w:val="none" w:sz="0" w:space="0" w:color="auto"/>
          </w:divBdr>
          <w:divsChild>
            <w:div w:id="17650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7035">
      <w:bodyDiv w:val="1"/>
      <w:marLeft w:val="0"/>
      <w:marRight w:val="0"/>
      <w:marTop w:val="0"/>
      <w:marBottom w:val="0"/>
      <w:divBdr>
        <w:top w:val="none" w:sz="0" w:space="0" w:color="auto"/>
        <w:left w:val="none" w:sz="0" w:space="0" w:color="auto"/>
        <w:bottom w:val="none" w:sz="0" w:space="0" w:color="auto"/>
        <w:right w:val="none" w:sz="0" w:space="0" w:color="auto"/>
      </w:divBdr>
      <w:divsChild>
        <w:div w:id="1047216598">
          <w:marLeft w:val="0"/>
          <w:marRight w:val="0"/>
          <w:marTop w:val="0"/>
          <w:marBottom w:val="0"/>
          <w:divBdr>
            <w:top w:val="none" w:sz="0" w:space="0" w:color="auto"/>
            <w:left w:val="none" w:sz="0" w:space="0" w:color="auto"/>
            <w:bottom w:val="none" w:sz="0" w:space="0" w:color="auto"/>
            <w:right w:val="none" w:sz="0" w:space="0" w:color="auto"/>
          </w:divBdr>
        </w:div>
      </w:divsChild>
    </w:div>
    <w:div w:id="1392122427">
      <w:bodyDiv w:val="1"/>
      <w:marLeft w:val="0"/>
      <w:marRight w:val="0"/>
      <w:marTop w:val="0"/>
      <w:marBottom w:val="0"/>
      <w:divBdr>
        <w:top w:val="none" w:sz="0" w:space="0" w:color="auto"/>
        <w:left w:val="none" w:sz="0" w:space="0" w:color="auto"/>
        <w:bottom w:val="none" w:sz="0" w:space="0" w:color="auto"/>
        <w:right w:val="none" w:sz="0" w:space="0" w:color="auto"/>
      </w:divBdr>
    </w:div>
    <w:div w:id="14835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uldhirajohal@nhs.net" TargetMode="External"/><Relationship Id="rId7" Type="http://schemas.openxmlformats.org/officeDocument/2006/relationships/hyperlink" Target="mailto:Peter.Boorman@nh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2017-04-11T06:30:00Z</dcterms:created>
  <dcterms:modified xsi:type="dcterms:W3CDTF">2017-04-11T06:30:00Z</dcterms:modified>
</cp:coreProperties>
</file>