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E3" w:rsidRPr="00A453E5" w:rsidRDefault="004E52E3" w:rsidP="004E52E3">
      <w:pPr>
        <w:spacing w:line="240" w:lineRule="auto"/>
        <w:rPr>
          <w:rFonts w:cs="Calibri"/>
          <w:b/>
        </w:rPr>
      </w:pPr>
      <w:bookmarkStart w:id="0" w:name="_GoBack"/>
      <w:bookmarkEnd w:id="0"/>
      <w:r w:rsidRPr="00A453E5">
        <w:rPr>
          <w:rFonts w:cs="Calibri"/>
          <w:b/>
        </w:rPr>
        <w:t>UNCONCIOUS BIAS FACT SHEET</w:t>
      </w:r>
    </w:p>
    <w:p w:rsidR="00D37FEC" w:rsidRPr="00A453E5" w:rsidRDefault="00D37FEC" w:rsidP="004E52E3">
      <w:pPr>
        <w:spacing w:line="240" w:lineRule="auto"/>
        <w:rPr>
          <w:rFonts w:cs="Calibri"/>
          <w:b/>
          <w:i/>
        </w:rPr>
      </w:pPr>
      <w:r w:rsidRPr="00A453E5">
        <w:rPr>
          <w:rFonts w:cs="Calibri"/>
          <w:b/>
          <w:i/>
        </w:rPr>
        <w:t>What is unconscious bias?</w:t>
      </w:r>
    </w:p>
    <w:p w:rsidR="00D37FEC" w:rsidRPr="00A453E5" w:rsidRDefault="009164B5" w:rsidP="004E52E3">
      <w:pPr>
        <w:autoSpaceDE w:val="0"/>
        <w:autoSpaceDN w:val="0"/>
        <w:adjustRightInd w:val="0"/>
        <w:spacing w:after="0" w:line="240" w:lineRule="auto"/>
        <w:jc w:val="both"/>
        <w:rPr>
          <w:rFonts w:cs="Calibri"/>
        </w:rPr>
      </w:pPr>
      <w:r w:rsidRPr="00A453E5">
        <w:rPr>
          <w:rFonts w:cs="Calibri"/>
        </w:rPr>
        <w:t>Psychologists tell us that our unconscious biases</w:t>
      </w:r>
      <w:r w:rsidR="00D37FEC" w:rsidRPr="00A453E5">
        <w:rPr>
          <w:rFonts w:cs="Calibri"/>
        </w:rPr>
        <w:t xml:space="preserve"> </w:t>
      </w:r>
      <w:r w:rsidRPr="00A453E5">
        <w:rPr>
          <w:rFonts w:cs="Calibri"/>
        </w:rPr>
        <w:t xml:space="preserve">are simply </w:t>
      </w:r>
      <w:r w:rsidR="00D37FEC" w:rsidRPr="00A453E5">
        <w:rPr>
          <w:rFonts w:cs="Calibri"/>
        </w:rPr>
        <w:t xml:space="preserve">our natural people preferences.  Biologically we are hard-wired to prefer people who look like us, sound like us and share our interests. Social psychologists call this phenomenon "social categorisation‟ whereby we routinely and rapidly sort people into groups. This preference bypasses our normal, rational and logical thinking. We use these processes very effectively (we call it </w:t>
      </w:r>
      <w:r w:rsidR="00D37FEC" w:rsidRPr="00A453E5">
        <w:rPr>
          <w:rFonts w:cs="Calibri"/>
          <w:i/>
        </w:rPr>
        <w:t>intuition</w:t>
      </w:r>
      <w:r w:rsidR="00D37FEC" w:rsidRPr="00A453E5">
        <w:rPr>
          <w:rFonts w:cs="Calibri"/>
        </w:rPr>
        <w:t>) but the categories we use to sort people are not logical, modern or perhaps even legal. Put simply, our neurology takes us to the very brink of bias and poor decision</w:t>
      </w:r>
      <w:r w:rsidR="00274EA5" w:rsidRPr="00A453E5">
        <w:rPr>
          <w:rFonts w:cs="Calibri"/>
        </w:rPr>
        <w:t xml:space="preserve"> making</w:t>
      </w:r>
      <w:r w:rsidR="00D37FEC" w:rsidRPr="00A453E5">
        <w:rPr>
          <w:rFonts w:cs="Calibri"/>
        </w:rPr>
        <w:t>.</w:t>
      </w:r>
    </w:p>
    <w:p w:rsidR="00D37FEC" w:rsidRPr="00A453E5" w:rsidRDefault="00D37FEC" w:rsidP="004E52E3">
      <w:pPr>
        <w:shd w:val="clear" w:color="auto" w:fill="FFFFFF"/>
        <w:spacing w:before="100" w:beforeAutospacing="1" w:after="100" w:afterAutospacing="1" w:line="240" w:lineRule="auto"/>
        <w:rPr>
          <w:rFonts w:cs="Calibri"/>
          <w:b/>
          <w:i/>
        </w:rPr>
      </w:pPr>
      <w:r w:rsidRPr="00A453E5">
        <w:rPr>
          <w:rFonts w:cs="Calibri"/>
          <w:b/>
          <w:i/>
        </w:rPr>
        <w:t>Just how hard -wired is unconscious bias?</w:t>
      </w:r>
    </w:p>
    <w:p w:rsidR="00D37FEC" w:rsidRPr="00A453E5" w:rsidRDefault="00D37FEC" w:rsidP="004E52E3">
      <w:pPr>
        <w:shd w:val="clear" w:color="auto" w:fill="FFFFFF"/>
        <w:spacing w:before="240" w:beforeAutospacing="1" w:after="100" w:afterAutospacing="1" w:line="240" w:lineRule="auto"/>
        <w:rPr>
          <w:rFonts w:cs="Calibri"/>
        </w:rPr>
      </w:pPr>
      <w:proofErr w:type="spellStart"/>
      <w:r w:rsidRPr="00A453E5">
        <w:rPr>
          <w:rFonts w:cs="Calibri"/>
        </w:rPr>
        <w:t>Neuro</w:t>
      </w:r>
      <w:proofErr w:type="spellEnd"/>
      <w:r w:rsidRPr="00A453E5">
        <w:rPr>
          <w:rFonts w:cs="Calibri"/>
        </w:rPr>
        <w:t xml:space="preserve">-psychologists tell us it is built into the very structure of the brain's neurons.  Our unconscious brain processes and sifts vast amounts of information looking for patterns (200,000 times more information than the conscious mind). When the unconscious brain sees two things occurring together (e.g. many male </w:t>
      </w:r>
      <w:r w:rsidR="00E64C94" w:rsidRPr="00A453E5">
        <w:rPr>
          <w:rFonts w:cs="Calibri"/>
        </w:rPr>
        <w:t xml:space="preserve">senior </w:t>
      </w:r>
      <w:r w:rsidR="004F0D81" w:rsidRPr="00A453E5">
        <w:rPr>
          <w:rFonts w:cs="Calibri"/>
        </w:rPr>
        <w:t>managers)</w:t>
      </w:r>
      <w:r w:rsidR="00E64C94" w:rsidRPr="00A453E5">
        <w:rPr>
          <w:rFonts w:cs="Calibri"/>
        </w:rPr>
        <w:t xml:space="preserve"> </w:t>
      </w:r>
      <w:r w:rsidRPr="00A453E5">
        <w:rPr>
          <w:rFonts w:cs="Calibri"/>
        </w:rPr>
        <w:t xml:space="preserve">it begins to expect them to be seen together and begins to wire them together </w:t>
      </w:r>
      <w:proofErr w:type="spellStart"/>
      <w:r w:rsidRPr="00A453E5">
        <w:rPr>
          <w:rFonts w:cs="Calibri"/>
        </w:rPr>
        <w:t>neurally</w:t>
      </w:r>
      <w:proofErr w:type="spellEnd"/>
      <w:r w:rsidRPr="00A453E5">
        <w:rPr>
          <w:rFonts w:cs="Calibri"/>
        </w:rPr>
        <w:t xml:space="preserve">.  </w:t>
      </w:r>
    </w:p>
    <w:p w:rsidR="00D37FEC" w:rsidRPr="00A453E5" w:rsidRDefault="00D37FEC" w:rsidP="004E52E3">
      <w:pPr>
        <w:autoSpaceDE w:val="0"/>
        <w:autoSpaceDN w:val="0"/>
        <w:adjustRightInd w:val="0"/>
        <w:spacing w:after="0" w:line="240" w:lineRule="auto"/>
        <w:jc w:val="both"/>
        <w:rPr>
          <w:rFonts w:cs="Calibri"/>
        </w:rPr>
      </w:pPr>
      <w:r w:rsidRPr="00A453E5">
        <w:rPr>
          <w:rFonts w:cs="Calibri"/>
        </w:rPr>
        <w:t xml:space="preserve">Brain imaging scans have demonstrated that when people are shown images of faces that differ to themselves, it activates an irrational prejudgment in the brain's alert system for danger; the amygdale. This happens in less than a tenth of a second. Our associations and biases are likely to be activated every time we encounter a group member, even if we consciously think that we reject a group stereotype.  </w:t>
      </w:r>
    </w:p>
    <w:p w:rsidR="00D37FEC" w:rsidRPr="00A453E5" w:rsidRDefault="00D37FEC" w:rsidP="004E52E3">
      <w:pPr>
        <w:autoSpaceDE w:val="0"/>
        <w:autoSpaceDN w:val="0"/>
        <w:adjustRightInd w:val="0"/>
        <w:spacing w:after="0" w:line="240" w:lineRule="auto"/>
        <w:jc w:val="both"/>
        <w:rPr>
          <w:rFonts w:cs="Calibri"/>
        </w:rPr>
      </w:pPr>
    </w:p>
    <w:p w:rsidR="00D37FEC" w:rsidRPr="00A453E5" w:rsidRDefault="00D37FEC" w:rsidP="004E52E3">
      <w:pPr>
        <w:autoSpaceDE w:val="0"/>
        <w:autoSpaceDN w:val="0"/>
        <w:adjustRightInd w:val="0"/>
        <w:spacing w:after="0" w:line="240" w:lineRule="auto"/>
        <w:jc w:val="both"/>
        <w:rPr>
          <w:rFonts w:cs="Calibri"/>
        </w:rPr>
      </w:pPr>
      <w:r w:rsidRPr="00A453E5">
        <w:rPr>
          <w:rFonts w:cs="Calibri"/>
        </w:rPr>
        <w:t>The brain has a 'safety gateway' where these instinct</w:t>
      </w:r>
      <w:r w:rsidR="00274EA5" w:rsidRPr="00A453E5">
        <w:rPr>
          <w:rFonts w:cs="Calibri"/>
        </w:rPr>
        <w:t>s</w:t>
      </w:r>
      <w:r w:rsidRPr="00A453E5">
        <w:rPr>
          <w:rFonts w:cs="Calibri"/>
        </w:rPr>
        <w:t xml:space="preserve"> can be shunted to the brain's social processing areas where our actions become empathetic.  If this gating and shunting does not take place our instincts become behaviour.</w:t>
      </w:r>
    </w:p>
    <w:p w:rsidR="00D37FEC" w:rsidRPr="00A453E5" w:rsidRDefault="00D37FEC" w:rsidP="004E52E3">
      <w:pPr>
        <w:shd w:val="clear" w:color="auto" w:fill="FFFFFF"/>
        <w:spacing w:before="100" w:beforeAutospacing="1" w:after="100" w:afterAutospacing="1" w:line="240" w:lineRule="auto"/>
        <w:rPr>
          <w:rFonts w:cs="Calibri"/>
          <w:b/>
          <w:i/>
        </w:rPr>
      </w:pPr>
      <w:r w:rsidRPr="00A453E5">
        <w:rPr>
          <w:rFonts w:cs="Calibri"/>
          <w:b/>
          <w:i/>
        </w:rPr>
        <w:t>When is unconscious bias most active?</w:t>
      </w:r>
    </w:p>
    <w:p w:rsidR="00D37FEC" w:rsidRPr="00A453E5" w:rsidRDefault="00D37FEC" w:rsidP="004E52E3">
      <w:pPr>
        <w:shd w:val="clear" w:color="auto" w:fill="FFFFFF"/>
        <w:spacing w:before="100" w:beforeAutospacing="1" w:after="100" w:afterAutospacing="1" w:line="240" w:lineRule="auto"/>
        <w:rPr>
          <w:rFonts w:cs="Calibri"/>
        </w:rPr>
      </w:pPr>
      <w:r w:rsidRPr="00A453E5">
        <w:rPr>
          <w:rFonts w:cs="Calibri"/>
        </w:rPr>
        <w:t>We have very limited capacity in our brains to control bias.  When we use up these resources bias is more likely to break through into our behaviour.  When we are stressed, frustrated, angry or threatened these emotions overwhelm our resources and bias is left unfettered.</w:t>
      </w:r>
    </w:p>
    <w:p w:rsidR="00D37FEC" w:rsidRPr="00A453E5" w:rsidRDefault="00D37FEC" w:rsidP="004E52E3">
      <w:pPr>
        <w:shd w:val="clear" w:color="auto" w:fill="FFFFFF"/>
        <w:spacing w:before="100" w:beforeAutospacing="1" w:after="100" w:afterAutospacing="1" w:line="240" w:lineRule="auto"/>
        <w:rPr>
          <w:rFonts w:cs="Calibri"/>
        </w:rPr>
      </w:pPr>
      <w:r w:rsidRPr="00A453E5">
        <w:rPr>
          <w:rFonts w:cs="Calibri"/>
          <w:b/>
          <w:i/>
        </w:rPr>
        <w:t>What are the differences in the levels of conscious and unconscious bias in society?</w:t>
      </w:r>
    </w:p>
    <w:p w:rsidR="00D37FEC" w:rsidRPr="00A453E5" w:rsidRDefault="00D37FEC" w:rsidP="004E52E3">
      <w:pPr>
        <w:shd w:val="clear" w:color="auto" w:fill="FFFFFF"/>
        <w:spacing w:before="100" w:beforeAutospacing="1" w:after="100" w:afterAutospacing="1" w:line="240" w:lineRule="auto"/>
        <w:rPr>
          <w:rFonts w:cs="Calibri"/>
        </w:rPr>
      </w:pPr>
      <w:r w:rsidRPr="00A453E5">
        <w:rPr>
          <w:rFonts w:cs="Calibri"/>
        </w:rPr>
        <w:t>In the graph below, the red line represents the biases people will confidentially admit to.  Almost no one will admit to having a prejudice against disabled people or women. However when unconscious biases are measured (the blue line) nearly 40% of people have unconscious biases against particular genders and black people</w:t>
      </w:r>
      <w:proofErr w:type="gramStart"/>
      <w:r w:rsidRPr="00A453E5">
        <w:rPr>
          <w:rFonts w:cs="Calibri"/>
        </w:rPr>
        <w:t>,  This</w:t>
      </w:r>
      <w:proofErr w:type="gramEnd"/>
      <w:r w:rsidRPr="00A453E5">
        <w:rPr>
          <w:rFonts w:cs="Calibri"/>
        </w:rPr>
        <w:t xml:space="preserve"> massive discrepancy between our conscious and unconscious biases is the opportunity we have to improve our people decisions, and lever the advantages of talent for the benefit of</w:t>
      </w:r>
      <w:r w:rsidR="00E64C94" w:rsidRPr="00A453E5">
        <w:rPr>
          <w:rFonts w:cs="Calibri"/>
        </w:rPr>
        <w:t xml:space="preserve"> our </w:t>
      </w:r>
      <w:proofErr w:type="spellStart"/>
      <w:r w:rsidR="00E64C94" w:rsidRPr="00A453E5">
        <w:rPr>
          <w:rFonts w:cs="Calibri"/>
        </w:rPr>
        <w:t>organisaitons</w:t>
      </w:r>
      <w:proofErr w:type="spellEnd"/>
    </w:p>
    <w:p w:rsidR="00D37FEC" w:rsidRPr="00A453E5" w:rsidRDefault="00D23568" w:rsidP="004E52E3">
      <w:pPr>
        <w:shd w:val="clear" w:color="auto" w:fill="FFFFFF"/>
        <w:spacing w:before="100" w:beforeAutospacing="1" w:after="100" w:afterAutospacing="1" w:line="240" w:lineRule="auto"/>
        <w:rPr>
          <w:rFonts w:cs="Calibri"/>
        </w:rPr>
      </w:pPr>
      <w:r w:rsidRPr="00107E64">
        <w:rPr>
          <w:rFonts w:cs="Calibri"/>
          <w:noProof/>
          <w:lang w:val="en-US"/>
        </w:rPr>
        <w:lastRenderedPageBreak/>
        <w:drawing>
          <wp:inline distT="0" distB="0" distL="0" distR="0">
            <wp:extent cx="5730240" cy="2895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895600"/>
                    </a:xfrm>
                    <a:prstGeom prst="rect">
                      <a:avLst/>
                    </a:prstGeom>
                    <a:noFill/>
                    <a:ln>
                      <a:noFill/>
                    </a:ln>
                  </pic:spPr>
                </pic:pic>
              </a:graphicData>
            </a:graphic>
          </wp:inline>
        </w:drawing>
      </w:r>
    </w:p>
    <w:p w:rsidR="00D37FEC" w:rsidRPr="00A453E5" w:rsidRDefault="00D37FEC" w:rsidP="004E52E3">
      <w:pPr>
        <w:shd w:val="clear" w:color="auto" w:fill="FFFFFF"/>
        <w:spacing w:before="100" w:beforeAutospacing="1" w:after="100" w:afterAutospacing="1" w:line="240" w:lineRule="auto"/>
        <w:rPr>
          <w:rFonts w:cs="Calibri"/>
          <w:b/>
        </w:rPr>
      </w:pPr>
    </w:p>
    <w:p w:rsidR="00D37FEC" w:rsidRPr="00A453E5" w:rsidRDefault="00D37FEC" w:rsidP="004E52E3">
      <w:pPr>
        <w:shd w:val="clear" w:color="auto" w:fill="FFFFFF"/>
        <w:spacing w:before="100" w:beforeAutospacing="1" w:after="100" w:afterAutospacing="1" w:line="240" w:lineRule="auto"/>
        <w:rPr>
          <w:rFonts w:cs="Calibri"/>
          <w:b/>
          <w:i/>
        </w:rPr>
      </w:pPr>
      <w:r w:rsidRPr="00A453E5">
        <w:rPr>
          <w:rFonts w:cs="Calibri"/>
          <w:b/>
          <w:i/>
        </w:rPr>
        <w:t>How does unconscious bias affect our behaviour?</w:t>
      </w:r>
    </w:p>
    <w:p w:rsidR="00D37FEC" w:rsidRPr="00A453E5" w:rsidRDefault="00D37FEC" w:rsidP="004E52E3">
      <w:pPr>
        <w:shd w:val="clear" w:color="auto" w:fill="FFFFFF"/>
        <w:spacing w:before="100" w:beforeAutospacing="1" w:after="100" w:afterAutospacing="1" w:line="240" w:lineRule="auto"/>
        <w:rPr>
          <w:rFonts w:cs="Calibri"/>
        </w:rPr>
      </w:pPr>
      <w:r w:rsidRPr="00A453E5">
        <w:rPr>
          <w:rFonts w:cs="Calibri"/>
        </w:rPr>
        <w:t>Unconscious bias operates at a very subtle level, below our awareness.  It results in almost unnoticeable behaviours (micro behaviours) such as paying a little less attention to what the other person says, addressing them less warmly or talking less to them.  We tend to be less empathetic towards people who are not like us.  These behaviours are small and not likely to lead to censure, but long-term exposure is corrosive.</w:t>
      </w:r>
    </w:p>
    <w:p w:rsidR="00D37FEC" w:rsidRPr="00A453E5" w:rsidRDefault="00D37FEC" w:rsidP="004E52E3">
      <w:pPr>
        <w:spacing w:after="0" w:line="240" w:lineRule="auto"/>
        <w:rPr>
          <w:rFonts w:cs="Calibri"/>
          <w:b/>
          <w:i/>
          <w:iCs/>
        </w:rPr>
      </w:pPr>
      <w:r w:rsidRPr="00A453E5">
        <w:rPr>
          <w:rFonts w:cs="Calibri"/>
          <w:b/>
          <w:i/>
          <w:iCs/>
        </w:rPr>
        <w:t>What can I do about my unconscious biases?</w:t>
      </w:r>
    </w:p>
    <w:p w:rsidR="00D37FEC" w:rsidRPr="00A453E5" w:rsidRDefault="00D37FEC" w:rsidP="004E52E3">
      <w:pPr>
        <w:spacing w:after="0" w:line="240" w:lineRule="auto"/>
        <w:rPr>
          <w:rFonts w:cs="Calibri"/>
          <w:b/>
          <w:i/>
        </w:rPr>
      </w:pPr>
    </w:p>
    <w:p w:rsidR="00D37FEC" w:rsidRPr="00A453E5" w:rsidRDefault="00D37FEC" w:rsidP="004E52E3">
      <w:pPr>
        <w:spacing w:after="0" w:line="240" w:lineRule="auto"/>
        <w:rPr>
          <w:rFonts w:cs="Calibri"/>
          <w:lang w:eastAsia="en-GB"/>
        </w:rPr>
      </w:pPr>
      <w:r w:rsidRPr="00A453E5">
        <w:rPr>
          <w:rFonts w:cs="Calibri"/>
          <w:lang w:eastAsia="en-GB"/>
        </w:rPr>
        <w:t xml:space="preserve">We have a bias control mechanism in the brain </w:t>
      </w:r>
      <w:r w:rsidR="00D23568" w:rsidRPr="00A453E5">
        <w:rPr>
          <w:rFonts w:cs="Calibri"/>
          <w:lang w:eastAsia="en-GB"/>
        </w:rPr>
        <w:t>that prevents</w:t>
      </w:r>
      <w:r w:rsidRPr="00A453E5">
        <w:rPr>
          <w:rFonts w:cs="Calibri"/>
          <w:lang w:eastAsia="en-GB"/>
        </w:rPr>
        <w:t xml:space="preserve"> our biases becoming behaviour.  To trigger this mechanism our brain needs to see a </w:t>
      </w:r>
      <w:proofErr w:type="spellStart"/>
      <w:r w:rsidRPr="00A453E5">
        <w:rPr>
          <w:rFonts w:cs="Calibri"/>
          <w:lang w:eastAsia="en-GB"/>
        </w:rPr>
        <w:t>mis</w:t>
      </w:r>
      <w:proofErr w:type="spellEnd"/>
      <w:r w:rsidRPr="00A453E5">
        <w:rPr>
          <w:rFonts w:cs="Calibri"/>
          <w:lang w:eastAsia="en-GB"/>
        </w:rPr>
        <w:t xml:space="preserve">-match between our wider goals (e.g. our desire to be or to be seen as fair, or not to get fired) and our instinctive people preferences. Having a personal goal that is fair, whether that is a moral position or </w:t>
      </w:r>
      <w:r w:rsidR="001C74A0" w:rsidRPr="00A453E5">
        <w:rPr>
          <w:rFonts w:cs="Calibri"/>
          <w:lang w:eastAsia="en-GB"/>
        </w:rPr>
        <w:t xml:space="preserve">because it makes sense for the business </w:t>
      </w:r>
      <w:r w:rsidRPr="00A453E5">
        <w:rPr>
          <w:rFonts w:cs="Calibri"/>
          <w:lang w:eastAsia="en-GB"/>
        </w:rPr>
        <w:t xml:space="preserve">helps trigger our natural bias defences.  </w:t>
      </w:r>
    </w:p>
    <w:p w:rsidR="00D37FEC" w:rsidRPr="00A453E5" w:rsidRDefault="00D37FEC" w:rsidP="004E52E3">
      <w:pPr>
        <w:spacing w:after="0" w:line="240" w:lineRule="auto"/>
        <w:rPr>
          <w:rFonts w:cs="Calibri"/>
        </w:rPr>
      </w:pPr>
    </w:p>
    <w:p w:rsidR="00D37FEC" w:rsidRPr="00A453E5" w:rsidRDefault="00D37FEC" w:rsidP="004E52E3">
      <w:pPr>
        <w:spacing w:after="0" w:line="240" w:lineRule="auto"/>
        <w:rPr>
          <w:rFonts w:cs="Calibri"/>
        </w:rPr>
      </w:pPr>
      <w:r w:rsidRPr="00A453E5">
        <w:rPr>
          <w:rFonts w:cs="Calibri"/>
        </w:rPr>
        <w:t xml:space="preserve">Being aware of what biases we have and how strong they are equips us to better manage our unconscious biases because we know which groups may trigger our unconscious categories and when we may need to be more vigilant.  </w:t>
      </w:r>
    </w:p>
    <w:p w:rsidR="00D37FEC" w:rsidRPr="00A453E5" w:rsidRDefault="00D37FEC" w:rsidP="004E52E3">
      <w:pPr>
        <w:tabs>
          <w:tab w:val="left" w:pos="2474"/>
        </w:tabs>
        <w:spacing w:after="0" w:line="240" w:lineRule="auto"/>
        <w:jc w:val="both"/>
        <w:rPr>
          <w:rFonts w:cs="Calibri"/>
          <w:b/>
          <w:i/>
        </w:rPr>
      </w:pPr>
    </w:p>
    <w:p w:rsidR="00D37FEC" w:rsidRPr="00A453E5" w:rsidRDefault="00D37FEC" w:rsidP="004E52E3">
      <w:pPr>
        <w:tabs>
          <w:tab w:val="left" w:pos="2474"/>
        </w:tabs>
        <w:spacing w:after="0" w:line="240" w:lineRule="auto"/>
        <w:jc w:val="both"/>
        <w:rPr>
          <w:rFonts w:cs="Calibri"/>
          <w:bCs/>
          <w:iCs/>
        </w:rPr>
      </w:pPr>
      <w:r w:rsidRPr="00A453E5">
        <w:rPr>
          <w:rFonts w:cs="Calibri"/>
          <w:bCs/>
          <w:iCs/>
        </w:rPr>
        <w:t xml:space="preserve">Managing unconscious bias is not just of benefit to others. </w:t>
      </w:r>
      <w:r w:rsidRPr="00A453E5">
        <w:rPr>
          <w:rFonts w:cs="Calibri"/>
          <w:iCs/>
        </w:rPr>
        <w:t xml:space="preserve"> If we can c</w:t>
      </w:r>
      <w:r w:rsidRPr="00A453E5">
        <w:rPr>
          <w:rFonts w:cs="Calibri"/>
          <w:bCs/>
          <w:iCs/>
        </w:rPr>
        <w:t>ontrol and manage our unconscious biases it releases cognitive and emotional resources. These resources lead to b</w:t>
      </w:r>
      <w:r w:rsidRPr="00A453E5">
        <w:rPr>
          <w:rFonts w:cs="Calibri"/>
          <w:iCs/>
        </w:rPr>
        <w:t xml:space="preserve">etter/fairer decision making and </w:t>
      </w:r>
      <w:r w:rsidRPr="00A453E5">
        <w:rPr>
          <w:rFonts w:cs="Calibri"/>
          <w:bCs/>
          <w:iCs/>
        </w:rPr>
        <w:t>e</w:t>
      </w:r>
      <w:r w:rsidRPr="00A453E5">
        <w:rPr>
          <w:rFonts w:cs="Calibri"/>
          <w:iCs/>
        </w:rPr>
        <w:t>nhanced problem solving</w:t>
      </w:r>
      <w:r w:rsidRPr="00A453E5">
        <w:rPr>
          <w:rFonts w:cs="Calibri"/>
          <w:bCs/>
          <w:iCs/>
        </w:rPr>
        <w:t>, i</w:t>
      </w:r>
      <w:r w:rsidRPr="00A453E5">
        <w:rPr>
          <w:rFonts w:cs="Calibri"/>
          <w:iCs/>
        </w:rPr>
        <w:t>ncreased ability to think in novel situations,</w:t>
      </w:r>
      <w:r w:rsidRPr="00A453E5">
        <w:rPr>
          <w:rFonts w:cs="Calibri"/>
          <w:bCs/>
          <w:iCs/>
        </w:rPr>
        <w:t xml:space="preserve"> b</w:t>
      </w:r>
      <w:r w:rsidRPr="00A453E5">
        <w:rPr>
          <w:rFonts w:cs="Calibri"/>
          <w:iCs/>
        </w:rPr>
        <w:t>etter logical reasoning and more persistence.</w:t>
      </w:r>
    </w:p>
    <w:p w:rsidR="00D37FEC" w:rsidRPr="00A453E5" w:rsidRDefault="00D37FEC" w:rsidP="004E52E3">
      <w:pPr>
        <w:tabs>
          <w:tab w:val="left" w:pos="2474"/>
        </w:tabs>
        <w:spacing w:after="0" w:line="240" w:lineRule="auto"/>
        <w:ind w:left="360" w:hanging="360"/>
        <w:jc w:val="both"/>
        <w:rPr>
          <w:rFonts w:cs="Calibri"/>
          <w:iCs/>
        </w:rPr>
      </w:pPr>
    </w:p>
    <w:p w:rsidR="00D37FEC" w:rsidRPr="00A453E5" w:rsidRDefault="00D37FEC" w:rsidP="004E52E3">
      <w:pPr>
        <w:spacing w:line="240" w:lineRule="auto"/>
        <w:rPr>
          <w:rFonts w:cs="Calibri"/>
        </w:rPr>
      </w:pPr>
      <w:r w:rsidRPr="00A453E5">
        <w:rPr>
          <w:rFonts w:cs="Calibri"/>
        </w:rPr>
        <w:t xml:space="preserve">We can help people manage their biases by not exasperating the conditions under which biases are most active in our behaviour.  Demands on behaviour can create anxiety about saying or doing the wrong things.   Sometimes well intentioned policy places additional burden on the limited resources required to regulate bias, leading to the very effect we wanted to avoid. </w:t>
      </w:r>
    </w:p>
    <w:p w:rsidR="00D37FEC" w:rsidRPr="00A453E5" w:rsidRDefault="00D37FEC" w:rsidP="004E52E3">
      <w:pPr>
        <w:spacing w:line="240" w:lineRule="auto"/>
        <w:rPr>
          <w:rFonts w:cs="Calibri"/>
        </w:rPr>
      </w:pPr>
      <w:r w:rsidRPr="00A453E5">
        <w:rPr>
          <w:rFonts w:cs="Calibri"/>
        </w:rPr>
        <w:lastRenderedPageBreak/>
        <w:t xml:space="preserve">The other thing </w:t>
      </w:r>
      <w:r w:rsidR="00274EA5" w:rsidRPr="00A453E5">
        <w:rPr>
          <w:rFonts w:cs="Calibri"/>
        </w:rPr>
        <w:t>o</w:t>
      </w:r>
      <w:r w:rsidR="00A27641" w:rsidRPr="00A453E5">
        <w:rPr>
          <w:rFonts w:cs="Calibri"/>
        </w:rPr>
        <w:t>rganisations</w:t>
      </w:r>
      <w:r w:rsidRPr="00A453E5">
        <w:rPr>
          <w:rFonts w:cs="Calibri"/>
        </w:rPr>
        <w:t xml:space="preserve"> can do is to help people create their own bias control trigger. If </w:t>
      </w:r>
      <w:r w:rsidR="00274EA5" w:rsidRPr="00A453E5">
        <w:rPr>
          <w:rFonts w:cs="Calibri"/>
        </w:rPr>
        <w:t>o</w:t>
      </w:r>
      <w:r w:rsidR="00A27641" w:rsidRPr="00A453E5">
        <w:rPr>
          <w:rFonts w:cs="Calibri"/>
        </w:rPr>
        <w:t>rganisations</w:t>
      </w:r>
      <w:r w:rsidR="00A27641" w:rsidRPr="00A453E5">
        <w:rPr>
          <w:rFonts w:cs="Calibri"/>
          <w:color w:val="000000"/>
        </w:rPr>
        <w:t xml:space="preserve"> </w:t>
      </w:r>
      <w:r w:rsidRPr="00A453E5">
        <w:rPr>
          <w:rFonts w:cs="Calibri"/>
          <w:color w:val="000000"/>
        </w:rPr>
        <w:t xml:space="preserve">create the right atmosphere where fairness is linked directly or indirectly </w:t>
      </w:r>
      <w:r w:rsidR="00A27641" w:rsidRPr="00A453E5">
        <w:rPr>
          <w:rFonts w:cs="Calibri"/>
          <w:color w:val="000000"/>
        </w:rPr>
        <w:t>to the organisation’s goals</w:t>
      </w:r>
      <w:r w:rsidRPr="00A453E5">
        <w:rPr>
          <w:rFonts w:cs="Calibri"/>
          <w:color w:val="000000"/>
        </w:rPr>
        <w:t xml:space="preserve">, it can create the right conditions for a </w:t>
      </w:r>
      <w:proofErr w:type="spellStart"/>
      <w:r w:rsidRPr="00A453E5">
        <w:rPr>
          <w:rFonts w:cs="Calibri"/>
          <w:color w:val="000000"/>
        </w:rPr>
        <w:t>mis</w:t>
      </w:r>
      <w:proofErr w:type="spellEnd"/>
      <w:r w:rsidRPr="00A453E5">
        <w:rPr>
          <w:rFonts w:cs="Calibri"/>
          <w:color w:val="000000"/>
        </w:rPr>
        <w:t xml:space="preserve">-match </w:t>
      </w:r>
      <w:r w:rsidR="00A27641" w:rsidRPr="00A453E5">
        <w:rPr>
          <w:rFonts w:cs="Calibri"/>
          <w:color w:val="000000"/>
        </w:rPr>
        <w:t>which can</w:t>
      </w:r>
      <w:r w:rsidRPr="00A453E5">
        <w:rPr>
          <w:rFonts w:cs="Calibri"/>
          <w:color w:val="000000"/>
        </w:rPr>
        <w:t xml:space="preserve"> trigger</w:t>
      </w:r>
      <w:r w:rsidR="00A27641" w:rsidRPr="00A453E5">
        <w:rPr>
          <w:rFonts w:cs="Calibri"/>
          <w:color w:val="000000"/>
        </w:rPr>
        <w:t xml:space="preserve"> the individual’s bias controls. </w:t>
      </w:r>
    </w:p>
    <w:p w:rsidR="005012E6" w:rsidRPr="00A453E5" w:rsidRDefault="005012E6" w:rsidP="004E52E3">
      <w:pPr>
        <w:pStyle w:val="Default"/>
        <w:rPr>
          <w:rFonts w:ascii="Calibri" w:hAnsi="Calibri" w:cs="Calibri"/>
          <w:b/>
          <w:sz w:val="22"/>
          <w:szCs w:val="22"/>
        </w:rPr>
      </w:pPr>
    </w:p>
    <w:p w:rsidR="005012E6" w:rsidRPr="00A453E5" w:rsidRDefault="005012E6" w:rsidP="004E52E3">
      <w:pPr>
        <w:pStyle w:val="Default"/>
        <w:rPr>
          <w:rFonts w:ascii="Calibri" w:hAnsi="Calibri" w:cs="Calibri"/>
          <w:b/>
          <w:sz w:val="22"/>
          <w:szCs w:val="22"/>
        </w:rPr>
      </w:pPr>
    </w:p>
    <w:p w:rsidR="00D93BEE" w:rsidRPr="00A453E5" w:rsidRDefault="00D93BEE" w:rsidP="004E52E3">
      <w:pPr>
        <w:pStyle w:val="Default"/>
        <w:rPr>
          <w:rFonts w:ascii="Calibri" w:hAnsi="Calibri" w:cs="Calibri"/>
          <w:b/>
          <w:i/>
          <w:sz w:val="22"/>
          <w:szCs w:val="22"/>
        </w:rPr>
      </w:pPr>
      <w:r w:rsidRPr="00A453E5">
        <w:rPr>
          <w:rFonts w:ascii="Calibri" w:hAnsi="Calibri" w:cs="Calibri"/>
          <w:b/>
          <w:i/>
          <w:sz w:val="22"/>
          <w:szCs w:val="22"/>
        </w:rPr>
        <w:t>What action should I take?</w:t>
      </w:r>
    </w:p>
    <w:p w:rsidR="00D93BEE" w:rsidRPr="00A453E5" w:rsidRDefault="00D93BEE" w:rsidP="004E52E3">
      <w:pPr>
        <w:pStyle w:val="Default"/>
        <w:rPr>
          <w:rFonts w:ascii="Calibri" w:hAnsi="Calibri" w:cs="Calibri"/>
          <w:b/>
          <w:sz w:val="22"/>
          <w:szCs w:val="22"/>
        </w:rPr>
      </w:pPr>
    </w:p>
    <w:p w:rsidR="00111EA5" w:rsidRPr="00A453E5" w:rsidRDefault="00111EA5" w:rsidP="004E52E3">
      <w:pPr>
        <w:pStyle w:val="Default"/>
        <w:rPr>
          <w:rFonts w:ascii="Calibri" w:hAnsi="Calibri" w:cs="Calibri"/>
          <w:b/>
          <w:i/>
          <w:sz w:val="22"/>
          <w:szCs w:val="22"/>
        </w:rPr>
      </w:pPr>
      <w:r w:rsidRPr="00A453E5">
        <w:rPr>
          <w:rFonts w:ascii="Calibri" w:hAnsi="Calibri" w:cs="Calibri"/>
          <w:b/>
          <w:i/>
          <w:sz w:val="22"/>
          <w:szCs w:val="22"/>
        </w:rPr>
        <w:t xml:space="preserve">For your </w:t>
      </w:r>
      <w:r w:rsidR="001C74A0" w:rsidRPr="00A453E5">
        <w:rPr>
          <w:rFonts w:ascii="Calibri" w:hAnsi="Calibri" w:cs="Calibri"/>
          <w:b/>
          <w:i/>
          <w:sz w:val="22"/>
          <w:szCs w:val="22"/>
        </w:rPr>
        <w:t>institution</w:t>
      </w:r>
      <w:r w:rsidRPr="00A453E5">
        <w:rPr>
          <w:rFonts w:ascii="Calibri" w:hAnsi="Calibri" w:cs="Calibri"/>
          <w:b/>
          <w:i/>
          <w:sz w:val="22"/>
          <w:szCs w:val="22"/>
        </w:rPr>
        <w:t>:</w:t>
      </w:r>
    </w:p>
    <w:p w:rsidR="00A453E5" w:rsidRPr="00A453E5" w:rsidRDefault="00A453E5" w:rsidP="004E52E3">
      <w:pPr>
        <w:pStyle w:val="Default"/>
        <w:rPr>
          <w:rFonts w:ascii="Calibri" w:hAnsi="Calibri" w:cs="Calibri"/>
          <w:b/>
          <w:i/>
          <w:sz w:val="22"/>
          <w:szCs w:val="22"/>
        </w:rPr>
      </w:pPr>
    </w:p>
    <w:p w:rsidR="00111EA5"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Consider</w:t>
      </w:r>
      <w:r w:rsidR="001C74A0" w:rsidRPr="00A453E5">
        <w:rPr>
          <w:rFonts w:ascii="Calibri" w:hAnsi="Calibri" w:cs="Calibri"/>
          <w:sz w:val="22"/>
          <w:szCs w:val="22"/>
        </w:rPr>
        <w:t xml:space="preserve"> </w:t>
      </w:r>
      <w:r w:rsidRPr="00A453E5">
        <w:rPr>
          <w:rFonts w:ascii="Calibri" w:hAnsi="Calibri" w:cs="Calibri"/>
          <w:sz w:val="22"/>
          <w:szCs w:val="22"/>
        </w:rPr>
        <w:t>where unconscious bias could have an impact in your institution, for example in recruitment and promotion decisions, line management and performance appraisals, student admissions, student assessment</w:t>
      </w:r>
    </w:p>
    <w:p w:rsidR="00111EA5"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Consider training for your staff on what unconscious bias is and the impact it can have on their decision making as a starting point. In a time of reduced resources it is important that the decis</w:t>
      </w:r>
      <w:r w:rsidR="00A453E5" w:rsidRPr="00A453E5">
        <w:rPr>
          <w:rFonts w:ascii="Calibri" w:hAnsi="Calibri" w:cs="Calibri"/>
          <w:sz w:val="22"/>
          <w:szCs w:val="22"/>
        </w:rPr>
        <w:t>ions we make are sound and rational</w:t>
      </w:r>
      <w:r w:rsidRPr="00A453E5">
        <w:rPr>
          <w:rFonts w:ascii="Calibri" w:hAnsi="Calibri" w:cs="Calibri"/>
          <w:sz w:val="22"/>
          <w:szCs w:val="22"/>
        </w:rPr>
        <w:t xml:space="preserve"> to ensure the best outcome, for example in recruitment and selection</w:t>
      </w:r>
    </w:p>
    <w:p w:rsidR="00111EA5"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 xml:space="preserve">Consider processes that could be reviewed and </w:t>
      </w:r>
      <w:r w:rsidR="001C74A0" w:rsidRPr="00A453E5">
        <w:rPr>
          <w:rFonts w:ascii="Calibri" w:hAnsi="Calibri" w:cs="Calibri"/>
          <w:sz w:val="22"/>
          <w:szCs w:val="22"/>
        </w:rPr>
        <w:t>mechanisms</w:t>
      </w:r>
      <w:r w:rsidRPr="00A453E5">
        <w:rPr>
          <w:rFonts w:ascii="Calibri" w:hAnsi="Calibri" w:cs="Calibri"/>
          <w:sz w:val="22"/>
          <w:szCs w:val="22"/>
        </w:rPr>
        <w:t xml:space="preserve"> that could be introduced to ensure that the impact of unconscious biases are minimised and mitigated as far as possible</w:t>
      </w:r>
    </w:p>
    <w:p w:rsidR="00C556E5" w:rsidRPr="00A453E5" w:rsidRDefault="00C556E5" w:rsidP="004E52E3">
      <w:pPr>
        <w:pStyle w:val="Default"/>
        <w:ind w:left="720"/>
        <w:rPr>
          <w:rFonts w:ascii="Calibri" w:hAnsi="Calibri" w:cs="Calibri"/>
          <w:b/>
          <w:i/>
          <w:sz w:val="22"/>
          <w:szCs w:val="22"/>
        </w:rPr>
      </w:pPr>
    </w:p>
    <w:p w:rsidR="00C556E5" w:rsidRPr="00A453E5" w:rsidRDefault="00111EA5" w:rsidP="004E52E3">
      <w:pPr>
        <w:pStyle w:val="Default"/>
        <w:rPr>
          <w:rFonts w:ascii="Calibri" w:hAnsi="Calibri" w:cs="Calibri"/>
          <w:b/>
          <w:i/>
          <w:sz w:val="22"/>
          <w:szCs w:val="22"/>
        </w:rPr>
      </w:pPr>
      <w:r w:rsidRPr="00A453E5">
        <w:rPr>
          <w:rFonts w:ascii="Calibri" w:hAnsi="Calibri" w:cs="Calibri"/>
          <w:b/>
          <w:i/>
          <w:sz w:val="22"/>
          <w:szCs w:val="22"/>
        </w:rPr>
        <w:t>For you:</w:t>
      </w:r>
    </w:p>
    <w:p w:rsidR="00C556E5"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Consider getting tested (</w:t>
      </w:r>
      <w:r w:rsidR="00500470">
        <w:fldChar w:fldCharType="begin"/>
      </w:r>
      <w:r w:rsidR="00500470">
        <w:instrText xml:space="preserve"> HYPERLINK "http://www.implicitly.co.uk/" \t "_blank" \o "http://www.implicitly.co.uk/ blocked::http://www.implicitly.co.uk/" </w:instrText>
      </w:r>
      <w:r w:rsidR="00500470">
        <w:fldChar w:fldCharType="separate"/>
      </w:r>
      <w:r w:rsidR="00B1222C" w:rsidRPr="00A453E5">
        <w:rPr>
          <w:rStyle w:val="Hyperlink"/>
          <w:rFonts w:ascii="Calibri" w:hAnsi="Calibri" w:cs="Calibri"/>
          <w:sz w:val="22"/>
          <w:szCs w:val="22"/>
          <w:lang w:val="en-US"/>
        </w:rPr>
        <w:t>www.implicitly.co.uk</w:t>
      </w:r>
      <w:r w:rsidR="00500470">
        <w:rPr>
          <w:rStyle w:val="Hyperlink"/>
          <w:rFonts w:ascii="Calibri" w:hAnsi="Calibri" w:cs="Calibri"/>
          <w:sz w:val="22"/>
          <w:szCs w:val="22"/>
          <w:lang w:val="en-US"/>
        </w:rPr>
        <w:fldChar w:fldCharType="end"/>
      </w:r>
      <w:r w:rsidRPr="00A453E5">
        <w:rPr>
          <w:rFonts w:ascii="Calibri" w:hAnsi="Calibri" w:cs="Calibri"/>
          <w:sz w:val="22"/>
          <w:szCs w:val="22"/>
        </w:rPr>
        <w:t xml:space="preserve"> ) to identify the types and strengths of your unconscious biases. This can enable you to avoid making unchallenged decisions about groups for whom you know you have negative associations. This should be done</w:t>
      </w:r>
      <w:r w:rsidR="00111EA5" w:rsidRPr="00A453E5">
        <w:rPr>
          <w:rFonts w:ascii="Calibri" w:hAnsi="Calibri" w:cs="Calibri"/>
          <w:sz w:val="22"/>
          <w:szCs w:val="22"/>
        </w:rPr>
        <w:t xml:space="preserve"> in context; the </w:t>
      </w:r>
      <w:proofErr w:type="gramStart"/>
      <w:r w:rsidR="00111EA5" w:rsidRPr="00A453E5">
        <w:rPr>
          <w:rFonts w:ascii="Calibri" w:hAnsi="Calibri" w:cs="Calibri"/>
          <w:sz w:val="22"/>
          <w:szCs w:val="22"/>
        </w:rPr>
        <w:t>tests</w:t>
      </w:r>
      <w:r w:rsidRPr="00A453E5">
        <w:rPr>
          <w:rFonts w:ascii="Calibri" w:hAnsi="Calibri" w:cs="Calibri"/>
          <w:sz w:val="22"/>
          <w:szCs w:val="22"/>
        </w:rPr>
        <w:t xml:space="preserve"> </w:t>
      </w:r>
      <w:r w:rsidR="001C74A0" w:rsidRPr="00A453E5">
        <w:rPr>
          <w:rFonts w:ascii="Calibri" w:hAnsi="Calibri" w:cs="Calibri"/>
          <w:sz w:val="22"/>
          <w:szCs w:val="22"/>
        </w:rPr>
        <w:t>Implicitly is</w:t>
      </w:r>
      <w:proofErr w:type="gramEnd"/>
      <w:r w:rsidR="001C74A0" w:rsidRPr="00A453E5">
        <w:rPr>
          <w:rFonts w:ascii="Calibri" w:hAnsi="Calibri" w:cs="Calibri"/>
          <w:sz w:val="22"/>
          <w:szCs w:val="22"/>
        </w:rPr>
        <w:t xml:space="preserve"> the only test where the extent of </w:t>
      </w:r>
      <w:proofErr w:type="spellStart"/>
      <w:r w:rsidR="001C74A0" w:rsidRPr="00A453E5">
        <w:rPr>
          <w:rFonts w:ascii="Calibri" w:hAnsi="Calibri" w:cs="Calibri"/>
          <w:sz w:val="22"/>
          <w:szCs w:val="22"/>
        </w:rPr>
        <w:t>of</w:t>
      </w:r>
      <w:proofErr w:type="spellEnd"/>
      <w:r w:rsidR="001C74A0" w:rsidRPr="00A453E5">
        <w:rPr>
          <w:rFonts w:ascii="Calibri" w:hAnsi="Calibri" w:cs="Calibri"/>
          <w:sz w:val="22"/>
          <w:szCs w:val="22"/>
        </w:rPr>
        <w:t xml:space="preserve"> bias has been related to the likelihood of it resulting in discriminatory behaviour. Test takers are not given their feedback directly, but by a qualified coach. There are free test</w:t>
      </w:r>
      <w:r w:rsidR="004E52E3" w:rsidRPr="00A453E5">
        <w:rPr>
          <w:rFonts w:ascii="Calibri" w:hAnsi="Calibri" w:cs="Calibri"/>
          <w:sz w:val="22"/>
          <w:szCs w:val="22"/>
        </w:rPr>
        <w:t xml:space="preserve"> </w:t>
      </w:r>
      <w:r w:rsidR="001C74A0" w:rsidRPr="00A453E5">
        <w:rPr>
          <w:rFonts w:ascii="Calibri" w:hAnsi="Calibri" w:cs="Calibri"/>
          <w:sz w:val="22"/>
          <w:szCs w:val="22"/>
        </w:rPr>
        <w:t xml:space="preserve">available on the internet, but </w:t>
      </w:r>
      <w:r w:rsidR="00111EA5" w:rsidRPr="00A453E5">
        <w:rPr>
          <w:rFonts w:ascii="Calibri" w:hAnsi="Calibri" w:cs="Calibri"/>
          <w:sz w:val="22"/>
          <w:szCs w:val="22"/>
        </w:rPr>
        <w:t>these tests only measure the actual bias and not the way people act. A person’s test may indicate a bias that has never affected their actual behaviour. It can be difficult to complete the tests and receive the f</w:t>
      </w:r>
      <w:r w:rsidR="00B809CA" w:rsidRPr="00A453E5">
        <w:rPr>
          <w:rFonts w:ascii="Calibri" w:hAnsi="Calibri" w:cs="Calibri"/>
          <w:sz w:val="22"/>
          <w:szCs w:val="22"/>
        </w:rPr>
        <w:t xml:space="preserve">eedback without any </w:t>
      </w:r>
      <w:r w:rsidR="00111EA5" w:rsidRPr="00A453E5">
        <w:rPr>
          <w:rFonts w:ascii="Calibri" w:hAnsi="Calibri" w:cs="Calibri"/>
          <w:sz w:val="22"/>
          <w:szCs w:val="22"/>
        </w:rPr>
        <w:t>support in interpreting the findin</w:t>
      </w:r>
      <w:r w:rsidR="00B809CA" w:rsidRPr="00A453E5">
        <w:rPr>
          <w:rFonts w:ascii="Calibri" w:hAnsi="Calibri" w:cs="Calibri"/>
          <w:sz w:val="22"/>
          <w:szCs w:val="22"/>
        </w:rPr>
        <w:t>gs</w:t>
      </w:r>
      <w:r w:rsidR="00111EA5" w:rsidRPr="00A453E5">
        <w:rPr>
          <w:rFonts w:ascii="Calibri" w:hAnsi="Calibri" w:cs="Calibri"/>
          <w:sz w:val="22"/>
          <w:szCs w:val="22"/>
        </w:rPr>
        <w:t>, and so the tests should be approached with some caution.</w:t>
      </w:r>
    </w:p>
    <w:p w:rsidR="00D93BEE"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Know where you are in terms of your motivation to change or manage your biases.  It is unrealistic to expect to change deeply held beliefs, it may be all you can expect to manage them in key situations (e.g. appraisals, bonus awards, interviews, budget allocations)</w:t>
      </w:r>
    </w:p>
    <w:p w:rsidR="00D93BEE"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Our natural bias control mechanism needs energy to maintain its guard. Making sure we are supplying our brain with energy (sugar) at key times can help us maintain our defences. Taking breaks during extended or emotional discussions can help.</w:t>
      </w:r>
    </w:p>
    <w:p w:rsidR="00D93BEE"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Remind yourself of the need to be fair and objective at key times , either in your head or with written reminders such as posters and cards</w:t>
      </w:r>
    </w:p>
    <w:p w:rsidR="00D93BEE" w:rsidRPr="00A453E5" w:rsidRDefault="00935293" w:rsidP="004E52E3">
      <w:pPr>
        <w:pStyle w:val="Default"/>
        <w:numPr>
          <w:ilvl w:val="0"/>
          <w:numId w:val="13"/>
        </w:numPr>
        <w:rPr>
          <w:rFonts w:ascii="Calibri" w:hAnsi="Calibri" w:cs="Calibri"/>
          <w:sz w:val="22"/>
          <w:szCs w:val="22"/>
        </w:rPr>
      </w:pPr>
      <w:r w:rsidRPr="00A453E5">
        <w:rPr>
          <w:rFonts w:ascii="Calibri" w:hAnsi="Calibri" w:cs="Calibri"/>
          <w:sz w:val="22"/>
          <w:szCs w:val="22"/>
        </w:rPr>
        <w:t>Recognise that when we are majority or dominant group members working with minority or non-dominant groups members that our performance may be impacted by this inter-group anxiety</w:t>
      </w:r>
      <w:r w:rsidR="005012E6" w:rsidRPr="00A453E5">
        <w:rPr>
          <w:rFonts w:ascii="Calibri" w:hAnsi="Calibri" w:cs="Calibri"/>
          <w:sz w:val="22"/>
          <w:szCs w:val="22"/>
        </w:rPr>
        <w:t>.</w:t>
      </w:r>
    </w:p>
    <w:p w:rsidR="005012E6" w:rsidRPr="00A453E5" w:rsidRDefault="005012E6" w:rsidP="005012E6">
      <w:pPr>
        <w:pStyle w:val="Default"/>
        <w:rPr>
          <w:rFonts w:ascii="Calibri" w:hAnsi="Calibri" w:cs="Calibri"/>
          <w:sz w:val="22"/>
          <w:szCs w:val="22"/>
        </w:rPr>
      </w:pPr>
    </w:p>
    <w:p w:rsidR="005012E6" w:rsidRPr="00A453E5" w:rsidRDefault="005012E6" w:rsidP="005012E6">
      <w:pPr>
        <w:pStyle w:val="Default"/>
        <w:rPr>
          <w:rFonts w:ascii="Calibri" w:hAnsi="Calibri" w:cs="Calibri"/>
          <w:sz w:val="22"/>
          <w:szCs w:val="22"/>
        </w:rPr>
      </w:pPr>
      <w:r w:rsidRPr="00A453E5">
        <w:rPr>
          <w:rFonts w:ascii="Calibri" w:hAnsi="Calibri" w:cs="Calibri"/>
          <w:sz w:val="22"/>
          <w:szCs w:val="22"/>
        </w:rPr>
        <w:t xml:space="preserve">For further information please contact: </w:t>
      </w:r>
    </w:p>
    <w:p w:rsidR="005012E6" w:rsidRPr="00A453E5" w:rsidRDefault="005012E6" w:rsidP="005012E6">
      <w:pPr>
        <w:pStyle w:val="Default"/>
        <w:rPr>
          <w:rFonts w:ascii="Calibri" w:hAnsi="Calibri" w:cs="Calibri"/>
          <w:sz w:val="22"/>
          <w:szCs w:val="22"/>
        </w:rPr>
      </w:pPr>
    </w:p>
    <w:p w:rsidR="00D37FEC" w:rsidRPr="00A453E5" w:rsidRDefault="005012E6" w:rsidP="005012E6">
      <w:pPr>
        <w:spacing w:line="240" w:lineRule="auto"/>
        <w:rPr>
          <w:rFonts w:cs="Calibri"/>
          <w:b/>
        </w:rPr>
      </w:pPr>
      <w:proofErr w:type="spellStart"/>
      <w:r w:rsidRPr="00A453E5">
        <w:rPr>
          <w:rFonts w:cs="Calibri"/>
          <w:b/>
        </w:rPr>
        <w:t>Tinu</w:t>
      </w:r>
      <w:proofErr w:type="spellEnd"/>
      <w:r w:rsidRPr="00A453E5">
        <w:rPr>
          <w:rFonts w:cs="Calibri"/>
          <w:b/>
        </w:rPr>
        <w:t xml:space="preserve"> Cornish (tinu@coachforchange.co.uk) Dr Pete Jones (pete@shirepro.co.uk</w:t>
      </w:r>
      <w:r w:rsidR="0016389F" w:rsidRPr="00A453E5">
        <w:rPr>
          <w:rFonts w:cs="Calibri"/>
          <w:b/>
        </w:rPr>
        <w:t>)</w:t>
      </w:r>
    </w:p>
    <w:p w:rsidR="005012E6" w:rsidRPr="00A453E5" w:rsidRDefault="005012E6">
      <w:pPr>
        <w:spacing w:line="240" w:lineRule="auto"/>
        <w:rPr>
          <w:rFonts w:cs="Calibri"/>
          <w:b/>
        </w:rPr>
      </w:pPr>
    </w:p>
    <w:sectPr w:rsidR="005012E6" w:rsidRPr="00A453E5" w:rsidSect="005012E6">
      <w:headerReference w:type="default" r:id="rId9"/>
      <w:footerReference w:type="default" r:id="rId10"/>
      <w:pgSz w:w="11906" w:h="16838"/>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8F" w:rsidRDefault="000E288F" w:rsidP="00690194">
      <w:pPr>
        <w:spacing w:after="0" w:line="240" w:lineRule="auto"/>
      </w:pPr>
      <w:r>
        <w:separator/>
      </w:r>
    </w:p>
  </w:endnote>
  <w:endnote w:type="continuationSeparator" w:id="0">
    <w:p w:rsidR="000E288F" w:rsidRDefault="000E288F" w:rsidP="0069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6" w:rsidRPr="005012E6" w:rsidRDefault="005012E6" w:rsidP="005012E6">
    <w:pPr>
      <w:pStyle w:val="Footer"/>
      <w:jc w:val="center"/>
      <w:rPr>
        <w:rFonts w:ascii="Tahoma" w:hAnsi="Tahoma" w:cs="Tahoma"/>
        <w:color w:val="339966"/>
        <w:sz w:val="20"/>
        <w:szCs w:val="20"/>
      </w:rPr>
    </w:pPr>
    <w:proofErr w:type="spellStart"/>
    <w:r w:rsidRPr="005012E6">
      <w:rPr>
        <w:rFonts w:ascii="Tahoma" w:hAnsi="Tahoma" w:cs="Tahoma"/>
        <w:color w:val="339966"/>
        <w:sz w:val="20"/>
        <w:szCs w:val="20"/>
      </w:rPr>
      <w:t>Tinu</w:t>
    </w:r>
    <w:proofErr w:type="spellEnd"/>
    <w:r w:rsidRPr="005012E6">
      <w:rPr>
        <w:rFonts w:ascii="Tahoma" w:hAnsi="Tahoma" w:cs="Tahoma"/>
        <w:color w:val="339966"/>
        <w:sz w:val="20"/>
        <w:szCs w:val="20"/>
      </w:rPr>
      <w:t xml:space="preserve"> Cornish </w:t>
    </w:r>
    <w:hyperlink r:id="rId1" w:history="1">
      <w:r w:rsidRPr="005012E6">
        <w:rPr>
          <w:rStyle w:val="Hyperlink"/>
          <w:rFonts w:ascii="Tahoma" w:hAnsi="Tahoma" w:cs="Tahoma"/>
          <w:color w:val="339966"/>
          <w:sz w:val="20"/>
          <w:szCs w:val="20"/>
        </w:rPr>
        <w:t>tinu@coachforchange.co.uk</w:t>
      </w:r>
    </w:hyperlink>
    <w:r w:rsidRPr="005012E6">
      <w:rPr>
        <w:rFonts w:ascii="Tahoma" w:hAnsi="Tahoma" w:cs="Tahoma"/>
        <w:color w:val="339966"/>
        <w:sz w:val="20"/>
        <w:szCs w:val="20"/>
      </w:rPr>
      <w:t xml:space="preserve">       Dr Pete Jones </w:t>
    </w:r>
    <w:hyperlink r:id="rId2" w:history="1">
      <w:r w:rsidRPr="005012E6">
        <w:rPr>
          <w:rStyle w:val="Hyperlink"/>
          <w:rFonts w:ascii="Tahoma" w:hAnsi="Tahoma" w:cs="Tahoma"/>
          <w:color w:val="339966"/>
          <w:sz w:val="20"/>
          <w:szCs w:val="20"/>
        </w:rPr>
        <w:t>pete@shirepro.co.uk</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8F" w:rsidRDefault="000E288F" w:rsidP="00690194">
      <w:pPr>
        <w:spacing w:after="0" w:line="240" w:lineRule="auto"/>
      </w:pPr>
      <w:r>
        <w:separator/>
      </w:r>
    </w:p>
  </w:footnote>
  <w:footnote w:type="continuationSeparator" w:id="0">
    <w:p w:rsidR="000E288F" w:rsidRDefault="000E288F" w:rsidP="006901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E6" w:rsidRDefault="00D23568" w:rsidP="00107E64">
    <w:pPr>
      <w:pStyle w:val="Header"/>
      <w:tabs>
        <w:tab w:val="clear" w:pos="9026"/>
      </w:tabs>
    </w:pPr>
    <w:r w:rsidRPr="000D753D">
      <w:rPr>
        <w:noProof/>
        <w:lang w:val="en-US"/>
      </w:rPr>
      <w:drawing>
        <wp:inline distT="0" distB="0" distL="0" distR="0">
          <wp:extent cx="1188720" cy="853440"/>
          <wp:effectExtent l="0" t="0" r="0" b="3810"/>
          <wp:docPr id="2" name="Picture 1" descr="dwd-logo-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d-logo-ne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53440"/>
                  </a:xfrm>
                  <a:prstGeom prst="rect">
                    <a:avLst/>
                  </a:prstGeom>
                  <a:noFill/>
                  <a:ln>
                    <a:noFill/>
                  </a:ln>
                </pic:spPr>
              </pic:pic>
            </a:graphicData>
          </a:graphic>
        </wp:inline>
      </w:drawing>
    </w:r>
    <w:r w:rsidR="00107E64" w:rsidRPr="005012E6">
      <w:rPr>
        <w:noProof/>
        <w:lang w:eastAsia="en-GB"/>
      </w:rPr>
      <w:tab/>
    </w:r>
    <w:r w:rsidRPr="000D753D">
      <w:rPr>
        <w:noProof/>
        <w:lang w:val="en-US"/>
      </w:rPr>
      <w:drawing>
        <wp:inline distT="0" distB="0" distL="0" distR="0">
          <wp:extent cx="1188720" cy="853440"/>
          <wp:effectExtent l="0" t="0" r="0" b="3810"/>
          <wp:docPr id="3" name="Picture 1" descr="dwd-logo-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d-logo-ne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53440"/>
                  </a:xfrm>
                  <a:prstGeom prst="rect">
                    <a:avLst/>
                  </a:prstGeom>
                  <a:noFill/>
                  <a:ln>
                    <a:noFill/>
                  </a:ln>
                </pic:spPr>
              </pic:pic>
            </a:graphicData>
          </a:graphic>
        </wp:inline>
      </w:drawing>
    </w:r>
    <w:r w:rsidR="00107E64" w:rsidRPr="005012E6">
      <w:rPr>
        <w:noProof/>
        <w:lang w:eastAsia="en-GB"/>
      </w:rPr>
      <w:t xml:space="preserve"> </w:t>
    </w:r>
    <w:r w:rsidRPr="000D753D">
      <w:rPr>
        <w:noProof/>
        <w:lang w:val="en-US"/>
      </w:rPr>
      <w:drawing>
        <wp:inline distT="0" distB="0" distL="0" distR="0">
          <wp:extent cx="1188720" cy="853440"/>
          <wp:effectExtent l="0" t="0" r="0" b="3810"/>
          <wp:docPr id="4" name="Picture 1" descr="dwd-logo-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d-logo-ne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E40"/>
    <w:multiLevelType w:val="hybridMultilevel"/>
    <w:tmpl w:val="F0DA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56F2C"/>
    <w:multiLevelType w:val="multilevel"/>
    <w:tmpl w:val="7F20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1EC2"/>
    <w:multiLevelType w:val="hybridMultilevel"/>
    <w:tmpl w:val="7C2877A6"/>
    <w:lvl w:ilvl="0" w:tplc="89A8591C">
      <w:start w:val="1"/>
      <w:numFmt w:val="bullet"/>
      <w:lvlText w:val=""/>
      <w:lvlJc w:val="left"/>
      <w:pPr>
        <w:tabs>
          <w:tab w:val="num" w:pos="720"/>
        </w:tabs>
        <w:ind w:left="720" w:hanging="360"/>
      </w:pPr>
      <w:rPr>
        <w:rFonts w:ascii="Wingdings" w:hAnsi="Wingdings" w:hint="default"/>
      </w:rPr>
    </w:lvl>
    <w:lvl w:ilvl="1" w:tplc="F47CEA5C" w:tentative="1">
      <w:start w:val="1"/>
      <w:numFmt w:val="bullet"/>
      <w:lvlText w:val=""/>
      <w:lvlJc w:val="left"/>
      <w:pPr>
        <w:tabs>
          <w:tab w:val="num" w:pos="1440"/>
        </w:tabs>
        <w:ind w:left="1440" w:hanging="360"/>
      </w:pPr>
      <w:rPr>
        <w:rFonts w:ascii="Wingdings" w:hAnsi="Wingdings" w:hint="default"/>
      </w:rPr>
    </w:lvl>
    <w:lvl w:ilvl="2" w:tplc="69A42FCC" w:tentative="1">
      <w:start w:val="1"/>
      <w:numFmt w:val="bullet"/>
      <w:lvlText w:val=""/>
      <w:lvlJc w:val="left"/>
      <w:pPr>
        <w:tabs>
          <w:tab w:val="num" w:pos="2160"/>
        </w:tabs>
        <w:ind w:left="2160" w:hanging="360"/>
      </w:pPr>
      <w:rPr>
        <w:rFonts w:ascii="Wingdings" w:hAnsi="Wingdings" w:hint="default"/>
      </w:rPr>
    </w:lvl>
    <w:lvl w:ilvl="3" w:tplc="06124E78" w:tentative="1">
      <w:start w:val="1"/>
      <w:numFmt w:val="bullet"/>
      <w:lvlText w:val=""/>
      <w:lvlJc w:val="left"/>
      <w:pPr>
        <w:tabs>
          <w:tab w:val="num" w:pos="2880"/>
        </w:tabs>
        <w:ind w:left="2880" w:hanging="360"/>
      </w:pPr>
      <w:rPr>
        <w:rFonts w:ascii="Wingdings" w:hAnsi="Wingdings" w:hint="default"/>
      </w:rPr>
    </w:lvl>
    <w:lvl w:ilvl="4" w:tplc="A80A0486" w:tentative="1">
      <w:start w:val="1"/>
      <w:numFmt w:val="bullet"/>
      <w:lvlText w:val=""/>
      <w:lvlJc w:val="left"/>
      <w:pPr>
        <w:tabs>
          <w:tab w:val="num" w:pos="3600"/>
        </w:tabs>
        <w:ind w:left="3600" w:hanging="360"/>
      </w:pPr>
      <w:rPr>
        <w:rFonts w:ascii="Wingdings" w:hAnsi="Wingdings" w:hint="default"/>
      </w:rPr>
    </w:lvl>
    <w:lvl w:ilvl="5" w:tplc="C792D8C6" w:tentative="1">
      <w:start w:val="1"/>
      <w:numFmt w:val="bullet"/>
      <w:lvlText w:val=""/>
      <w:lvlJc w:val="left"/>
      <w:pPr>
        <w:tabs>
          <w:tab w:val="num" w:pos="4320"/>
        </w:tabs>
        <w:ind w:left="4320" w:hanging="360"/>
      </w:pPr>
      <w:rPr>
        <w:rFonts w:ascii="Wingdings" w:hAnsi="Wingdings" w:hint="default"/>
      </w:rPr>
    </w:lvl>
    <w:lvl w:ilvl="6" w:tplc="DC649D7E" w:tentative="1">
      <w:start w:val="1"/>
      <w:numFmt w:val="bullet"/>
      <w:lvlText w:val=""/>
      <w:lvlJc w:val="left"/>
      <w:pPr>
        <w:tabs>
          <w:tab w:val="num" w:pos="5040"/>
        </w:tabs>
        <w:ind w:left="5040" w:hanging="360"/>
      </w:pPr>
      <w:rPr>
        <w:rFonts w:ascii="Wingdings" w:hAnsi="Wingdings" w:hint="default"/>
      </w:rPr>
    </w:lvl>
    <w:lvl w:ilvl="7" w:tplc="5466459C" w:tentative="1">
      <w:start w:val="1"/>
      <w:numFmt w:val="bullet"/>
      <w:lvlText w:val=""/>
      <w:lvlJc w:val="left"/>
      <w:pPr>
        <w:tabs>
          <w:tab w:val="num" w:pos="5760"/>
        </w:tabs>
        <w:ind w:left="5760" w:hanging="360"/>
      </w:pPr>
      <w:rPr>
        <w:rFonts w:ascii="Wingdings" w:hAnsi="Wingdings" w:hint="default"/>
      </w:rPr>
    </w:lvl>
    <w:lvl w:ilvl="8" w:tplc="DBD8837C" w:tentative="1">
      <w:start w:val="1"/>
      <w:numFmt w:val="bullet"/>
      <w:lvlText w:val=""/>
      <w:lvlJc w:val="left"/>
      <w:pPr>
        <w:tabs>
          <w:tab w:val="num" w:pos="6480"/>
        </w:tabs>
        <w:ind w:left="6480" w:hanging="360"/>
      </w:pPr>
      <w:rPr>
        <w:rFonts w:ascii="Wingdings" w:hAnsi="Wingdings" w:hint="default"/>
      </w:rPr>
    </w:lvl>
  </w:abstractNum>
  <w:abstractNum w:abstractNumId="3">
    <w:nsid w:val="1B112113"/>
    <w:multiLevelType w:val="hybridMultilevel"/>
    <w:tmpl w:val="FB8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6177A"/>
    <w:multiLevelType w:val="hybridMultilevel"/>
    <w:tmpl w:val="A60CAAE6"/>
    <w:lvl w:ilvl="0" w:tplc="D8747A62">
      <w:start w:val="1"/>
      <w:numFmt w:val="bullet"/>
      <w:lvlText w:val="•"/>
      <w:lvlJc w:val="left"/>
      <w:pPr>
        <w:tabs>
          <w:tab w:val="num" w:pos="720"/>
        </w:tabs>
        <w:ind w:left="720" w:hanging="360"/>
      </w:pPr>
      <w:rPr>
        <w:rFonts w:ascii="Times New Roman" w:hAnsi="Times New Roman" w:hint="default"/>
      </w:rPr>
    </w:lvl>
    <w:lvl w:ilvl="1" w:tplc="65A62404" w:tentative="1">
      <w:start w:val="1"/>
      <w:numFmt w:val="bullet"/>
      <w:lvlText w:val="•"/>
      <w:lvlJc w:val="left"/>
      <w:pPr>
        <w:tabs>
          <w:tab w:val="num" w:pos="1440"/>
        </w:tabs>
        <w:ind w:left="1440" w:hanging="360"/>
      </w:pPr>
      <w:rPr>
        <w:rFonts w:ascii="Times New Roman" w:hAnsi="Times New Roman" w:hint="default"/>
      </w:rPr>
    </w:lvl>
    <w:lvl w:ilvl="2" w:tplc="0628B02E" w:tentative="1">
      <w:start w:val="1"/>
      <w:numFmt w:val="bullet"/>
      <w:lvlText w:val="•"/>
      <w:lvlJc w:val="left"/>
      <w:pPr>
        <w:tabs>
          <w:tab w:val="num" w:pos="2160"/>
        </w:tabs>
        <w:ind w:left="2160" w:hanging="360"/>
      </w:pPr>
      <w:rPr>
        <w:rFonts w:ascii="Times New Roman" w:hAnsi="Times New Roman" w:hint="default"/>
      </w:rPr>
    </w:lvl>
    <w:lvl w:ilvl="3" w:tplc="8C1478F6" w:tentative="1">
      <w:start w:val="1"/>
      <w:numFmt w:val="bullet"/>
      <w:lvlText w:val="•"/>
      <w:lvlJc w:val="left"/>
      <w:pPr>
        <w:tabs>
          <w:tab w:val="num" w:pos="2880"/>
        </w:tabs>
        <w:ind w:left="2880" w:hanging="360"/>
      </w:pPr>
      <w:rPr>
        <w:rFonts w:ascii="Times New Roman" w:hAnsi="Times New Roman" w:hint="default"/>
      </w:rPr>
    </w:lvl>
    <w:lvl w:ilvl="4" w:tplc="FC4ED9BA" w:tentative="1">
      <w:start w:val="1"/>
      <w:numFmt w:val="bullet"/>
      <w:lvlText w:val="•"/>
      <w:lvlJc w:val="left"/>
      <w:pPr>
        <w:tabs>
          <w:tab w:val="num" w:pos="3600"/>
        </w:tabs>
        <w:ind w:left="3600" w:hanging="360"/>
      </w:pPr>
      <w:rPr>
        <w:rFonts w:ascii="Times New Roman" w:hAnsi="Times New Roman" w:hint="default"/>
      </w:rPr>
    </w:lvl>
    <w:lvl w:ilvl="5" w:tplc="4DB0DBE0" w:tentative="1">
      <w:start w:val="1"/>
      <w:numFmt w:val="bullet"/>
      <w:lvlText w:val="•"/>
      <w:lvlJc w:val="left"/>
      <w:pPr>
        <w:tabs>
          <w:tab w:val="num" w:pos="4320"/>
        </w:tabs>
        <w:ind w:left="4320" w:hanging="360"/>
      </w:pPr>
      <w:rPr>
        <w:rFonts w:ascii="Times New Roman" w:hAnsi="Times New Roman" w:hint="default"/>
      </w:rPr>
    </w:lvl>
    <w:lvl w:ilvl="6" w:tplc="AC6422BE" w:tentative="1">
      <w:start w:val="1"/>
      <w:numFmt w:val="bullet"/>
      <w:lvlText w:val="•"/>
      <w:lvlJc w:val="left"/>
      <w:pPr>
        <w:tabs>
          <w:tab w:val="num" w:pos="5040"/>
        </w:tabs>
        <w:ind w:left="5040" w:hanging="360"/>
      </w:pPr>
      <w:rPr>
        <w:rFonts w:ascii="Times New Roman" w:hAnsi="Times New Roman" w:hint="default"/>
      </w:rPr>
    </w:lvl>
    <w:lvl w:ilvl="7" w:tplc="4A702F72" w:tentative="1">
      <w:start w:val="1"/>
      <w:numFmt w:val="bullet"/>
      <w:lvlText w:val="•"/>
      <w:lvlJc w:val="left"/>
      <w:pPr>
        <w:tabs>
          <w:tab w:val="num" w:pos="5760"/>
        </w:tabs>
        <w:ind w:left="5760" w:hanging="360"/>
      </w:pPr>
      <w:rPr>
        <w:rFonts w:ascii="Times New Roman" w:hAnsi="Times New Roman" w:hint="default"/>
      </w:rPr>
    </w:lvl>
    <w:lvl w:ilvl="8" w:tplc="903024D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CF2034"/>
    <w:multiLevelType w:val="hybridMultilevel"/>
    <w:tmpl w:val="522E01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02704C2"/>
    <w:multiLevelType w:val="hybridMultilevel"/>
    <w:tmpl w:val="58900DD8"/>
    <w:lvl w:ilvl="0" w:tplc="573AC80A">
      <w:start w:val="1"/>
      <w:numFmt w:val="bullet"/>
      <w:lvlText w:val="•"/>
      <w:lvlJc w:val="left"/>
      <w:pPr>
        <w:tabs>
          <w:tab w:val="num" w:pos="720"/>
        </w:tabs>
        <w:ind w:left="720" w:hanging="360"/>
      </w:pPr>
      <w:rPr>
        <w:rFonts w:ascii="Times New Roman" w:hAnsi="Times New Roman" w:hint="default"/>
      </w:rPr>
    </w:lvl>
    <w:lvl w:ilvl="1" w:tplc="C436F35C" w:tentative="1">
      <w:start w:val="1"/>
      <w:numFmt w:val="bullet"/>
      <w:lvlText w:val="•"/>
      <w:lvlJc w:val="left"/>
      <w:pPr>
        <w:tabs>
          <w:tab w:val="num" w:pos="1440"/>
        </w:tabs>
        <w:ind w:left="1440" w:hanging="360"/>
      </w:pPr>
      <w:rPr>
        <w:rFonts w:ascii="Times New Roman" w:hAnsi="Times New Roman" w:hint="default"/>
      </w:rPr>
    </w:lvl>
    <w:lvl w:ilvl="2" w:tplc="BD7E15EE" w:tentative="1">
      <w:start w:val="1"/>
      <w:numFmt w:val="bullet"/>
      <w:lvlText w:val="•"/>
      <w:lvlJc w:val="left"/>
      <w:pPr>
        <w:tabs>
          <w:tab w:val="num" w:pos="2160"/>
        </w:tabs>
        <w:ind w:left="2160" w:hanging="360"/>
      </w:pPr>
      <w:rPr>
        <w:rFonts w:ascii="Times New Roman" w:hAnsi="Times New Roman" w:hint="default"/>
      </w:rPr>
    </w:lvl>
    <w:lvl w:ilvl="3" w:tplc="9DD2092E" w:tentative="1">
      <w:start w:val="1"/>
      <w:numFmt w:val="bullet"/>
      <w:lvlText w:val="•"/>
      <w:lvlJc w:val="left"/>
      <w:pPr>
        <w:tabs>
          <w:tab w:val="num" w:pos="2880"/>
        </w:tabs>
        <w:ind w:left="2880" w:hanging="360"/>
      </w:pPr>
      <w:rPr>
        <w:rFonts w:ascii="Times New Roman" w:hAnsi="Times New Roman" w:hint="default"/>
      </w:rPr>
    </w:lvl>
    <w:lvl w:ilvl="4" w:tplc="8416CA9E" w:tentative="1">
      <w:start w:val="1"/>
      <w:numFmt w:val="bullet"/>
      <w:lvlText w:val="•"/>
      <w:lvlJc w:val="left"/>
      <w:pPr>
        <w:tabs>
          <w:tab w:val="num" w:pos="3600"/>
        </w:tabs>
        <w:ind w:left="3600" w:hanging="360"/>
      </w:pPr>
      <w:rPr>
        <w:rFonts w:ascii="Times New Roman" w:hAnsi="Times New Roman" w:hint="default"/>
      </w:rPr>
    </w:lvl>
    <w:lvl w:ilvl="5" w:tplc="A878A0BA" w:tentative="1">
      <w:start w:val="1"/>
      <w:numFmt w:val="bullet"/>
      <w:lvlText w:val="•"/>
      <w:lvlJc w:val="left"/>
      <w:pPr>
        <w:tabs>
          <w:tab w:val="num" w:pos="4320"/>
        </w:tabs>
        <w:ind w:left="4320" w:hanging="360"/>
      </w:pPr>
      <w:rPr>
        <w:rFonts w:ascii="Times New Roman" w:hAnsi="Times New Roman" w:hint="default"/>
      </w:rPr>
    </w:lvl>
    <w:lvl w:ilvl="6" w:tplc="A99E880C" w:tentative="1">
      <w:start w:val="1"/>
      <w:numFmt w:val="bullet"/>
      <w:lvlText w:val="•"/>
      <w:lvlJc w:val="left"/>
      <w:pPr>
        <w:tabs>
          <w:tab w:val="num" w:pos="5040"/>
        </w:tabs>
        <w:ind w:left="5040" w:hanging="360"/>
      </w:pPr>
      <w:rPr>
        <w:rFonts w:ascii="Times New Roman" w:hAnsi="Times New Roman" w:hint="default"/>
      </w:rPr>
    </w:lvl>
    <w:lvl w:ilvl="7" w:tplc="958E09E6" w:tentative="1">
      <w:start w:val="1"/>
      <w:numFmt w:val="bullet"/>
      <w:lvlText w:val="•"/>
      <w:lvlJc w:val="left"/>
      <w:pPr>
        <w:tabs>
          <w:tab w:val="num" w:pos="5760"/>
        </w:tabs>
        <w:ind w:left="5760" w:hanging="360"/>
      </w:pPr>
      <w:rPr>
        <w:rFonts w:ascii="Times New Roman" w:hAnsi="Times New Roman" w:hint="default"/>
      </w:rPr>
    </w:lvl>
    <w:lvl w:ilvl="8" w:tplc="04C2C5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DB09A4"/>
    <w:multiLevelType w:val="hybridMultilevel"/>
    <w:tmpl w:val="FDB48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58E1BC6"/>
    <w:multiLevelType w:val="hybridMultilevel"/>
    <w:tmpl w:val="4252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436E9"/>
    <w:multiLevelType w:val="multilevel"/>
    <w:tmpl w:val="70F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17E09"/>
    <w:multiLevelType w:val="hybridMultilevel"/>
    <w:tmpl w:val="EB96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0848DA"/>
    <w:multiLevelType w:val="multilevel"/>
    <w:tmpl w:val="0BB8F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F254D"/>
    <w:multiLevelType w:val="hybridMultilevel"/>
    <w:tmpl w:val="0668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461340"/>
    <w:multiLevelType w:val="multilevel"/>
    <w:tmpl w:val="60B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2"/>
  </w:num>
  <w:num w:numId="5">
    <w:abstractNumId w:val="0"/>
  </w:num>
  <w:num w:numId="6">
    <w:abstractNumId w:val="1"/>
  </w:num>
  <w:num w:numId="7">
    <w:abstractNumId w:val="9"/>
  </w:num>
  <w:num w:numId="8">
    <w:abstractNumId w:val="6"/>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89"/>
    <w:rsid w:val="00016736"/>
    <w:rsid w:val="0002168F"/>
    <w:rsid w:val="00024B9D"/>
    <w:rsid w:val="00032A30"/>
    <w:rsid w:val="0005519A"/>
    <w:rsid w:val="0005721B"/>
    <w:rsid w:val="00057B0D"/>
    <w:rsid w:val="00060334"/>
    <w:rsid w:val="00063C90"/>
    <w:rsid w:val="00074DD2"/>
    <w:rsid w:val="00085B42"/>
    <w:rsid w:val="000A2897"/>
    <w:rsid w:val="000A6568"/>
    <w:rsid w:val="000B32AE"/>
    <w:rsid w:val="000B4977"/>
    <w:rsid w:val="000C1FB8"/>
    <w:rsid w:val="000C706F"/>
    <w:rsid w:val="000E288F"/>
    <w:rsid w:val="000E4874"/>
    <w:rsid w:val="000F5D56"/>
    <w:rsid w:val="000F78C0"/>
    <w:rsid w:val="00101710"/>
    <w:rsid w:val="00107E64"/>
    <w:rsid w:val="00111EA5"/>
    <w:rsid w:val="001141EE"/>
    <w:rsid w:val="001277AC"/>
    <w:rsid w:val="00137B38"/>
    <w:rsid w:val="00140932"/>
    <w:rsid w:val="001558C0"/>
    <w:rsid w:val="00157EC2"/>
    <w:rsid w:val="00160C89"/>
    <w:rsid w:val="0016389F"/>
    <w:rsid w:val="00163FE0"/>
    <w:rsid w:val="00167BEB"/>
    <w:rsid w:val="00167E50"/>
    <w:rsid w:val="001730B4"/>
    <w:rsid w:val="00176133"/>
    <w:rsid w:val="001850BA"/>
    <w:rsid w:val="00193E61"/>
    <w:rsid w:val="001C74A0"/>
    <w:rsid w:val="001D5F63"/>
    <w:rsid w:val="001E5778"/>
    <w:rsid w:val="001F65B8"/>
    <w:rsid w:val="00211E9D"/>
    <w:rsid w:val="002174DA"/>
    <w:rsid w:val="00217FC3"/>
    <w:rsid w:val="00223D0F"/>
    <w:rsid w:val="0023088E"/>
    <w:rsid w:val="002456CB"/>
    <w:rsid w:val="00247F28"/>
    <w:rsid w:val="002509DB"/>
    <w:rsid w:val="00255187"/>
    <w:rsid w:val="002566E1"/>
    <w:rsid w:val="00266FBB"/>
    <w:rsid w:val="002708A1"/>
    <w:rsid w:val="00274096"/>
    <w:rsid w:val="00274EA5"/>
    <w:rsid w:val="00280DF9"/>
    <w:rsid w:val="002815E9"/>
    <w:rsid w:val="0028361C"/>
    <w:rsid w:val="00291474"/>
    <w:rsid w:val="00291CFA"/>
    <w:rsid w:val="002A4E9F"/>
    <w:rsid w:val="002B200E"/>
    <w:rsid w:val="002C3890"/>
    <w:rsid w:val="002D2749"/>
    <w:rsid w:val="002E71F4"/>
    <w:rsid w:val="002E7CA6"/>
    <w:rsid w:val="002F6EB9"/>
    <w:rsid w:val="002F71A8"/>
    <w:rsid w:val="00301CA3"/>
    <w:rsid w:val="00311DCF"/>
    <w:rsid w:val="00312735"/>
    <w:rsid w:val="00321BFA"/>
    <w:rsid w:val="0034207A"/>
    <w:rsid w:val="00345C38"/>
    <w:rsid w:val="00362018"/>
    <w:rsid w:val="00375CF7"/>
    <w:rsid w:val="00381B66"/>
    <w:rsid w:val="00394231"/>
    <w:rsid w:val="003959BC"/>
    <w:rsid w:val="0039628E"/>
    <w:rsid w:val="003B0F41"/>
    <w:rsid w:val="003B5746"/>
    <w:rsid w:val="003C6BB2"/>
    <w:rsid w:val="003D4236"/>
    <w:rsid w:val="003D7EB6"/>
    <w:rsid w:val="003F18B2"/>
    <w:rsid w:val="00403568"/>
    <w:rsid w:val="0040504D"/>
    <w:rsid w:val="0040691A"/>
    <w:rsid w:val="00433506"/>
    <w:rsid w:val="0045159B"/>
    <w:rsid w:val="004619EE"/>
    <w:rsid w:val="00470E24"/>
    <w:rsid w:val="00472006"/>
    <w:rsid w:val="00480D65"/>
    <w:rsid w:val="00491A20"/>
    <w:rsid w:val="0049278D"/>
    <w:rsid w:val="004976E7"/>
    <w:rsid w:val="004A7B97"/>
    <w:rsid w:val="004C4DB7"/>
    <w:rsid w:val="004D0BF7"/>
    <w:rsid w:val="004D79CF"/>
    <w:rsid w:val="004E3B40"/>
    <w:rsid w:val="004E52E3"/>
    <w:rsid w:val="004F0D81"/>
    <w:rsid w:val="004F1CDE"/>
    <w:rsid w:val="00500470"/>
    <w:rsid w:val="005012E6"/>
    <w:rsid w:val="0050580F"/>
    <w:rsid w:val="00514BEF"/>
    <w:rsid w:val="00532E18"/>
    <w:rsid w:val="005415F2"/>
    <w:rsid w:val="00547CE7"/>
    <w:rsid w:val="00551889"/>
    <w:rsid w:val="00564243"/>
    <w:rsid w:val="00564817"/>
    <w:rsid w:val="00572DA8"/>
    <w:rsid w:val="00576341"/>
    <w:rsid w:val="00593F90"/>
    <w:rsid w:val="005A0A01"/>
    <w:rsid w:val="005A7253"/>
    <w:rsid w:val="005D376A"/>
    <w:rsid w:val="005E3AC9"/>
    <w:rsid w:val="005F100E"/>
    <w:rsid w:val="005F21EA"/>
    <w:rsid w:val="00617886"/>
    <w:rsid w:val="00635887"/>
    <w:rsid w:val="00647123"/>
    <w:rsid w:val="006524E6"/>
    <w:rsid w:val="0066329A"/>
    <w:rsid w:val="00665C91"/>
    <w:rsid w:val="00687E6F"/>
    <w:rsid w:val="00690194"/>
    <w:rsid w:val="00693EF1"/>
    <w:rsid w:val="00695D35"/>
    <w:rsid w:val="006B032A"/>
    <w:rsid w:val="006B55BC"/>
    <w:rsid w:val="006D0C5A"/>
    <w:rsid w:val="006E505F"/>
    <w:rsid w:val="006E7540"/>
    <w:rsid w:val="006F2697"/>
    <w:rsid w:val="00703770"/>
    <w:rsid w:val="00710F81"/>
    <w:rsid w:val="0072077B"/>
    <w:rsid w:val="00723578"/>
    <w:rsid w:val="00724C5D"/>
    <w:rsid w:val="007250FC"/>
    <w:rsid w:val="0072572B"/>
    <w:rsid w:val="0073563E"/>
    <w:rsid w:val="00737825"/>
    <w:rsid w:val="007405EA"/>
    <w:rsid w:val="0075110A"/>
    <w:rsid w:val="007528B9"/>
    <w:rsid w:val="007705D3"/>
    <w:rsid w:val="0079368C"/>
    <w:rsid w:val="007B0475"/>
    <w:rsid w:val="007E16AC"/>
    <w:rsid w:val="007E2E0B"/>
    <w:rsid w:val="007F2F2F"/>
    <w:rsid w:val="007F4DE8"/>
    <w:rsid w:val="007F5F97"/>
    <w:rsid w:val="00812B7A"/>
    <w:rsid w:val="0081685C"/>
    <w:rsid w:val="00834048"/>
    <w:rsid w:val="00841E87"/>
    <w:rsid w:val="008471F7"/>
    <w:rsid w:val="00851D17"/>
    <w:rsid w:val="00852B19"/>
    <w:rsid w:val="008720E4"/>
    <w:rsid w:val="008864E7"/>
    <w:rsid w:val="00890FFB"/>
    <w:rsid w:val="00894E54"/>
    <w:rsid w:val="008A2AE8"/>
    <w:rsid w:val="008B0446"/>
    <w:rsid w:val="008B163B"/>
    <w:rsid w:val="008C3624"/>
    <w:rsid w:val="008C64A7"/>
    <w:rsid w:val="008E6B65"/>
    <w:rsid w:val="008F015B"/>
    <w:rsid w:val="008F3AE2"/>
    <w:rsid w:val="00903C36"/>
    <w:rsid w:val="00903CC3"/>
    <w:rsid w:val="00905119"/>
    <w:rsid w:val="00910301"/>
    <w:rsid w:val="009164B5"/>
    <w:rsid w:val="009171B2"/>
    <w:rsid w:val="00917603"/>
    <w:rsid w:val="00927530"/>
    <w:rsid w:val="009303C1"/>
    <w:rsid w:val="00935293"/>
    <w:rsid w:val="00944911"/>
    <w:rsid w:val="009471DA"/>
    <w:rsid w:val="00961D58"/>
    <w:rsid w:val="00964BF6"/>
    <w:rsid w:val="0098761F"/>
    <w:rsid w:val="009953FD"/>
    <w:rsid w:val="009B3279"/>
    <w:rsid w:val="009C2821"/>
    <w:rsid w:val="009C4AB2"/>
    <w:rsid w:val="009D04B2"/>
    <w:rsid w:val="009D4627"/>
    <w:rsid w:val="00A037F5"/>
    <w:rsid w:val="00A27641"/>
    <w:rsid w:val="00A32704"/>
    <w:rsid w:val="00A4167F"/>
    <w:rsid w:val="00A453E5"/>
    <w:rsid w:val="00A501B3"/>
    <w:rsid w:val="00A50E4A"/>
    <w:rsid w:val="00A772C5"/>
    <w:rsid w:val="00A81D4C"/>
    <w:rsid w:val="00A848AA"/>
    <w:rsid w:val="00A84D88"/>
    <w:rsid w:val="00A92DFE"/>
    <w:rsid w:val="00AA4FD5"/>
    <w:rsid w:val="00AC10C2"/>
    <w:rsid w:val="00AE0B11"/>
    <w:rsid w:val="00B01F47"/>
    <w:rsid w:val="00B1222C"/>
    <w:rsid w:val="00B32F9A"/>
    <w:rsid w:val="00B4438A"/>
    <w:rsid w:val="00B50647"/>
    <w:rsid w:val="00B53E0A"/>
    <w:rsid w:val="00B64E6F"/>
    <w:rsid w:val="00B70C2B"/>
    <w:rsid w:val="00B809CA"/>
    <w:rsid w:val="00B80F43"/>
    <w:rsid w:val="00B838C2"/>
    <w:rsid w:val="00B859C7"/>
    <w:rsid w:val="00B870FF"/>
    <w:rsid w:val="00B923B8"/>
    <w:rsid w:val="00B928C4"/>
    <w:rsid w:val="00B94776"/>
    <w:rsid w:val="00BC6DAD"/>
    <w:rsid w:val="00BE369F"/>
    <w:rsid w:val="00BE69E3"/>
    <w:rsid w:val="00C01B9B"/>
    <w:rsid w:val="00C038CA"/>
    <w:rsid w:val="00C465CC"/>
    <w:rsid w:val="00C505FB"/>
    <w:rsid w:val="00C549D8"/>
    <w:rsid w:val="00C556E5"/>
    <w:rsid w:val="00C5687B"/>
    <w:rsid w:val="00C615EE"/>
    <w:rsid w:val="00C8415D"/>
    <w:rsid w:val="00C841F9"/>
    <w:rsid w:val="00CA16DD"/>
    <w:rsid w:val="00CA3FDB"/>
    <w:rsid w:val="00CC144E"/>
    <w:rsid w:val="00CC4CA8"/>
    <w:rsid w:val="00CC501C"/>
    <w:rsid w:val="00CE57F1"/>
    <w:rsid w:val="00CE6421"/>
    <w:rsid w:val="00CF29C0"/>
    <w:rsid w:val="00D01149"/>
    <w:rsid w:val="00D16C36"/>
    <w:rsid w:val="00D210AF"/>
    <w:rsid w:val="00D21825"/>
    <w:rsid w:val="00D23568"/>
    <w:rsid w:val="00D26593"/>
    <w:rsid w:val="00D3711D"/>
    <w:rsid w:val="00D37DC6"/>
    <w:rsid w:val="00D37FB2"/>
    <w:rsid w:val="00D37FEC"/>
    <w:rsid w:val="00D602A5"/>
    <w:rsid w:val="00D62646"/>
    <w:rsid w:val="00D82004"/>
    <w:rsid w:val="00D8377A"/>
    <w:rsid w:val="00D92A2A"/>
    <w:rsid w:val="00D92EB7"/>
    <w:rsid w:val="00D93BEE"/>
    <w:rsid w:val="00DA38F4"/>
    <w:rsid w:val="00DA595E"/>
    <w:rsid w:val="00DB41AE"/>
    <w:rsid w:val="00DC2C6B"/>
    <w:rsid w:val="00DD23A7"/>
    <w:rsid w:val="00DD607C"/>
    <w:rsid w:val="00DE3A36"/>
    <w:rsid w:val="00DE6159"/>
    <w:rsid w:val="00DF0184"/>
    <w:rsid w:val="00DF7AF9"/>
    <w:rsid w:val="00E01A4B"/>
    <w:rsid w:val="00E01C5D"/>
    <w:rsid w:val="00E0537A"/>
    <w:rsid w:val="00E07BD9"/>
    <w:rsid w:val="00E2661E"/>
    <w:rsid w:val="00E404C5"/>
    <w:rsid w:val="00E40FE5"/>
    <w:rsid w:val="00E5290F"/>
    <w:rsid w:val="00E52DA7"/>
    <w:rsid w:val="00E64C94"/>
    <w:rsid w:val="00E67DAE"/>
    <w:rsid w:val="00E81558"/>
    <w:rsid w:val="00E863F4"/>
    <w:rsid w:val="00E97E03"/>
    <w:rsid w:val="00EA090D"/>
    <w:rsid w:val="00EB02E5"/>
    <w:rsid w:val="00ED03D4"/>
    <w:rsid w:val="00ED4C59"/>
    <w:rsid w:val="00ED52A2"/>
    <w:rsid w:val="00EE2889"/>
    <w:rsid w:val="00EE636B"/>
    <w:rsid w:val="00EE649B"/>
    <w:rsid w:val="00F02065"/>
    <w:rsid w:val="00F0367F"/>
    <w:rsid w:val="00F10228"/>
    <w:rsid w:val="00F1123F"/>
    <w:rsid w:val="00F12D47"/>
    <w:rsid w:val="00F137BA"/>
    <w:rsid w:val="00F20C67"/>
    <w:rsid w:val="00F27F07"/>
    <w:rsid w:val="00F40E78"/>
    <w:rsid w:val="00F451A4"/>
    <w:rsid w:val="00F462EF"/>
    <w:rsid w:val="00F6459B"/>
    <w:rsid w:val="00F92F01"/>
    <w:rsid w:val="00FB569C"/>
    <w:rsid w:val="00FB64E1"/>
    <w:rsid w:val="00FC3C57"/>
    <w:rsid w:val="00FC4097"/>
    <w:rsid w:val="00FE4DAA"/>
    <w:rsid w:val="00FE62C5"/>
    <w:rsid w:val="00FF6CD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C3"/>
    <w:pPr>
      <w:spacing w:after="200" w:line="276" w:lineRule="auto"/>
    </w:pPr>
    <w:rPr>
      <w:sz w:val="22"/>
      <w:szCs w:val="22"/>
      <w:lang w:eastAsia="en-US"/>
    </w:rPr>
  </w:style>
  <w:style w:type="paragraph" w:styleId="Heading1">
    <w:name w:val="heading 1"/>
    <w:basedOn w:val="Normal"/>
    <w:link w:val="Heading1Char"/>
    <w:uiPriority w:val="99"/>
    <w:qFormat/>
    <w:rsid w:val="0006033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334"/>
    <w:rPr>
      <w:rFonts w:ascii="Times New Roman" w:hAnsi="Times New Roman" w:cs="Times New Roman"/>
      <w:b/>
      <w:bCs/>
      <w:kern w:val="36"/>
      <w:sz w:val="48"/>
      <w:lang w:eastAsia="en-GB"/>
    </w:rPr>
  </w:style>
  <w:style w:type="paragraph" w:styleId="ListParagraph">
    <w:name w:val="List Paragraph"/>
    <w:basedOn w:val="Normal"/>
    <w:uiPriority w:val="99"/>
    <w:qFormat/>
    <w:rsid w:val="00160C89"/>
    <w:pPr>
      <w:spacing w:before="120" w:after="0" w:line="300" w:lineRule="atLeast"/>
      <w:ind w:left="720"/>
      <w:contextualSpacing/>
    </w:pPr>
    <w:rPr>
      <w:rFonts w:ascii="Verdana" w:eastAsia="Times New Roman" w:hAnsi="Verdana"/>
    </w:rPr>
  </w:style>
  <w:style w:type="paragraph" w:styleId="BalloonText">
    <w:name w:val="Balloon Text"/>
    <w:basedOn w:val="Normal"/>
    <w:link w:val="BalloonTextChar"/>
    <w:uiPriority w:val="99"/>
    <w:semiHidden/>
    <w:rsid w:val="0016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89"/>
    <w:rPr>
      <w:rFonts w:ascii="Tahoma" w:eastAsia="Times New Roman" w:hAnsi="Tahoma" w:cs="Tahoma"/>
      <w:sz w:val="16"/>
    </w:rPr>
  </w:style>
  <w:style w:type="character" w:styleId="Hyperlink">
    <w:name w:val="Hyperlink"/>
    <w:basedOn w:val="DefaultParagraphFont"/>
    <w:uiPriority w:val="99"/>
    <w:rsid w:val="00BC6DAD"/>
    <w:rPr>
      <w:rFonts w:cs="Times New Roman"/>
      <w:color w:val="0000FF"/>
      <w:u w:val="single"/>
    </w:rPr>
  </w:style>
  <w:style w:type="table" w:styleId="TableGrid">
    <w:name w:val="Table Grid"/>
    <w:basedOn w:val="TableNormal"/>
    <w:uiPriority w:val="99"/>
    <w:rsid w:val="00FE4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DAA"/>
    <w:rPr>
      <w:rFonts w:ascii="Calibri" w:eastAsia="Times New Roman" w:hAnsi="Calibri" w:cs="Times New Roman"/>
    </w:rPr>
  </w:style>
  <w:style w:type="paragraph" w:styleId="FootnoteText">
    <w:name w:val="footnote text"/>
    <w:basedOn w:val="Normal"/>
    <w:link w:val="FootnoteTextChar"/>
    <w:uiPriority w:val="99"/>
    <w:semiHidden/>
    <w:rsid w:val="0069019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90194"/>
    <w:rPr>
      <w:rFonts w:ascii="Times New Roman" w:hAnsi="Times New Roman" w:cs="Times New Roman"/>
      <w:sz w:val="20"/>
    </w:rPr>
  </w:style>
  <w:style w:type="character" w:styleId="FootnoteReference">
    <w:name w:val="footnote reference"/>
    <w:basedOn w:val="DefaultParagraphFont"/>
    <w:uiPriority w:val="99"/>
    <w:semiHidden/>
    <w:rsid w:val="00690194"/>
    <w:rPr>
      <w:rFonts w:cs="Times New Roman"/>
      <w:vertAlign w:val="superscript"/>
    </w:rPr>
  </w:style>
  <w:style w:type="character" w:styleId="CommentReference">
    <w:name w:val="annotation reference"/>
    <w:basedOn w:val="DefaultParagraphFont"/>
    <w:uiPriority w:val="99"/>
    <w:semiHidden/>
    <w:rsid w:val="00FF6CD6"/>
    <w:rPr>
      <w:rFonts w:cs="Times New Roman"/>
      <w:sz w:val="16"/>
    </w:rPr>
  </w:style>
  <w:style w:type="paragraph" w:styleId="CommentText">
    <w:name w:val="annotation text"/>
    <w:basedOn w:val="Normal"/>
    <w:link w:val="CommentTextChar"/>
    <w:uiPriority w:val="99"/>
    <w:semiHidden/>
    <w:rsid w:val="00FF6CD6"/>
    <w:pPr>
      <w:spacing w:line="240" w:lineRule="auto"/>
    </w:pPr>
    <w:rPr>
      <w:sz w:val="20"/>
      <w:szCs w:val="20"/>
    </w:rPr>
  </w:style>
  <w:style w:type="character" w:customStyle="1" w:styleId="CommentTextChar">
    <w:name w:val="Comment Text Char"/>
    <w:basedOn w:val="DefaultParagraphFont"/>
    <w:link w:val="CommentText"/>
    <w:uiPriority w:val="99"/>
    <w:semiHidden/>
    <w:rsid w:val="00FF6CD6"/>
    <w:rPr>
      <w:rFonts w:ascii="Calibri" w:eastAsia="Times New Roman" w:hAnsi="Calibri" w:cs="Times New Roman"/>
      <w:sz w:val="20"/>
    </w:rPr>
  </w:style>
  <w:style w:type="paragraph" w:styleId="CommentSubject">
    <w:name w:val="annotation subject"/>
    <w:basedOn w:val="CommentText"/>
    <w:next w:val="CommentText"/>
    <w:link w:val="CommentSubjectChar"/>
    <w:uiPriority w:val="99"/>
    <w:semiHidden/>
    <w:rsid w:val="00FF6CD6"/>
    <w:rPr>
      <w:b/>
      <w:bCs/>
    </w:rPr>
  </w:style>
  <w:style w:type="character" w:customStyle="1" w:styleId="CommentSubjectChar">
    <w:name w:val="Comment Subject Char"/>
    <w:basedOn w:val="CommentTextChar"/>
    <w:link w:val="CommentSubject"/>
    <w:uiPriority w:val="99"/>
    <w:semiHidden/>
    <w:rsid w:val="00FF6CD6"/>
    <w:rPr>
      <w:rFonts w:ascii="Calibri" w:eastAsia="Times New Roman" w:hAnsi="Calibri" w:cs="Times New Roman"/>
      <w:b/>
      <w:bCs/>
      <w:sz w:val="20"/>
    </w:rPr>
  </w:style>
  <w:style w:type="paragraph" w:customStyle="1" w:styleId="stand-first-alone">
    <w:name w:val="stand-first-alone"/>
    <w:basedOn w:val="Normal"/>
    <w:uiPriority w:val="99"/>
    <w:rsid w:val="00060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acebook-share">
    <w:name w:val="facebook-share"/>
    <w:basedOn w:val="DefaultParagraphFont"/>
    <w:uiPriority w:val="99"/>
    <w:rsid w:val="00060334"/>
    <w:rPr>
      <w:rFonts w:cs="Times New Roman"/>
    </w:rPr>
  </w:style>
  <w:style w:type="character" w:customStyle="1" w:styleId="facebook-share-label">
    <w:name w:val="facebook-share-label"/>
    <w:basedOn w:val="DefaultParagraphFont"/>
    <w:uiPriority w:val="99"/>
    <w:rsid w:val="00060334"/>
    <w:rPr>
      <w:rFonts w:cs="Times New Roman"/>
    </w:rPr>
  </w:style>
  <w:style w:type="character" w:customStyle="1" w:styleId="facebook-share-count">
    <w:name w:val="facebook-share-count"/>
    <w:basedOn w:val="DefaultParagraphFont"/>
    <w:uiPriority w:val="99"/>
    <w:rsid w:val="00060334"/>
    <w:rPr>
      <w:rFonts w:cs="Times New Roman"/>
    </w:rPr>
  </w:style>
  <w:style w:type="character" w:customStyle="1" w:styleId="redditbutton">
    <w:name w:val="reddit_button"/>
    <w:basedOn w:val="DefaultParagraphFont"/>
    <w:uiPriority w:val="99"/>
    <w:rsid w:val="00060334"/>
    <w:rPr>
      <w:rFonts w:cs="Times New Roman"/>
    </w:rPr>
  </w:style>
  <w:style w:type="paragraph" w:styleId="NormalWeb">
    <w:name w:val="Normal (Web)"/>
    <w:basedOn w:val="Normal"/>
    <w:uiPriority w:val="99"/>
    <w:rsid w:val="0006033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D21825"/>
    <w:pPr>
      <w:autoSpaceDE w:val="0"/>
      <w:autoSpaceDN w:val="0"/>
      <w:adjustRightInd w:val="0"/>
    </w:pPr>
    <w:rPr>
      <w:rFonts w:ascii="Tahoma" w:hAnsi="Tahoma" w:cs="Tahoma"/>
      <w:color w:val="000000"/>
      <w:sz w:val="24"/>
      <w:szCs w:val="24"/>
      <w:lang w:eastAsia="en-US"/>
    </w:rPr>
  </w:style>
  <w:style w:type="paragraph" w:styleId="EndnoteText">
    <w:name w:val="endnote text"/>
    <w:basedOn w:val="Normal"/>
    <w:link w:val="EndnoteTextChar"/>
    <w:uiPriority w:val="99"/>
    <w:semiHidden/>
    <w:rsid w:val="009D46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4627"/>
    <w:rPr>
      <w:rFonts w:ascii="Calibri" w:eastAsia="Times New Roman" w:hAnsi="Calibri" w:cs="Times New Roman"/>
      <w:sz w:val="20"/>
    </w:rPr>
  </w:style>
  <w:style w:type="character" w:styleId="EndnoteReference">
    <w:name w:val="endnote reference"/>
    <w:basedOn w:val="DefaultParagraphFont"/>
    <w:uiPriority w:val="99"/>
    <w:semiHidden/>
    <w:rsid w:val="009D4627"/>
    <w:rPr>
      <w:rFonts w:cs="Times New Roman"/>
      <w:vertAlign w:val="superscript"/>
    </w:rPr>
  </w:style>
  <w:style w:type="paragraph" w:styleId="Header">
    <w:name w:val="header"/>
    <w:basedOn w:val="Normal"/>
    <w:link w:val="HeaderChar"/>
    <w:uiPriority w:val="99"/>
    <w:semiHidden/>
    <w:rsid w:val="00470E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E24"/>
    <w:rPr>
      <w:rFonts w:ascii="Calibri" w:eastAsia="Times New Roman" w:hAnsi="Calibri" w:cs="Times New Roman"/>
    </w:rPr>
  </w:style>
  <w:style w:type="paragraph" w:styleId="Revision">
    <w:name w:val="Revision"/>
    <w:hidden/>
    <w:uiPriority w:val="99"/>
    <w:semiHidden/>
    <w:rsid w:val="00E40FE5"/>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C3"/>
    <w:pPr>
      <w:spacing w:after="200" w:line="276" w:lineRule="auto"/>
    </w:pPr>
    <w:rPr>
      <w:sz w:val="22"/>
      <w:szCs w:val="22"/>
      <w:lang w:eastAsia="en-US"/>
    </w:rPr>
  </w:style>
  <w:style w:type="paragraph" w:styleId="Heading1">
    <w:name w:val="heading 1"/>
    <w:basedOn w:val="Normal"/>
    <w:link w:val="Heading1Char"/>
    <w:uiPriority w:val="99"/>
    <w:qFormat/>
    <w:rsid w:val="0006033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334"/>
    <w:rPr>
      <w:rFonts w:ascii="Times New Roman" w:hAnsi="Times New Roman" w:cs="Times New Roman"/>
      <w:b/>
      <w:bCs/>
      <w:kern w:val="36"/>
      <w:sz w:val="48"/>
      <w:lang w:eastAsia="en-GB"/>
    </w:rPr>
  </w:style>
  <w:style w:type="paragraph" w:styleId="ListParagraph">
    <w:name w:val="List Paragraph"/>
    <w:basedOn w:val="Normal"/>
    <w:uiPriority w:val="99"/>
    <w:qFormat/>
    <w:rsid w:val="00160C89"/>
    <w:pPr>
      <w:spacing w:before="120" w:after="0" w:line="300" w:lineRule="atLeast"/>
      <w:ind w:left="720"/>
      <w:contextualSpacing/>
    </w:pPr>
    <w:rPr>
      <w:rFonts w:ascii="Verdana" w:eastAsia="Times New Roman" w:hAnsi="Verdana"/>
    </w:rPr>
  </w:style>
  <w:style w:type="paragraph" w:styleId="BalloonText">
    <w:name w:val="Balloon Text"/>
    <w:basedOn w:val="Normal"/>
    <w:link w:val="BalloonTextChar"/>
    <w:uiPriority w:val="99"/>
    <w:semiHidden/>
    <w:rsid w:val="0016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89"/>
    <w:rPr>
      <w:rFonts w:ascii="Tahoma" w:eastAsia="Times New Roman" w:hAnsi="Tahoma" w:cs="Tahoma"/>
      <w:sz w:val="16"/>
    </w:rPr>
  </w:style>
  <w:style w:type="character" w:styleId="Hyperlink">
    <w:name w:val="Hyperlink"/>
    <w:basedOn w:val="DefaultParagraphFont"/>
    <w:uiPriority w:val="99"/>
    <w:rsid w:val="00BC6DAD"/>
    <w:rPr>
      <w:rFonts w:cs="Times New Roman"/>
      <w:color w:val="0000FF"/>
      <w:u w:val="single"/>
    </w:rPr>
  </w:style>
  <w:style w:type="table" w:styleId="TableGrid">
    <w:name w:val="Table Grid"/>
    <w:basedOn w:val="TableNormal"/>
    <w:uiPriority w:val="99"/>
    <w:rsid w:val="00FE4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DAA"/>
    <w:rPr>
      <w:rFonts w:ascii="Calibri" w:eastAsia="Times New Roman" w:hAnsi="Calibri" w:cs="Times New Roman"/>
    </w:rPr>
  </w:style>
  <w:style w:type="paragraph" w:styleId="FootnoteText">
    <w:name w:val="footnote text"/>
    <w:basedOn w:val="Normal"/>
    <w:link w:val="FootnoteTextChar"/>
    <w:uiPriority w:val="99"/>
    <w:semiHidden/>
    <w:rsid w:val="0069019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90194"/>
    <w:rPr>
      <w:rFonts w:ascii="Times New Roman" w:hAnsi="Times New Roman" w:cs="Times New Roman"/>
      <w:sz w:val="20"/>
    </w:rPr>
  </w:style>
  <w:style w:type="character" w:styleId="FootnoteReference">
    <w:name w:val="footnote reference"/>
    <w:basedOn w:val="DefaultParagraphFont"/>
    <w:uiPriority w:val="99"/>
    <w:semiHidden/>
    <w:rsid w:val="00690194"/>
    <w:rPr>
      <w:rFonts w:cs="Times New Roman"/>
      <w:vertAlign w:val="superscript"/>
    </w:rPr>
  </w:style>
  <w:style w:type="character" w:styleId="CommentReference">
    <w:name w:val="annotation reference"/>
    <w:basedOn w:val="DefaultParagraphFont"/>
    <w:uiPriority w:val="99"/>
    <w:semiHidden/>
    <w:rsid w:val="00FF6CD6"/>
    <w:rPr>
      <w:rFonts w:cs="Times New Roman"/>
      <w:sz w:val="16"/>
    </w:rPr>
  </w:style>
  <w:style w:type="paragraph" w:styleId="CommentText">
    <w:name w:val="annotation text"/>
    <w:basedOn w:val="Normal"/>
    <w:link w:val="CommentTextChar"/>
    <w:uiPriority w:val="99"/>
    <w:semiHidden/>
    <w:rsid w:val="00FF6CD6"/>
    <w:pPr>
      <w:spacing w:line="240" w:lineRule="auto"/>
    </w:pPr>
    <w:rPr>
      <w:sz w:val="20"/>
      <w:szCs w:val="20"/>
    </w:rPr>
  </w:style>
  <w:style w:type="character" w:customStyle="1" w:styleId="CommentTextChar">
    <w:name w:val="Comment Text Char"/>
    <w:basedOn w:val="DefaultParagraphFont"/>
    <w:link w:val="CommentText"/>
    <w:uiPriority w:val="99"/>
    <w:semiHidden/>
    <w:rsid w:val="00FF6CD6"/>
    <w:rPr>
      <w:rFonts w:ascii="Calibri" w:eastAsia="Times New Roman" w:hAnsi="Calibri" w:cs="Times New Roman"/>
      <w:sz w:val="20"/>
    </w:rPr>
  </w:style>
  <w:style w:type="paragraph" w:styleId="CommentSubject">
    <w:name w:val="annotation subject"/>
    <w:basedOn w:val="CommentText"/>
    <w:next w:val="CommentText"/>
    <w:link w:val="CommentSubjectChar"/>
    <w:uiPriority w:val="99"/>
    <w:semiHidden/>
    <w:rsid w:val="00FF6CD6"/>
    <w:rPr>
      <w:b/>
      <w:bCs/>
    </w:rPr>
  </w:style>
  <w:style w:type="character" w:customStyle="1" w:styleId="CommentSubjectChar">
    <w:name w:val="Comment Subject Char"/>
    <w:basedOn w:val="CommentTextChar"/>
    <w:link w:val="CommentSubject"/>
    <w:uiPriority w:val="99"/>
    <w:semiHidden/>
    <w:rsid w:val="00FF6CD6"/>
    <w:rPr>
      <w:rFonts w:ascii="Calibri" w:eastAsia="Times New Roman" w:hAnsi="Calibri" w:cs="Times New Roman"/>
      <w:b/>
      <w:bCs/>
      <w:sz w:val="20"/>
    </w:rPr>
  </w:style>
  <w:style w:type="paragraph" w:customStyle="1" w:styleId="stand-first-alone">
    <w:name w:val="stand-first-alone"/>
    <w:basedOn w:val="Normal"/>
    <w:uiPriority w:val="99"/>
    <w:rsid w:val="00060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acebook-share">
    <w:name w:val="facebook-share"/>
    <w:basedOn w:val="DefaultParagraphFont"/>
    <w:uiPriority w:val="99"/>
    <w:rsid w:val="00060334"/>
    <w:rPr>
      <w:rFonts w:cs="Times New Roman"/>
    </w:rPr>
  </w:style>
  <w:style w:type="character" w:customStyle="1" w:styleId="facebook-share-label">
    <w:name w:val="facebook-share-label"/>
    <w:basedOn w:val="DefaultParagraphFont"/>
    <w:uiPriority w:val="99"/>
    <w:rsid w:val="00060334"/>
    <w:rPr>
      <w:rFonts w:cs="Times New Roman"/>
    </w:rPr>
  </w:style>
  <w:style w:type="character" w:customStyle="1" w:styleId="facebook-share-count">
    <w:name w:val="facebook-share-count"/>
    <w:basedOn w:val="DefaultParagraphFont"/>
    <w:uiPriority w:val="99"/>
    <w:rsid w:val="00060334"/>
    <w:rPr>
      <w:rFonts w:cs="Times New Roman"/>
    </w:rPr>
  </w:style>
  <w:style w:type="character" w:customStyle="1" w:styleId="redditbutton">
    <w:name w:val="reddit_button"/>
    <w:basedOn w:val="DefaultParagraphFont"/>
    <w:uiPriority w:val="99"/>
    <w:rsid w:val="00060334"/>
    <w:rPr>
      <w:rFonts w:cs="Times New Roman"/>
    </w:rPr>
  </w:style>
  <w:style w:type="paragraph" w:styleId="NormalWeb">
    <w:name w:val="Normal (Web)"/>
    <w:basedOn w:val="Normal"/>
    <w:uiPriority w:val="99"/>
    <w:rsid w:val="0006033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D21825"/>
    <w:pPr>
      <w:autoSpaceDE w:val="0"/>
      <w:autoSpaceDN w:val="0"/>
      <w:adjustRightInd w:val="0"/>
    </w:pPr>
    <w:rPr>
      <w:rFonts w:ascii="Tahoma" w:hAnsi="Tahoma" w:cs="Tahoma"/>
      <w:color w:val="000000"/>
      <w:sz w:val="24"/>
      <w:szCs w:val="24"/>
      <w:lang w:eastAsia="en-US"/>
    </w:rPr>
  </w:style>
  <w:style w:type="paragraph" w:styleId="EndnoteText">
    <w:name w:val="endnote text"/>
    <w:basedOn w:val="Normal"/>
    <w:link w:val="EndnoteTextChar"/>
    <w:uiPriority w:val="99"/>
    <w:semiHidden/>
    <w:rsid w:val="009D46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4627"/>
    <w:rPr>
      <w:rFonts w:ascii="Calibri" w:eastAsia="Times New Roman" w:hAnsi="Calibri" w:cs="Times New Roman"/>
      <w:sz w:val="20"/>
    </w:rPr>
  </w:style>
  <w:style w:type="character" w:styleId="EndnoteReference">
    <w:name w:val="endnote reference"/>
    <w:basedOn w:val="DefaultParagraphFont"/>
    <w:uiPriority w:val="99"/>
    <w:semiHidden/>
    <w:rsid w:val="009D4627"/>
    <w:rPr>
      <w:rFonts w:cs="Times New Roman"/>
      <w:vertAlign w:val="superscript"/>
    </w:rPr>
  </w:style>
  <w:style w:type="paragraph" w:styleId="Header">
    <w:name w:val="header"/>
    <w:basedOn w:val="Normal"/>
    <w:link w:val="HeaderChar"/>
    <w:uiPriority w:val="99"/>
    <w:semiHidden/>
    <w:rsid w:val="00470E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E24"/>
    <w:rPr>
      <w:rFonts w:ascii="Calibri" w:eastAsia="Times New Roman" w:hAnsi="Calibri" w:cs="Times New Roman"/>
    </w:rPr>
  </w:style>
  <w:style w:type="paragraph" w:styleId="Revision">
    <w:name w:val="Revision"/>
    <w:hidden/>
    <w:uiPriority w:val="99"/>
    <w:semiHidden/>
    <w:rsid w:val="00E40F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inu@coachforchange.co.uk" TargetMode="External"/><Relationship Id="rId2" Type="http://schemas.openxmlformats.org/officeDocument/2006/relationships/hyperlink" Target="mailto:pete@shirepr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Is there profit in more partner diversity</vt:lpstr>
    </vt:vector>
  </TitlesOfParts>
  <Company>Hewlett-Packard Company</Company>
  <LinksUpToDate>false</LinksUpToDate>
  <CharactersWithSpaces>7600</CharactersWithSpaces>
  <SharedDoc>false</SharedDoc>
  <HLinks>
    <vt:vector size="18" baseType="variant">
      <vt:variant>
        <vt:i4>4522009</vt:i4>
      </vt:variant>
      <vt:variant>
        <vt:i4>0</vt:i4>
      </vt:variant>
      <vt:variant>
        <vt:i4>0</vt:i4>
      </vt:variant>
      <vt:variant>
        <vt:i4>5</vt:i4>
      </vt:variant>
      <vt:variant>
        <vt:lpwstr>http://www.implicitly.co.uk/</vt:lpwstr>
      </vt:variant>
      <vt:variant>
        <vt:lpwstr/>
      </vt:variant>
      <vt:variant>
        <vt:i4>327795</vt:i4>
      </vt:variant>
      <vt:variant>
        <vt:i4>3</vt:i4>
      </vt:variant>
      <vt:variant>
        <vt:i4>0</vt:i4>
      </vt:variant>
      <vt:variant>
        <vt:i4>5</vt:i4>
      </vt:variant>
      <vt:variant>
        <vt:lpwstr>mailto:pete@shirepro.co.uk</vt:lpwstr>
      </vt:variant>
      <vt:variant>
        <vt:lpwstr/>
      </vt:variant>
      <vt:variant>
        <vt:i4>6619138</vt:i4>
      </vt:variant>
      <vt:variant>
        <vt:i4>0</vt:i4>
      </vt:variant>
      <vt:variant>
        <vt:i4>0</vt:i4>
      </vt:variant>
      <vt:variant>
        <vt:i4>5</vt:i4>
      </vt:variant>
      <vt:variant>
        <vt:lpwstr>mailto:tinu@coachforchange.co.uk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profit in more partner diversity</dc:title>
  <dc:creator>Dan Robertson</dc:creator>
  <cp:lastModifiedBy>Polly Healy</cp:lastModifiedBy>
  <cp:revision>2</cp:revision>
  <cp:lastPrinted>2015-05-05T14:05:00Z</cp:lastPrinted>
  <dcterms:created xsi:type="dcterms:W3CDTF">2016-02-08T15:54:00Z</dcterms:created>
  <dcterms:modified xsi:type="dcterms:W3CDTF">2016-02-08T15:54:00Z</dcterms:modified>
</cp:coreProperties>
</file>